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EF" w:rsidRPr="00670486" w:rsidRDefault="004D24EF" w:rsidP="004D24EF">
      <w:pPr>
        <w:jc w:val="center"/>
        <w:rPr>
          <w:b/>
          <w:sz w:val="28"/>
          <w:szCs w:val="28"/>
          <w:lang w:val="id-ID"/>
        </w:rPr>
      </w:pPr>
      <w:r w:rsidRPr="00670486">
        <w:rPr>
          <w:b/>
          <w:sz w:val="28"/>
          <w:szCs w:val="28"/>
          <w:lang w:val="id-ID"/>
        </w:rPr>
        <w:t>FAKTOR-FAKTOR YANG MEMPENGARUHI KEPATUHAN BIDAN DI DESA</w:t>
      </w:r>
      <w:r>
        <w:rPr>
          <w:b/>
          <w:sz w:val="28"/>
          <w:szCs w:val="28"/>
        </w:rPr>
        <w:t xml:space="preserve"> </w:t>
      </w:r>
      <w:r w:rsidRPr="00670486">
        <w:rPr>
          <w:b/>
          <w:sz w:val="28"/>
          <w:szCs w:val="28"/>
          <w:lang w:val="id-ID"/>
        </w:rPr>
        <w:t>DALAM PEMANFAATAN PARTOGRAF DI KABUPATEN BANJAR</w:t>
      </w:r>
      <w:r>
        <w:rPr>
          <w:b/>
          <w:sz w:val="28"/>
          <w:szCs w:val="28"/>
        </w:rPr>
        <w:t xml:space="preserve"> </w:t>
      </w:r>
      <w:r w:rsidRPr="00670486">
        <w:rPr>
          <w:b/>
          <w:sz w:val="28"/>
          <w:szCs w:val="28"/>
          <w:lang w:val="es-ES"/>
        </w:rPr>
        <w:t>TAHUN 2</w:t>
      </w:r>
      <w:r w:rsidRPr="00670486">
        <w:rPr>
          <w:b/>
          <w:sz w:val="28"/>
          <w:szCs w:val="28"/>
          <w:lang w:val="id-ID"/>
        </w:rPr>
        <w:t>013</w:t>
      </w:r>
    </w:p>
    <w:p w:rsidR="004D24EF" w:rsidRPr="00670486" w:rsidRDefault="004D24EF" w:rsidP="004D24EF">
      <w:pPr>
        <w:jc w:val="center"/>
        <w:rPr>
          <w:b/>
          <w:sz w:val="24"/>
          <w:szCs w:val="24"/>
          <w:lang w:val="id-ID"/>
        </w:rPr>
      </w:pPr>
    </w:p>
    <w:p w:rsidR="004D24EF" w:rsidRDefault="004D24EF" w:rsidP="004D24EF">
      <w:pPr>
        <w:jc w:val="center"/>
        <w:rPr>
          <w:b/>
          <w:sz w:val="24"/>
          <w:szCs w:val="24"/>
          <w:lang w:val="it-IT"/>
        </w:rPr>
      </w:pPr>
      <w:r>
        <w:rPr>
          <w:b/>
          <w:sz w:val="24"/>
          <w:szCs w:val="24"/>
          <w:lang w:val="it-IT"/>
        </w:rPr>
        <w:t>Erni Yuliastuti</w:t>
      </w:r>
      <w:r w:rsidRPr="00670486">
        <w:rPr>
          <w:b/>
          <w:sz w:val="24"/>
          <w:szCs w:val="24"/>
          <w:vertAlign w:val="superscript"/>
          <w:lang w:val="it-IT"/>
        </w:rPr>
        <w:t>1</w:t>
      </w:r>
      <w:r>
        <w:rPr>
          <w:b/>
          <w:sz w:val="24"/>
          <w:szCs w:val="24"/>
          <w:lang w:val="it-IT"/>
        </w:rPr>
        <w:t>, Rafidah</w:t>
      </w:r>
      <w:r w:rsidRPr="00670486">
        <w:rPr>
          <w:b/>
          <w:sz w:val="24"/>
          <w:szCs w:val="24"/>
          <w:vertAlign w:val="superscript"/>
          <w:lang w:val="it-IT"/>
        </w:rPr>
        <w:t>2</w:t>
      </w:r>
      <w:r w:rsidRPr="00670486">
        <w:rPr>
          <w:b/>
          <w:sz w:val="24"/>
          <w:szCs w:val="24"/>
          <w:lang w:val="it-IT"/>
        </w:rPr>
        <w:t xml:space="preserve">, </w:t>
      </w:r>
      <w:r w:rsidRPr="00670486">
        <w:rPr>
          <w:b/>
          <w:sz w:val="24"/>
          <w:szCs w:val="24"/>
          <w:lang w:val="id-ID"/>
        </w:rPr>
        <w:t>Hapisah</w:t>
      </w:r>
      <w:r w:rsidRPr="00670486">
        <w:rPr>
          <w:b/>
          <w:sz w:val="24"/>
          <w:szCs w:val="24"/>
          <w:vertAlign w:val="superscript"/>
          <w:lang w:val="it-IT"/>
        </w:rPr>
        <w:t>3</w:t>
      </w:r>
    </w:p>
    <w:p w:rsidR="004D24EF" w:rsidRPr="00670486" w:rsidRDefault="004D24EF" w:rsidP="004D24EF">
      <w:pPr>
        <w:jc w:val="center"/>
        <w:rPr>
          <w:sz w:val="24"/>
          <w:szCs w:val="24"/>
        </w:rPr>
      </w:pPr>
    </w:p>
    <w:p w:rsidR="004D24EF" w:rsidRDefault="004D24EF" w:rsidP="004D24EF">
      <w:pPr>
        <w:jc w:val="center"/>
        <w:rPr>
          <w:b/>
          <w:bCs/>
          <w:sz w:val="24"/>
          <w:szCs w:val="24"/>
        </w:rPr>
      </w:pPr>
      <w:r w:rsidRPr="00670486">
        <w:rPr>
          <w:b/>
          <w:bCs/>
          <w:sz w:val="24"/>
          <w:szCs w:val="24"/>
        </w:rPr>
        <w:t>ABSTRAK</w:t>
      </w:r>
    </w:p>
    <w:p w:rsidR="004D24EF" w:rsidRPr="00670486" w:rsidRDefault="004D24EF" w:rsidP="004D24EF">
      <w:pPr>
        <w:jc w:val="center"/>
        <w:rPr>
          <w:b/>
          <w:bCs/>
          <w:sz w:val="24"/>
          <w:szCs w:val="24"/>
        </w:rPr>
      </w:pPr>
    </w:p>
    <w:p w:rsidR="004D24EF" w:rsidRPr="00670486" w:rsidRDefault="004D24EF" w:rsidP="004D24EF">
      <w:pPr>
        <w:ind w:firstLine="567"/>
        <w:jc w:val="both"/>
        <w:rPr>
          <w:sz w:val="24"/>
          <w:szCs w:val="24"/>
          <w:lang w:val="id-ID"/>
        </w:rPr>
      </w:pPr>
      <w:r w:rsidRPr="00670486">
        <w:rPr>
          <w:sz w:val="24"/>
          <w:szCs w:val="24"/>
          <w:lang w:val="id-ID"/>
        </w:rPr>
        <w:t xml:space="preserve">Partograf sebagai alat bantu dalam pemantauan kemajuan persalinan merupakan standar dalam memberikan asuhan persalinan dan dapat digunakan untuk mencegah terjadinya keterlambatan penanganan. Hasil studi pendahuluan pada lima wilayah kerja Puskesmas di Kabupaten Banjar menunjukkan 50% bidan di desa belum memanfaatkan partograf secara rutin dengan alasan pencatatan partograf rumit dan memerlukan waktu yang lama dalam pemantauannya, serta bukan menjadi masalah saat supervisi karena hanya sebagai pelengkap data persalinan. Deteksi penyulit persalinan sudah dapat dilakukan dengan pengalaman menolong atau </w:t>
      </w:r>
      <w:r w:rsidRPr="00670486">
        <w:rPr>
          <w:i/>
          <w:iCs/>
          <w:sz w:val="24"/>
          <w:szCs w:val="24"/>
          <w:lang w:val="id-ID"/>
        </w:rPr>
        <w:t>feeling</w:t>
      </w:r>
      <w:r w:rsidRPr="00670486">
        <w:rPr>
          <w:sz w:val="24"/>
          <w:szCs w:val="24"/>
          <w:lang w:val="id-ID"/>
        </w:rPr>
        <w:t xml:space="preserve"> sehingga menganggap penggunaan partograf hanya membuang-buang waktu saja dan juga tidak berpengaruh pada tugas serta karir mereka Penelitian ini bertujuan untuk menganalisis faktor yang berpengaruh dengan kepatuhan bidan di desa dalam pemanfaatan partograf.</w:t>
      </w:r>
    </w:p>
    <w:p w:rsidR="004D24EF" w:rsidRPr="00670486" w:rsidRDefault="004D24EF" w:rsidP="004D24EF">
      <w:pPr>
        <w:ind w:firstLine="567"/>
        <w:jc w:val="both"/>
        <w:rPr>
          <w:i/>
          <w:iCs/>
          <w:sz w:val="24"/>
          <w:szCs w:val="24"/>
          <w:lang w:val="id-ID"/>
        </w:rPr>
      </w:pPr>
      <w:r w:rsidRPr="00670486">
        <w:rPr>
          <w:sz w:val="24"/>
          <w:szCs w:val="24"/>
          <w:lang w:val="id-ID"/>
        </w:rPr>
        <w:t xml:space="preserve">Jenis penelitian ini adalah observasional analitik dengan pendekatan </w:t>
      </w:r>
      <w:r w:rsidRPr="00670486">
        <w:rPr>
          <w:i/>
          <w:iCs/>
          <w:sz w:val="24"/>
          <w:szCs w:val="24"/>
          <w:lang w:val="id-ID"/>
        </w:rPr>
        <w:t xml:space="preserve">cross sectional. </w:t>
      </w:r>
      <w:r w:rsidRPr="00670486">
        <w:rPr>
          <w:sz w:val="24"/>
          <w:szCs w:val="24"/>
          <w:lang w:val="id-ID"/>
        </w:rPr>
        <w:t xml:space="preserve">Variabel bebas adalah pendidikan, pengetahuan dan persepsi supervisi. Variabel terikat yaitu kepatuhan bidan di desa dalam pemanfaatan partograf. Pengumpulan data melalui wawancara dengan kuesioner terstruktur. Populasi penelitian adalah seluruh bidan desa di Kabupaten Banjar berjumlah 251 orang. Responden sejumlah 70 orang dipilih secara purposive dan proporsional terhadap jumlah bidan di tiap Puskesmas. Analisis bivariat dilakukan dengan Uji </w:t>
      </w:r>
      <w:r w:rsidRPr="00670486">
        <w:rPr>
          <w:i/>
          <w:iCs/>
          <w:sz w:val="24"/>
          <w:szCs w:val="24"/>
          <w:lang w:val="id-ID"/>
        </w:rPr>
        <w:t>Chi Square.</w:t>
      </w:r>
    </w:p>
    <w:p w:rsidR="004D24EF" w:rsidRPr="00670486" w:rsidRDefault="004D24EF" w:rsidP="004D24EF">
      <w:pPr>
        <w:ind w:firstLine="567"/>
        <w:jc w:val="both"/>
        <w:rPr>
          <w:sz w:val="24"/>
          <w:szCs w:val="24"/>
          <w:lang w:val="id-ID"/>
        </w:rPr>
      </w:pPr>
      <w:r w:rsidRPr="00670486">
        <w:rPr>
          <w:sz w:val="24"/>
          <w:szCs w:val="24"/>
          <w:lang w:val="id-ID"/>
        </w:rPr>
        <w:t>Hasil penelitian didapatkan pendidikan responden sebagian besar berpendidikan profesional berjumlah 55 orang (78,6%). Pengetahuan responden sebagian termasuk kategori kurang berjumlah 32 orang (45,7%). Responden sebagian besar memiliki persepsi kurang terhadap supervisi berjumlah 50 orang (71,4%) dan sebagian patuh menggunakan partograf berjumlah 50 orang (50%). Tidak ada pengaruh pendidikan dengan kepatuhan p=0,56, ada pengaruh pengetahuan dengan kepatuhan p=0,001 dan tidak ada pengaruh persepsi supervisi dengan kepatuhan p=0,79.</w:t>
      </w:r>
    </w:p>
    <w:p w:rsidR="004D24EF" w:rsidRPr="00670486" w:rsidRDefault="004D24EF" w:rsidP="004D24EF">
      <w:pPr>
        <w:ind w:firstLine="567"/>
        <w:jc w:val="both"/>
        <w:rPr>
          <w:sz w:val="24"/>
          <w:szCs w:val="24"/>
          <w:lang w:val="id-ID"/>
        </w:rPr>
      </w:pPr>
      <w:r w:rsidRPr="00670486">
        <w:rPr>
          <w:sz w:val="24"/>
          <w:szCs w:val="24"/>
          <w:lang w:val="id-ID"/>
        </w:rPr>
        <w:t>Disimpulkan bahwa faktor pengetahuan berpengaruh terhadap kepatuhan bidan di desa dalam pemanfaatan partograf.</w:t>
      </w:r>
    </w:p>
    <w:p w:rsidR="004D24EF" w:rsidRPr="00670486" w:rsidRDefault="004D24EF" w:rsidP="004D24EF">
      <w:pPr>
        <w:ind w:firstLine="601"/>
        <w:jc w:val="both"/>
        <w:rPr>
          <w:sz w:val="24"/>
          <w:szCs w:val="24"/>
          <w:lang w:val="id-ID"/>
        </w:rPr>
      </w:pPr>
    </w:p>
    <w:p w:rsidR="004D24EF" w:rsidRPr="007E3F93" w:rsidRDefault="004D24EF" w:rsidP="004D24EF">
      <w:pPr>
        <w:jc w:val="both"/>
        <w:rPr>
          <w:bCs/>
          <w:sz w:val="24"/>
          <w:szCs w:val="24"/>
        </w:rPr>
      </w:pPr>
      <w:r w:rsidRPr="007E3F93">
        <w:rPr>
          <w:bCs/>
          <w:sz w:val="24"/>
          <w:szCs w:val="24"/>
          <w:lang w:val="id-ID"/>
        </w:rPr>
        <w:t>Kata Kunci : Kepatuhan, Bidan Desa, Partograf</w:t>
      </w:r>
    </w:p>
    <w:p w:rsidR="004D24EF" w:rsidRDefault="004D24EF" w:rsidP="004D24EF">
      <w:pPr>
        <w:jc w:val="both"/>
        <w:rPr>
          <w:sz w:val="24"/>
          <w:szCs w:val="24"/>
        </w:rPr>
      </w:pPr>
    </w:p>
    <w:p w:rsidR="004D24EF" w:rsidRDefault="004D24EF" w:rsidP="004D24EF">
      <w:pPr>
        <w:jc w:val="both"/>
        <w:rPr>
          <w:b/>
          <w:sz w:val="24"/>
          <w:szCs w:val="24"/>
          <w:lang w:val="id-ID"/>
        </w:rPr>
        <w:sectPr w:rsidR="004D24EF" w:rsidSect="004D24EF">
          <w:headerReference w:type="default" r:id="rId7"/>
          <w:footerReference w:type="even" r:id="rId8"/>
          <w:footerReference w:type="default" r:id="rId9"/>
          <w:type w:val="continuous"/>
          <w:pgSz w:w="12240" w:h="15840"/>
          <w:pgMar w:top="1440" w:right="1892" w:bottom="1440" w:left="1843" w:header="708" w:footer="708" w:gutter="0"/>
          <w:cols w:space="720"/>
          <w:docGrid w:linePitch="360"/>
        </w:sectPr>
      </w:pPr>
    </w:p>
    <w:p w:rsidR="004D24EF" w:rsidRPr="007E3F93" w:rsidRDefault="004D24EF" w:rsidP="004D24EF">
      <w:pPr>
        <w:jc w:val="both"/>
        <w:rPr>
          <w:b/>
          <w:sz w:val="24"/>
          <w:szCs w:val="24"/>
        </w:rPr>
      </w:pPr>
      <w:r w:rsidRPr="007E3F93">
        <w:rPr>
          <w:b/>
          <w:sz w:val="24"/>
          <w:szCs w:val="24"/>
          <w:lang w:val="id-ID"/>
        </w:rPr>
        <w:lastRenderedPageBreak/>
        <w:t>PENDAHULUAN</w:t>
      </w:r>
    </w:p>
    <w:p w:rsidR="004D24EF" w:rsidRPr="007E3F93" w:rsidRDefault="004D24EF" w:rsidP="004D24EF">
      <w:pPr>
        <w:ind w:firstLine="567"/>
        <w:jc w:val="both"/>
        <w:rPr>
          <w:sz w:val="24"/>
          <w:szCs w:val="24"/>
          <w:vertAlign w:val="superscript"/>
          <w:lang w:val="id-ID"/>
        </w:rPr>
      </w:pPr>
      <w:r w:rsidRPr="007E3F93">
        <w:rPr>
          <w:i/>
          <w:iCs/>
          <w:sz w:val="24"/>
          <w:szCs w:val="24"/>
        </w:rPr>
        <w:t>Millennium Declaration</w:t>
      </w:r>
      <w:r w:rsidRPr="007E3F93">
        <w:rPr>
          <w:sz w:val="24"/>
          <w:szCs w:val="24"/>
        </w:rPr>
        <w:t xml:space="preserve"> menempatkan kematian ibu sebagai prioritas utama yang harus ditanggulangi untuk meningkatkan kualitas hidup ibu.</w:t>
      </w:r>
      <w:r w:rsidRPr="007E3F93">
        <w:rPr>
          <w:sz w:val="24"/>
          <w:szCs w:val="24"/>
          <w:vertAlign w:val="superscript"/>
          <w:lang w:val="id-ID"/>
        </w:rPr>
        <w:t>1</w:t>
      </w:r>
      <w:r w:rsidRPr="007E3F93">
        <w:rPr>
          <w:sz w:val="24"/>
          <w:szCs w:val="24"/>
        </w:rPr>
        <w:t xml:space="preserve"> Survey Demografi Kesehatan Indonesia (SDKI) tahun 2007 angka kematian ibu di Indonesia </w:t>
      </w:r>
      <w:r w:rsidRPr="007E3F93">
        <w:rPr>
          <w:sz w:val="24"/>
          <w:szCs w:val="24"/>
        </w:rPr>
        <w:lastRenderedPageBreak/>
        <w:t>berjumlah 228 per 100.000 kelahiran hidup, masih tinggi untuk pencapaian target AKI tahun 2015 yaitu 102 per 100.000 kelahiran hidup.</w:t>
      </w:r>
      <w:r w:rsidRPr="007E3F93">
        <w:rPr>
          <w:sz w:val="24"/>
          <w:szCs w:val="24"/>
          <w:vertAlign w:val="superscript"/>
          <w:lang w:val="id-ID"/>
        </w:rPr>
        <w:t>2</w:t>
      </w:r>
    </w:p>
    <w:p w:rsidR="004D24EF" w:rsidRPr="007E3F93" w:rsidRDefault="004D24EF" w:rsidP="004D24EF">
      <w:pPr>
        <w:ind w:firstLine="567"/>
        <w:jc w:val="both"/>
        <w:rPr>
          <w:sz w:val="24"/>
          <w:szCs w:val="24"/>
          <w:vertAlign w:val="superscript"/>
          <w:lang w:val="id-ID"/>
        </w:rPr>
      </w:pPr>
      <w:r w:rsidRPr="007E3F93">
        <w:rPr>
          <w:sz w:val="24"/>
          <w:szCs w:val="24"/>
        </w:rPr>
        <w:t xml:space="preserve">Kabupaten Banjar sebagai salah satu wilayah di Kalimantan Selatan dalam masa 3 tahun menunjukkan adanya peningkatan </w:t>
      </w:r>
      <w:r w:rsidRPr="007E3F93">
        <w:rPr>
          <w:i/>
          <w:iCs/>
          <w:sz w:val="24"/>
          <w:szCs w:val="24"/>
        </w:rPr>
        <w:t>trend</w:t>
      </w:r>
      <w:r w:rsidRPr="007E3F93">
        <w:rPr>
          <w:sz w:val="24"/>
          <w:szCs w:val="24"/>
        </w:rPr>
        <w:t xml:space="preserve"> kasus </w:t>
      </w:r>
      <w:r w:rsidRPr="007E3F93">
        <w:rPr>
          <w:sz w:val="24"/>
          <w:szCs w:val="24"/>
        </w:rPr>
        <w:lastRenderedPageBreak/>
        <w:t>kematian maternal mulai  tahun 2008 terdapat 9 kasus, 2009</w:t>
      </w:r>
      <w:r w:rsidRPr="007E3F93">
        <w:rPr>
          <w:sz w:val="24"/>
          <w:szCs w:val="24"/>
          <w:lang w:val="id-ID"/>
        </w:rPr>
        <w:t xml:space="preserve"> terdapat</w:t>
      </w:r>
      <w:r w:rsidRPr="007E3F93">
        <w:rPr>
          <w:sz w:val="24"/>
          <w:szCs w:val="24"/>
        </w:rPr>
        <w:t xml:space="preserve"> 14 kasus dan tahun 2010 meningkat menjadi 16 kasus</w:t>
      </w:r>
      <w:r w:rsidRPr="007E3F93">
        <w:rPr>
          <w:sz w:val="24"/>
          <w:szCs w:val="24"/>
          <w:lang w:val="id-ID"/>
        </w:rPr>
        <w:t>.</w:t>
      </w:r>
      <w:r w:rsidRPr="007E3F93">
        <w:rPr>
          <w:sz w:val="24"/>
          <w:szCs w:val="24"/>
        </w:rPr>
        <w:t xml:space="preserve"> Walaupun pada</w:t>
      </w:r>
      <w:r w:rsidRPr="007E3F93">
        <w:rPr>
          <w:sz w:val="24"/>
          <w:szCs w:val="24"/>
          <w:lang w:val="id-ID"/>
        </w:rPr>
        <w:t xml:space="preserve"> </w:t>
      </w:r>
      <w:r w:rsidRPr="007E3F93">
        <w:rPr>
          <w:sz w:val="24"/>
          <w:szCs w:val="24"/>
        </w:rPr>
        <w:t>tahun 2011 kasus kematian maternal mengalami penurunan</w:t>
      </w:r>
      <w:r w:rsidRPr="007E3F93">
        <w:rPr>
          <w:sz w:val="24"/>
          <w:szCs w:val="24"/>
          <w:lang w:val="id-ID"/>
        </w:rPr>
        <w:t xml:space="preserve"> yaitu </w:t>
      </w:r>
      <w:r w:rsidRPr="007E3F93">
        <w:rPr>
          <w:sz w:val="24"/>
          <w:szCs w:val="24"/>
        </w:rPr>
        <w:t>12 kasus atau 118,8 per 100.000 kelahiran hidup</w:t>
      </w:r>
      <w:r w:rsidRPr="007E3F93">
        <w:rPr>
          <w:sz w:val="24"/>
          <w:szCs w:val="24"/>
          <w:lang w:val="id-ID"/>
        </w:rPr>
        <w:t xml:space="preserve">, </w:t>
      </w:r>
      <w:r w:rsidRPr="007E3F93">
        <w:rPr>
          <w:sz w:val="24"/>
          <w:szCs w:val="24"/>
        </w:rPr>
        <w:t xml:space="preserve">tetapi </w:t>
      </w:r>
      <w:r w:rsidRPr="007E3F93">
        <w:rPr>
          <w:sz w:val="24"/>
          <w:szCs w:val="24"/>
          <w:lang w:val="id-ID"/>
        </w:rPr>
        <w:t xml:space="preserve">pada tahun 2012 meningkat kembali  menjadi 14 kasus kematian dan </w:t>
      </w:r>
      <w:r w:rsidRPr="007E3F93">
        <w:rPr>
          <w:sz w:val="24"/>
          <w:szCs w:val="24"/>
        </w:rPr>
        <w:t xml:space="preserve">masih menempati urutan </w:t>
      </w:r>
      <w:r w:rsidRPr="007E3F93">
        <w:rPr>
          <w:sz w:val="24"/>
          <w:szCs w:val="24"/>
          <w:lang w:val="id-ID"/>
        </w:rPr>
        <w:t>ketiga</w:t>
      </w:r>
      <w:r w:rsidRPr="007E3F93">
        <w:rPr>
          <w:sz w:val="24"/>
          <w:szCs w:val="24"/>
        </w:rPr>
        <w:t xml:space="preserve"> tertinggi kasus kematian maternal di Provinsi Kalimantan Selatan</w:t>
      </w:r>
      <w:r w:rsidRPr="007E3F93">
        <w:rPr>
          <w:sz w:val="24"/>
          <w:szCs w:val="24"/>
          <w:lang w:val="id-ID"/>
        </w:rPr>
        <w:t>. Kasus kematian maternal paling banyak terjadi pada saat persalinan yaitu sebanyak 12 kasus (85,2%), sebanyak 1 kasus (7,1%) terjadi dalam masa nifas dan 1 kasus (7,1%) terjadi pada masa kehamilan.</w:t>
      </w:r>
      <w:r w:rsidRPr="007E3F93">
        <w:rPr>
          <w:sz w:val="24"/>
          <w:szCs w:val="24"/>
          <w:vertAlign w:val="superscript"/>
          <w:lang w:val="id-ID"/>
        </w:rPr>
        <w:t>3,4</w:t>
      </w:r>
    </w:p>
    <w:p w:rsidR="004D24EF" w:rsidRPr="007E3F93" w:rsidRDefault="004D24EF" w:rsidP="004D24EF">
      <w:pPr>
        <w:ind w:firstLine="567"/>
        <w:jc w:val="both"/>
        <w:rPr>
          <w:sz w:val="24"/>
          <w:szCs w:val="24"/>
          <w:vertAlign w:val="superscript"/>
          <w:lang w:val="id-ID"/>
        </w:rPr>
      </w:pPr>
      <w:r w:rsidRPr="007E3F93">
        <w:rPr>
          <w:sz w:val="24"/>
          <w:szCs w:val="24"/>
          <w:lang w:val="id-ID"/>
        </w:rPr>
        <w:t>Kematian ibu bersalin kerap disebabkan oleh keterlambatan dalam mengenali risiko tinggi saat persalinan.</w:t>
      </w:r>
      <w:r w:rsidRPr="007E3F93">
        <w:rPr>
          <w:sz w:val="24"/>
          <w:szCs w:val="24"/>
          <w:vertAlign w:val="superscript"/>
          <w:lang w:val="id-ID"/>
        </w:rPr>
        <w:t>5</w:t>
      </w:r>
      <w:r w:rsidRPr="007E3F93">
        <w:rPr>
          <w:sz w:val="24"/>
          <w:szCs w:val="24"/>
          <w:lang w:val="id-ID"/>
        </w:rPr>
        <w:t xml:space="preserve"> Pemantauan persalinan dengan partograf dapat menghindari tiga keterlambatan yang bisa menyebabkan kematian maternal dan bayi karena dapat menghindari persalinan terlantar, menegakkan keadaan patologis sedini mungkin dan selanjutnya dilakukan rujukan untuk mendapat pertolongan.</w:t>
      </w:r>
      <w:r w:rsidRPr="007E3F93">
        <w:rPr>
          <w:sz w:val="24"/>
          <w:szCs w:val="24"/>
          <w:vertAlign w:val="superscript"/>
          <w:lang w:val="id-ID"/>
        </w:rPr>
        <w:t>6</w:t>
      </w:r>
    </w:p>
    <w:p w:rsidR="004D24EF" w:rsidRPr="007E3F93" w:rsidRDefault="004D24EF" w:rsidP="004D24EF">
      <w:pPr>
        <w:ind w:firstLine="567"/>
        <w:jc w:val="both"/>
        <w:rPr>
          <w:sz w:val="24"/>
          <w:szCs w:val="24"/>
          <w:vertAlign w:val="superscript"/>
          <w:lang w:val="id-ID"/>
        </w:rPr>
      </w:pPr>
      <w:r w:rsidRPr="007E3F93">
        <w:rPr>
          <w:sz w:val="24"/>
          <w:szCs w:val="24"/>
          <w:lang w:val="id-ID"/>
        </w:rPr>
        <w:t>Standar pelayanan kebidanan menyatakan bahwa seorang bidan harus memiliki kompetensi dasar sebagai prasyarat dalam memberikan asuhan persalinan kala I yang meliputi 1) Kemampuan mendeteksi waktu mulai proses persalinan, 2) Kemampuan melakukan pemantauan persalinan dengan partograf dan melakukan analisis pencatatan partograf dengan tepat, 3) Persiapan pertolongan persalinan yang meliputi tempat, alat dan format partograf</w:t>
      </w:r>
      <w:r w:rsidRPr="007E3F93">
        <w:rPr>
          <w:sz w:val="24"/>
          <w:szCs w:val="24"/>
          <w:vertAlign w:val="superscript"/>
          <w:lang w:val="id-ID"/>
        </w:rPr>
        <w:t>.7</w:t>
      </w:r>
    </w:p>
    <w:p w:rsidR="004D24EF" w:rsidRPr="007E3F93" w:rsidRDefault="004D24EF" w:rsidP="004D24EF">
      <w:pPr>
        <w:ind w:firstLine="567"/>
        <w:jc w:val="both"/>
        <w:rPr>
          <w:sz w:val="24"/>
          <w:szCs w:val="24"/>
          <w:lang w:val="id-ID"/>
        </w:rPr>
      </w:pPr>
      <w:r w:rsidRPr="007E3F93">
        <w:rPr>
          <w:sz w:val="24"/>
          <w:szCs w:val="24"/>
          <w:lang w:val="id-ID"/>
        </w:rPr>
        <w:t xml:space="preserve">Hasil wawancara pada 10 orang bidan di desa di 5 (lima) wilayah kerja Puskesmas Kabupaten Banjar menunjukan bahwa dari 10 orang bidan di desa hanya 20% yang menggunakan </w:t>
      </w:r>
      <w:r w:rsidRPr="007E3F93">
        <w:rPr>
          <w:sz w:val="24"/>
          <w:szCs w:val="24"/>
          <w:lang w:val="id-ID"/>
        </w:rPr>
        <w:lastRenderedPageBreak/>
        <w:t xml:space="preserve">partograf dengan benar saat menolong persalinan dan 30% menggunakan partograf tetapi masih belum benar dalam pencatatannya dan kurang  tepat dalam penggunaannya. Sebanyak 50% bidan di desa tidak selalu membuat pencatatan pada lembar partograf bila menolong persalinan. Alasan yang mereka sebutkan yakni: 1) Pencatatan partograf rumit dan sulit sehingga membutuhkan waktu yang lama dalam pendokumentasiannya; 2) Deteksi penyulit persalinan sudah dapat dilakukan dengan pengalaman menolong atau </w:t>
      </w:r>
      <w:r w:rsidRPr="007E3F93">
        <w:rPr>
          <w:i/>
          <w:iCs/>
          <w:sz w:val="24"/>
          <w:szCs w:val="24"/>
          <w:lang w:val="id-ID"/>
        </w:rPr>
        <w:t>feeling</w:t>
      </w:r>
      <w:r w:rsidRPr="007E3F93">
        <w:rPr>
          <w:sz w:val="24"/>
          <w:szCs w:val="24"/>
          <w:lang w:val="id-ID"/>
        </w:rPr>
        <w:t xml:space="preserve"> sehingga menganggap  penggunaan  partograf  hanya  membuang-buang  waktu saja  dan  juga  tidak  berpengaruh  pada  tugas  serta  karir   mereka. ) Pengisian partograf yang masih belum benar dianggap bukan menjadi masalah pada saat supervisi oleh  kordinator KIA ataupun dari Dinas Kesehatan. Pencatatan pada lembar partograf hanya sebagai pelengkap data persalinan tanpa melihat prosedur pencatatan secara benar. </w:t>
      </w:r>
    </w:p>
    <w:p w:rsidR="004D24EF" w:rsidRPr="007E3F93" w:rsidRDefault="004D24EF" w:rsidP="004D24EF">
      <w:pPr>
        <w:ind w:firstLine="567"/>
        <w:jc w:val="both"/>
        <w:rPr>
          <w:sz w:val="24"/>
          <w:szCs w:val="24"/>
          <w:lang w:val="id-ID"/>
        </w:rPr>
      </w:pPr>
      <w:r w:rsidRPr="007E3F93">
        <w:rPr>
          <w:sz w:val="24"/>
          <w:szCs w:val="24"/>
        </w:rPr>
        <w:t>Permasalahan bidan dalam pemanfaatan partograf sebagai alat bantu pertolongan persalinan menunjukkan kinerjanya dalam memberikan asuhan persalinan. Kinerja merupakan sesuatu yang secara aktual orang kerjakan dan dapat diobservasi. Kinerja individu dipengaruhi oleh tujuan pekerjaan, rancangan pekerjaan, manajemen pekerjaan dan karakteristik individu. Karakteristik individu mencakup dorongan, sifat/ watak, citra diri, pengetahuan akan menentukan bagaimana perilaku orang dalam bekerja.</w:t>
      </w:r>
    </w:p>
    <w:p w:rsidR="004D24EF" w:rsidRPr="007E3F93" w:rsidRDefault="004D24EF" w:rsidP="004D24EF">
      <w:pPr>
        <w:ind w:firstLine="567"/>
        <w:jc w:val="both"/>
        <w:rPr>
          <w:sz w:val="24"/>
          <w:szCs w:val="24"/>
          <w:lang w:val="id-ID"/>
        </w:rPr>
      </w:pPr>
      <w:r w:rsidRPr="007E3F93">
        <w:rPr>
          <w:sz w:val="24"/>
          <w:szCs w:val="24"/>
        </w:rPr>
        <w:t xml:space="preserve">Sehubungan dengan hal tersebut memberikan daya tarik untuk diteliti mengapa bidan di desa tidak selalu melaksanakan pencatatan partograf </w:t>
      </w:r>
      <w:r w:rsidRPr="007E3F93">
        <w:rPr>
          <w:sz w:val="24"/>
          <w:szCs w:val="24"/>
        </w:rPr>
        <w:lastRenderedPageBreak/>
        <w:t>dalam menolong persalinan. Bagi daerah dapat  memberikan gambaran dan informasi tentang permasalahan - permasalahan yang terkait dengan pemanfaatan partograf yang dilakukan oleh bidan di desa dalam menolong persalinan. Dengan demikian dapat menjadi bahan pemikiran dalam upaya meningkatkan kepatuhan pemanfaatan partograf oleh bidan desa sebagai alat bantu dalam deteksi dini masalah yang terjadi dalam masa persalinan untuk menurunkan angka kematian dalam masa persalinan.</w:t>
      </w:r>
    </w:p>
    <w:p w:rsidR="004D24EF" w:rsidRPr="007E3F93" w:rsidRDefault="004D24EF" w:rsidP="004D24EF">
      <w:pPr>
        <w:ind w:firstLine="426"/>
        <w:jc w:val="both"/>
        <w:rPr>
          <w:sz w:val="24"/>
          <w:szCs w:val="24"/>
          <w:lang w:val="id-ID"/>
        </w:rPr>
      </w:pPr>
    </w:p>
    <w:p w:rsidR="004D24EF" w:rsidRPr="007E3F93" w:rsidRDefault="004D24EF" w:rsidP="004D24EF">
      <w:pPr>
        <w:jc w:val="both"/>
        <w:rPr>
          <w:b/>
          <w:sz w:val="24"/>
          <w:szCs w:val="24"/>
        </w:rPr>
      </w:pPr>
      <w:r w:rsidRPr="007E3F93">
        <w:rPr>
          <w:b/>
          <w:sz w:val="24"/>
          <w:szCs w:val="24"/>
          <w:lang w:val="id-ID"/>
        </w:rPr>
        <w:t>METODE PENELITIAN</w:t>
      </w:r>
    </w:p>
    <w:p w:rsidR="004D24EF" w:rsidRPr="007E3F93" w:rsidRDefault="004D24EF" w:rsidP="004D24EF">
      <w:pPr>
        <w:ind w:firstLine="567"/>
        <w:jc w:val="both"/>
        <w:rPr>
          <w:i/>
          <w:iCs/>
          <w:sz w:val="24"/>
          <w:szCs w:val="24"/>
          <w:lang w:val="id-ID"/>
        </w:rPr>
      </w:pPr>
      <w:r w:rsidRPr="007E3F93">
        <w:rPr>
          <w:sz w:val="24"/>
          <w:szCs w:val="24"/>
          <w:lang w:val="id-ID"/>
        </w:rPr>
        <w:t xml:space="preserve">Jenis penelitian ini adalah observasional analitik dengan pendekatan </w:t>
      </w:r>
      <w:r w:rsidRPr="007E3F93">
        <w:rPr>
          <w:i/>
          <w:sz w:val="24"/>
          <w:szCs w:val="24"/>
          <w:lang w:val="id-ID"/>
        </w:rPr>
        <w:t>cross sectional</w:t>
      </w:r>
      <w:r w:rsidRPr="007E3F93">
        <w:rPr>
          <w:sz w:val="24"/>
          <w:szCs w:val="24"/>
          <w:lang w:val="id-ID"/>
        </w:rPr>
        <w:t xml:space="preserve"> yakni pengamatan terhadap variabel terikat (kepatuhan bidan di desa dalam pemanfaatan partograf) dan variabel bebas (pendidikan, pengetahuan, persepsi supervisi) diamati pada waktu yang sama </w:t>
      </w:r>
      <w:r w:rsidRPr="007E3F93">
        <w:rPr>
          <w:i/>
          <w:sz w:val="24"/>
          <w:szCs w:val="24"/>
          <w:lang w:val="id-ID"/>
        </w:rPr>
        <w:t>(point time approach).</w:t>
      </w:r>
      <w:r w:rsidRPr="007E3F93">
        <w:rPr>
          <w:sz w:val="24"/>
          <w:szCs w:val="24"/>
          <w:lang w:val="id-ID"/>
        </w:rPr>
        <w:t xml:space="preserve"> Populasi dalam penelitian ini adalah seluruh bidan di desa di Kabupaten Banjar. Besar sampel sebanyak 70 orang bidan di desa dengan teknik </w:t>
      </w:r>
      <w:r w:rsidRPr="007E3F93">
        <w:rPr>
          <w:i/>
          <w:sz w:val="24"/>
          <w:szCs w:val="24"/>
          <w:lang w:val="id-ID"/>
        </w:rPr>
        <w:t xml:space="preserve">purposive sampling </w:t>
      </w:r>
      <w:r w:rsidRPr="007E3F93">
        <w:rPr>
          <w:sz w:val="24"/>
          <w:szCs w:val="24"/>
          <w:lang w:val="id-ID"/>
        </w:rPr>
        <w:t xml:space="preserve">berdasarkan kriteria inklusi yang ditetapkan. Responden dipilih secara proporsional terhadap jumlah bidan di tiap Puskesmas. </w:t>
      </w:r>
    </w:p>
    <w:p w:rsidR="004D24EF" w:rsidRPr="007E3F93" w:rsidRDefault="004D24EF" w:rsidP="004D24EF">
      <w:pPr>
        <w:ind w:firstLine="567"/>
        <w:jc w:val="both"/>
        <w:rPr>
          <w:sz w:val="24"/>
          <w:szCs w:val="24"/>
          <w:lang w:val="id-ID"/>
        </w:rPr>
      </w:pPr>
      <w:r w:rsidRPr="007E3F93">
        <w:rPr>
          <w:sz w:val="24"/>
          <w:szCs w:val="24"/>
          <w:lang w:val="id-ID"/>
        </w:rPr>
        <w:t xml:space="preserve">Instrumen penelitian yang digunakan adalah kuesioner terstruktur yang sudah di uji validitas dan reliabilitasnya. Analisis bivariat dilakukan dengan Uji </w:t>
      </w:r>
      <w:r w:rsidRPr="007E3F93">
        <w:rPr>
          <w:i/>
          <w:iCs/>
          <w:sz w:val="24"/>
          <w:szCs w:val="24"/>
          <w:lang w:val="id-ID"/>
        </w:rPr>
        <w:t>Chi Square</w:t>
      </w:r>
      <w:r w:rsidRPr="007E3F93">
        <w:rPr>
          <w:iCs/>
          <w:sz w:val="24"/>
          <w:szCs w:val="24"/>
          <w:lang w:val="id-ID"/>
        </w:rPr>
        <w:t xml:space="preserve"> dengan </w:t>
      </w:r>
      <w:r w:rsidRPr="007E3F93">
        <w:rPr>
          <w:i/>
          <w:iCs/>
          <w:sz w:val="24"/>
          <w:szCs w:val="24"/>
          <w:lang w:val="id-ID"/>
        </w:rPr>
        <w:t>CI</w:t>
      </w:r>
      <w:r w:rsidRPr="007E3F93">
        <w:rPr>
          <w:iCs/>
          <w:sz w:val="24"/>
          <w:szCs w:val="24"/>
          <w:lang w:val="id-ID"/>
        </w:rPr>
        <w:t xml:space="preserve">  95%</w:t>
      </w:r>
      <w:r w:rsidRPr="007E3F93">
        <w:rPr>
          <w:i/>
          <w:iCs/>
          <w:sz w:val="24"/>
          <w:szCs w:val="24"/>
          <w:lang w:val="id-ID"/>
        </w:rPr>
        <w:t>.</w:t>
      </w:r>
    </w:p>
    <w:p w:rsidR="004D24EF" w:rsidRPr="007E3F93" w:rsidRDefault="004D24EF" w:rsidP="004D24EF">
      <w:pPr>
        <w:ind w:firstLine="1134"/>
        <w:jc w:val="both"/>
        <w:rPr>
          <w:i/>
          <w:sz w:val="24"/>
          <w:szCs w:val="24"/>
          <w:lang w:val="id-ID"/>
        </w:rPr>
      </w:pPr>
    </w:p>
    <w:p w:rsidR="004D24EF" w:rsidRPr="007E3F93" w:rsidRDefault="004D24EF" w:rsidP="004D24EF">
      <w:pPr>
        <w:jc w:val="both"/>
        <w:rPr>
          <w:b/>
          <w:sz w:val="24"/>
          <w:szCs w:val="24"/>
        </w:rPr>
      </w:pPr>
      <w:r w:rsidRPr="007E3F93">
        <w:rPr>
          <w:b/>
          <w:sz w:val="24"/>
          <w:szCs w:val="24"/>
          <w:lang w:val="id-ID"/>
        </w:rPr>
        <w:t>HASIL DAN PEMBAHASAN</w:t>
      </w:r>
    </w:p>
    <w:p w:rsidR="004D24EF" w:rsidRPr="007E3F93" w:rsidRDefault="004D24EF" w:rsidP="00BF0388">
      <w:pPr>
        <w:pStyle w:val="ListParagraph"/>
        <w:numPr>
          <w:ilvl w:val="0"/>
          <w:numId w:val="6"/>
        </w:numPr>
        <w:tabs>
          <w:tab w:val="left" w:pos="0"/>
        </w:tabs>
        <w:spacing w:after="0" w:line="240" w:lineRule="auto"/>
        <w:ind w:left="284" w:hanging="284"/>
        <w:contextualSpacing w:val="0"/>
        <w:rPr>
          <w:rFonts w:ascii="Times New Roman" w:hAnsi="Times New Roman"/>
          <w:sz w:val="24"/>
          <w:szCs w:val="24"/>
        </w:rPr>
      </w:pPr>
      <w:r w:rsidRPr="007E3F93">
        <w:rPr>
          <w:rFonts w:ascii="Times New Roman" w:hAnsi="Times New Roman"/>
          <w:sz w:val="24"/>
          <w:szCs w:val="24"/>
        </w:rPr>
        <w:t>Kepatuhan Bidan di Desa dalam Pemanfaatan  Partograf</w:t>
      </w:r>
    </w:p>
    <w:p w:rsidR="004D24EF" w:rsidRPr="007E3F93" w:rsidRDefault="004D24EF" w:rsidP="004D24EF">
      <w:pPr>
        <w:pStyle w:val="ListParagraph"/>
        <w:tabs>
          <w:tab w:val="left" w:pos="0"/>
        </w:tabs>
        <w:spacing w:after="0" w:line="240" w:lineRule="auto"/>
        <w:ind w:left="284"/>
        <w:rPr>
          <w:rFonts w:ascii="Times New Roman" w:hAnsi="Times New Roman"/>
          <w:sz w:val="24"/>
          <w:szCs w:val="24"/>
        </w:rPr>
      </w:pPr>
      <w:r w:rsidRPr="007E3F93">
        <w:rPr>
          <w:rFonts w:ascii="Times New Roman" w:hAnsi="Times New Roman"/>
          <w:noProof/>
          <w:sz w:val="24"/>
          <w:szCs w:val="24"/>
        </w:rPr>
        <w:lastRenderedPageBreak/>
        <w:drawing>
          <wp:inline distT="0" distB="0" distL="0" distR="0">
            <wp:extent cx="2126742" cy="1384808"/>
            <wp:effectExtent l="19050" t="0" r="25908" b="5842"/>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24EF" w:rsidRPr="007E3F93" w:rsidRDefault="004D24EF" w:rsidP="004D24EF">
      <w:pPr>
        <w:pStyle w:val="ListParagraph"/>
        <w:spacing w:after="0" w:line="240" w:lineRule="auto"/>
        <w:ind w:left="0"/>
        <w:jc w:val="center"/>
        <w:rPr>
          <w:rFonts w:ascii="Times New Roman" w:hAnsi="Times New Roman"/>
          <w:sz w:val="24"/>
          <w:szCs w:val="24"/>
        </w:rPr>
      </w:pPr>
      <w:r w:rsidRPr="007E3F93">
        <w:rPr>
          <w:rFonts w:ascii="Times New Roman" w:hAnsi="Times New Roman"/>
          <w:sz w:val="24"/>
          <w:szCs w:val="24"/>
        </w:rPr>
        <w:t>Gambar 1. Kepatuhan Bidan di Desa</w:t>
      </w:r>
    </w:p>
    <w:p w:rsidR="004D24EF" w:rsidRPr="007E3F93" w:rsidRDefault="004D24EF" w:rsidP="004D24EF">
      <w:pPr>
        <w:ind w:left="284" w:firstLine="425"/>
        <w:jc w:val="both"/>
        <w:rPr>
          <w:sz w:val="24"/>
          <w:szCs w:val="24"/>
          <w:lang w:val="id-ID"/>
        </w:rPr>
      </w:pPr>
      <w:r w:rsidRPr="007E3F93">
        <w:rPr>
          <w:sz w:val="24"/>
          <w:szCs w:val="24"/>
          <w:lang w:val="id-ID"/>
        </w:rPr>
        <w:t xml:space="preserve">Gambar 1 </w:t>
      </w:r>
      <w:r w:rsidRPr="007E3F93">
        <w:rPr>
          <w:sz w:val="24"/>
          <w:szCs w:val="24"/>
          <w:lang w:val="sv-SE"/>
        </w:rPr>
        <w:t>menunjukan sebagian responden patuh dalam pemanfaatan partograf</w:t>
      </w:r>
      <w:r w:rsidRPr="007E3F93">
        <w:rPr>
          <w:sz w:val="24"/>
          <w:szCs w:val="24"/>
          <w:lang w:val="id-ID"/>
        </w:rPr>
        <w:t>.</w:t>
      </w:r>
      <w:r w:rsidRPr="007E3F93">
        <w:rPr>
          <w:sz w:val="24"/>
          <w:szCs w:val="24"/>
          <w:lang w:val="sv-SE"/>
        </w:rPr>
        <w:t xml:space="preserve"> Kepatuhan adalah </w:t>
      </w:r>
      <w:r w:rsidRPr="007E3F93">
        <w:rPr>
          <w:sz w:val="24"/>
          <w:szCs w:val="24"/>
          <w:lang w:val="id-ID"/>
        </w:rPr>
        <w:t>s</w:t>
      </w:r>
      <w:r w:rsidRPr="007E3F93">
        <w:rPr>
          <w:sz w:val="24"/>
          <w:szCs w:val="24"/>
        </w:rPr>
        <w:t>ikap bidan di desa dalam mematuhi &amp; mentaati  peraturan/standar asuhan persalinan yg meliputi pencatatan partograf  dengan benar &amp; lengkap setiap menolong persalinan</w:t>
      </w:r>
      <w:r w:rsidRPr="007E3F93">
        <w:rPr>
          <w:sz w:val="24"/>
          <w:szCs w:val="24"/>
          <w:lang w:val="id-ID"/>
        </w:rPr>
        <w:t xml:space="preserve">, </w:t>
      </w:r>
      <w:r w:rsidRPr="007E3F93">
        <w:rPr>
          <w:sz w:val="24"/>
          <w:szCs w:val="24"/>
        </w:rPr>
        <w:t>kecenderungan bidan untuk bertindak dalam melakukan kegiatan pencatatan partograf yang menjadi standar dalam memberikan asuhan persalinan. Pemanfaatan partograf sebagai bentuk tanggungjawab bidan dalam memberikan asuhan persalinan</w:t>
      </w:r>
      <w:r w:rsidRPr="007E3F93">
        <w:rPr>
          <w:sz w:val="24"/>
          <w:szCs w:val="24"/>
          <w:lang w:val="id-ID"/>
        </w:rPr>
        <w:t xml:space="preserve"> melalui observasi pada lembar partograf menunjukkan tidak semua item dalam parograf dicatat secara lengkap dan benar oleh responden. Pencatatan yang dilakukan oleh responden terdiri dari pencatatan secara lengkap dan benar, dicatat tetapi salah dan tidak melakukan pencatatan.</w:t>
      </w:r>
    </w:p>
    <w:p w:rsidR="004D24EF" w:rsidRPr="007E3F93" w:rsidRDefault="004D24EF" w:rsidP="004D24EF">
      <w:pPr>
        <w:ind w:left="284" w:firstLine="425"/>
        <w:jc w:val="both"/>
        <w:rPr>
          <w:bCs/>
          <w:sz w:val="24"/>
          <w:szCs w:val="24"/>
          <w:lang w:val="id-ID"/>
        </w:rPr>
      </w:pPr>
      <w:r w:rsidRPr="007E3F93">
        <w:rPr>
          <w:bCs/>
          <w:sz w:val="24"/>
          <w:szCs w:val="24"/>
        </w:rPr>
        <w:t>Hasil observasi partograf pada item yang tidak dicatat persentasinya lebih tinggi  dari pada item yang dicatat yaitu penilaian molase kepala janin, penilaian nadi ibu dan produksi urine ibu. Hampir sebagian besar bidan di desa tidak melakukan penilaian warna air ketuban dan penilaian molase kepala janin.</w:t>
      </w:r>
    </w:p>
    <w:p w:rsidR="004D24EF" w:rsidRPr="007E3F93" w:rsidRDefault="004D24EF" w:rsidP="004D24EF">
      <w:pPr>
        <w:ind w:left="284" w:firstLine="425"/>
        <w:jc w:val="both"/>
        <w:rPr>
          <w:bCs/>
          <w:sz w:val="24"/>
          <w:szCs w:val="24"/>
          <w:lang w:val="id-ID"/>
        </w:rPr>
      </w:pPr>
      <w:r w:rsidRPr="007E3F93">
        <w:rPr>
          <w:bCs/>
          <w:sz w:val="24"/>
          <w:szCs w:val="24"/>
          <w:lang w:val="id-ID"/>
        </w:rPr>
        <w:t>Kepatuhan bidan di desa yang kurang terlihat dari m</w:t>
      </w:r>
      <w:r w:rsidRPr="007E3F93">
        <w:rPr>
          <w:bCs/>
          <w:sz w:val="24"/>
          <w:szCs w:val="24"/>
        </w:rPr>
        <w:t xml:space="preserve">asih banyak bidan di desa yang belum memanfaatkan partograf saat </w:t>
      </w:r>
      <w:r w:rsidRPr="007E3F93">
        <w:rPr>
          <w:bCs/>
          <w:sz w:val="24"/>
          <w:szCs w:val="24"/>
        </w:rPr>
        <w:lastRenderedPageBreak/>
        <w:t xml:space="preserve">menolong persalinan. Ini terjadi karena pertolongan persalinan yang diberikan oleh bidan di desa sebagian besar masih dilakukan dirumah pasien, sehingga mereka merasa kesulitan dalam melakukan pemantauan persalinan yang membutuhkan  waktu lama. Keadaan ini sering menjadi alasan bidan di desa membuat partograf setelah selesai menolong persalinan. Catatan hasil pemantauan persalinan dilakukan di lembar kertas biasa, setelah selesai proses persalinan baru mereka menyalinnya di lembar partograf. Bidan di desa sering tidak memperhatikan ketersediaan formulir partograf dalam tas peralatan mereka sehingga tidak terbawa saat menolong persalinan. Pencatatan hasil pemeriksaan  dicatat pada kertas biasa bahkan ada yang hanya cukup mengingatnya saja. Bila diperlukan misalnya untuk mengklaim dana pergantian biaya persalinan, baru mereka akan menyalin catatan persalinan tersebut pada lembar partograf. Keadaan ini akan berbeda jika pertolongan persalinan dilakukan di </w:t>
      </w:r>
      <w:r w:rsidRPr="007E3F93">
        <w:rPr>
          <w:bCs/>
          <w:sz w:val="24"/>
          <w:szCs w:val="24"/>
          <w:lang w:val="id-ID"/>
        </w:rPr>
        <w:t>fasilitas kesehatan (klinik bersalin, Polindes)</w:t>
      </w:r>
      <w:r w:rsidRPr="007E3F93">
        <w:rPr>
          <w:bCs/>
          <w:sz w:val="24"/>
          <w:szCs w:val="24"/>
        </w:rPr>
        <w:t xml:space="preserve">. Kelengkapan alat dan ketersediaan form partograf bukan menjadi alasan bagi bidan untuk tidak mencatatnya pada partograf. </w:t>
      </w:r>
    </w:p>
    <w:p w:rsidR="004D24EF" w:rsidRPr="007E3F93" w:rsidRDefault="004D24EF" w:rsidP="004D24EF">
      <w:pPr>
        <w:ind w:left="284" w:firstLine="425"/>
        <w:jc w:val="both"/>
        <w:rPr>
          <w:bCs/>
          <w:sz w:val="24"/>
          <w:szCs w:val="24"/>
          <w:lang w:val="id-ID"/>
        </w:rPr>
      </w:pPr>
      <w:r w:rsidRPr="007E3F93">
        <w:rPr>
          <w:sz w:val="24"/>
          <w:szCs w:val="24"/>
        </w:rPr>
        <w:t>Kemampuan melakukan pemantauan persalinan dengan partograf dan melakukan analisis pencatatan partograf dengan tepat merupakan salah satu kompetensi dasar yang harus dimiliki seorang bidan dalam melaksanakan asuhan persalinan sesuai standar yang sudah ditetapkan oleh profesi.</w:t>
      </w:r>
      <w:r w:rsidRPr="007E3F93">
        <w:rPr>
          <w:bCs/>
          <w:sz w:val="24"/>
          <w:szCs w:val="24"/>
        </w:rPr>
        <w:t xml:space="preserve"> Pencatatan hasil penilaian dalam partograf harus dilakukan secara benar. Karena </w:t>
      </w:r>
      <w:r w:rsidRPr="007E3F93">
        <w:rPr>
          <w:bCs/>
          <w:sz w:val="24"/>
          <w:szCs w:val="24"/>
        </w:rPr>
        <w:lastRenderedPageBreak/>
        <w:t>pencatatan yang salah akan menimbulkan kekeliruan dalam menganalisa hasil pemeriksaan dan menetapkan diagnosa, yang dapat berakibat pada  keterlambatan dalam deteksi dini adanya penyulit persalinan, keterlambatan dalam pengambilan keputusan klinik yang tepat dan keterlambatan untuk memberikan intervensi secara tepat yang dapat membahayakan keselamatan ibu dan janin.</w:t>
      </w:r>
    </w:p>
    <w:p w:rsidR="004D24EF" w:rsidRPr="007E3F93" w:rsidRDefault="004D24EF" w:rsidP="004D24EF">
      <w:pPr>
        <w:ind w:left="142" w:firstLine="425"/>
        <w:jc w:val="both"/>
        <w:rPr>
          <w:bCs/>
          <w:sz w:val="24"/>
          <w:szCs w:val="24"/>
          <w:lang w:val="id-ID"/>
        </w:rPr>
      </w:pPr>
    </w:p>
    <w:p w:rsidR="004D24EF" w:rsidRPr="007E3F93" w:rsidRDefault="004D24EF" w:rsidP="00BF0388">
      <w:pPr>
        <w:pStyle w:val="ListParagraph"/>
        <w:numPr>
          <w:ilvl w:val="0"/>
          <w:numId w:val="6"/>
        </w:numPr>
        <w:tabs>
          <w:tab w:val="left" w:pos="426"/>
        </w:tabs>
        <w:spacing w:after="0" w:line="240" w:lineRule="auto"/>
        <w:ind w:left="284" w:hanging="284"/>
        <w:contextualSpacing w:val="0"/>
        <w:jc w:val="both"/>
        <w:rPr>
          <w:rFonts w:ascii="Times New Roman" w:hAnsi="Times New Roman"/>
          <w:sz w:val="24"/>
          <w:szCs w:val="24"/>
          <w:lang w:val="nb-NO"/>
        </w:rPr>
      </w:pPr>
      <w:r w:rsidRPr="007E3F93">
        <w:rPr>
          <w:rFonts w:ascii="Times New Roman" w:hAnsi="Times New Roman"/>
          <w:sz w:val="24"/>
          <w:szCs w:val="24"/>
          <w:lang w:val="nb-NO"/>
        </w:rPr>
        <w:t xml:space="preserve">Pengaruh Pendidikan dengan Kepatuhan </w:t>
      </w:r>
      <w:r w:rsidRPr="007E3F93">
        <w:rPr>
          <w:rFonts w:ascii="Times New Roman" w:hAnsi="Times New Roman"/>
          <w:sz w:val="24"/>
          <w:szCs w:val="24"/>
        </w:rPr>
        <w:t xml:space="preserve">Bidan  di  </w:t>
      </w:r>
      <w:r>
        <w:rPr>
          <w:rFonts w:ascii="Times New Roman" w:hAnsi="Times New Roman"/>
          <w:sz w:val="24"/>
          <w:szCs w:val="24"/>
        </w:rPr>
        <w:t xml:space="preserve">Desa dalam </w:t>
      </w:r>
      <w:r w:rsidRPr="007E3F93">
        <w:rPr>
          <w:rFonts w:ascii="Times New Roman" w:hAnsi="Times New Roman"/>
          <w:sz w:val="24"/>
          <w:szCs w:val="24"/>
        </w:rPr>
        <w:t>P</w:t>
      </w:r>
      <w:r w:rsidRPr="007E3F93">
        <w:rPr>
          <w:rFonts w:ascii="Times New Roman" w:hAnsi="Times New Roman"/>
          <w:sz w:val="24"/>
          <w:szCs w:val="24"/>
          <w:lang w:val="nb-NO"/>
        </w:rPr>
        <w:t xml:space="preserve">emanfaatan Partograf </w:t>
      </w:r>
    </w:p>
    <w:p w:rsidR="004D24EF" w:rsidRPr="007E3F93" w:rsidRDefault="004D24EF" w:rsidP="004D24EF">
      <w:pPr>
        <w:ind w:left="284" w:firstLine="426"/>
        <w:jc w:val="both"/>
        <w:rPr>
          <w:sz w:val="24"/>
          <w:szCs w:val="24"/>
          <w:vertAlign w:val="superscript"/>
          <w:lang w:val="id-ID"/>
        </w:rPr>
      </w:pPr>
      <w:r w:rsidRPr="007E3F93">
        <w:rPr>
          <w:sz w:val="24"/>
          <w:szCs w:val="24"/>
          <w:lang w:val="nb-NO"/>
        </w:rPr>
        <w:t>Sebagian</w:t>
      </w:r>
      <w:r w:rsidRPr="007E3F93">
        <w:rPr>
          <w:sz w:val="24"/>
          <w:szCs w:val="24"/>
          <w:lang w:val="id-ID"/>
        </w:rPr>
        <w:t xml:space="preserve"> besar</w:t>
      </w:r>
      <w:r w:rsidRPr="007E3F93">
        <w:rPr>
          <w:sz w:val="24"/>
          <w:szCs w:val="24"/>
          <w:lang w:val="nb-NO"/>
        </w:rPr>
        <w:t xml:space="preserve"> responden </w:t>
      </w:r>
      <w:r w:rsidRPr="007E3F93">
        <w:rPr>
          <w:sz w:val="24"/>
          <w:szCs w:val="24"/>
          <w:lang w:val="id-ID"/>
        </w:rPr>
        <w:t xml:space="preserve">yakni </w:t>
      </w:r>
      <w:r w:rsidRPr="007E3F93">
        <w:rPr>
          <w:sz w:val="24"/>
          <w:szCs w:val="24"/>
          <w:lang w:val="nb-NO"/>
        </w:rPr>
        <w:t xml:space="preserve">55 orang </w:t>
      </w:r>
      <w:r w:rsidRPr="007E3F93">
        <w:rPr>
          <w:sz w:val="24"/>
          <w:szCs w:val="24"/>
          <w:lang w:val="id-ID"/>
        </w:rPr>
        <w:t xml:space="preserve">     </w:t>
      </w:r>
      <w:r w:rsidRPr="007E3F93">
        <w:rPr>
          <w:sz w:val="24"/>
          <w:szCs w:val="24"/>
          <w:lang w:val="nb-NO"/>
        </w:rPr>
        <w:t>(78,6%) berpendidikan profesiona</w:t>
      </w:r>
      <w:r w:rsidRPr="007E3F93">
        <w:rPr>
          <w:sz w:val="24"/>
          <w:szCs w:val="24"/>
          <w:lang w:val="id-ID"/>
        </w:rPr>
        <w:t>l</w:t>
      </w:r>
      <w:r w:rsidRPr="007E3F93">
        <w:rPr>
          <w:sz w:val="24"/>
          <w:szCs w:val="24"/>
          <w:lang w:val="nb-NO"/>
        </w:rPr>
        <w:t>.</w:t>
      </w:r>
      <w:r w:rsidRPr="007E3F93">
        <w:rPr>
          <w:sz w:val="24"/>
          <w:szCs w:val="24"/>
          <w:lang w:val="id-ID"/>
        </w:rPr>
        <w:t xml:space="preserve"> </w:t>
      </w:r>
      <w:r w:rsidRPr="007E3F93">
        <w:rPr>
          <w:sz w:val="24"/>
          <w:szCs w:val="24"/>
        </w:rPr>
        <w:t>Sesuai  Per</w:t>
      </w:r>
      <w:r w:rsidRPr="007E3F93">
        <w:rPr>
          <w:sz w:val="24"/>
          <w:szCs w:val="24"/>
          <w:lang w:val="id-ID"/>
        </w:rPr>
        <w:t>m</w:t>
      </w:r>
      <w:r w:rsidRPr="007E3F93">
        <w:rPr>
          <w:sz w:val="24"/>
          <w:szCs w:val="24"/>
        </w:rPr>
        <w:t>e</w:t>
      </w:r>
      <w:r w:rsidRPr="007E3F93">
        <w:rPr>
          <w:sz w:val="24"/>
          <w:szCs w:val="24"/>
          <w:lang w:val="id-ID"/>
        </w:rPr>
        <w:t xml:space="preserve">kes </w:t>
      </w:r>
      <w:r w:rsidRPr="007E3F93">
        <w:rPr>
          <w:sz w:val="24"/>
          <w:szCs w:val="24"/>
        </w:rPr>
        <w:t>RI tentang standar profesi bidan dan penyelenggaraan izin praktik bidan menyebutkan sebagai tenaga profesional dan mempunyai kewenangan dalam penyelenggaraan praktik kebidanan adalah bidan dengan pendidikan minimal Diploma III Kebidanan.</w:t>
      </w:r>
      <w:r w:rsidRPr="007E3F93">
        <w:rPr>
          <w:sz w:val="24"/>
          <w:szCs w:val="24"/>
          <w:vertAlign w:val="superscript"/>
          <w:lang w:val="id-ID"/>
        </w:rPr>
        <w:t>12</w:t>
      </w:r>
    </w:p>
    <w:p w:rsidR="004D24EF" w:rsidRPr="007E3F93" w:rsidRDefault="004D24EF" w:rsidP="004D24EF">
      <w:pPr>
        <w:ind w:hanging="22"/>
        <w:jc w:val="center"/>
        <w:rPr>
          <w:sz w:val="24"/>
          <w:szCs w:val="24"/>
          <w:lang w:val="nb-NO"/>
        </w:rPr>
      </w:pPr>
      <w:r w:rsidRPr="007E3F93">
        <w:rPr>
          <w:sz w:val="24"/>
          <w:szCs w:val="24"/>
          <w:lang w:val="nb-NO"/>
        </w:rPr>
        <w:t xml:space="preserve">Tabel </w:t>
      </w:r>
      <w:r w:rsidRPr="007E3F93">
        <w:rPr>
          <w:sz w:val="24"/>
          <w:szCs w:val="24"/>
          <w:lang w:val="id-ID"/>
        </w:rPr>
        <w:t>1</w:t>
      </w:r>
      <w:r>
        <w:rPr>
          <w:sz w:val="24"/>
          <w:szCs w:val="24"/>
          <w:lang w:val="nb-NO"/>
        </w:rPr>
        <w:t xml:space="preserve"> </w:t>
      </w:r>
      <w:r w:rsidRPr="007E3F93">
        <w:rPr>
          <w:sz w:val="24"/>
          <w:szCs w:val="24"/>
          <w:lang w:val="nb-NO"/>
        </w:rPr>
        <w:t>Pengaruh  Pendidikan dengan Kepatuhan</w:t>
      </w:r>
      <w:r w:rsidRPr="007E3F93">
        <w:rPr>
          <w:sz w:val="24"/>
          <w:szCs w:val="24"/>
          <w:lang w:val="id-ID"/>
        </w:rPr>
        <w:t xml:space="preserve"> Bidan di Desa dalam P</w:t>
      </w:r>
      <w:r w:rsidRPr="007E3F93">
        <w:rPr>
          <w:sz w:val="24"/>
          <w:szCs w:val="24"/>
          <w:lang w:val="nb-NO"/>
        </w:rPr>
        <w:t>emanfaatan</w:t>
      </w:r>
      <w:r w:rsidRPr="007E3F93">
        <w:rPr>
          <w:sz w:val="24"/>
          <w:szCs w:val="24"/>
          <w:lang w:val="id-ID"/>
        </w:rPr>
        <w:t xml:space="preserve"> </w:t>
      </w:r>
      <w:r w:rsidRPr="007E3F93">
        <w:rPr>
          <w:sz w:val="24"/>
          <w:szCs w:val="24"/>
          <w:lang w:val="nb-NO"/>
        </w:rPr>
        <w:t xml:space="preserve">Partograf </w:t>
      </w:r>
      <w:r>
        <w:rPr>
          <w:sz w:val="24"/>
          <w:szCs w:val="24"/>
          <w:lang w:val="nb-NO"/>
        </w:rPr>
        <w:t xml:space="preserve">di Kabupaten </w:t>
      </w:r>
      <w:r w:rsidRPr="007E3F93">
        <w:rPr>
          <w:sz w:val="24"/>
          <w:szCs w:val="24"/>
          <w:lang w:val="nb-NO"/>
        </w:rPr>
        <w:t xml:space="preserve">Banjar </w:t>
      </w:r>
      <w:r w:rsidRPr="007E3F93">
        <w:rPr>
          <w:sz w:val="24"/>
          <w:szCs w:val="24"/>
          <w:lang w:val="id-ID"/>
        </w:rPr>
        <w:t>T</w:t>
      </w:r>
      <w:r w:rsidRPr="007E3F93">
        <w:rPr>
          <w:sz w:val="24"/>
          <w:szCs w:val="24"/>
          <w:lang w:val="nb-NO"/>
        </w:rPr>
        <w:t>ahun 2013</w:t>
      </w:r>
    </w:p>
    <w:tbl>
      <w:tblPr>
        <w:tblW w:w="4536" w:type="dxa"/>
        <w:jc w:val="center"/>
        <w:tblInd w:w="108" w:type="dxa"/>
        <w:tblBorders>
          <w:top w:val="single" w:sz="4" w:space="0" w:color="auto"/>
          <w:bottom w:val="single" w:sz="4" w:space="0" w:color="auto"/>
          <w:insideH w:val="single" w:sz="4" w:space="0" w:color="auto"/>
        </w:tblBorders>
        <w:tblLayout w:type="fixed"/>
        <w:tblLook w:val="01E0"/>
      </w:tblPr>
      <w:tblGrid>
        <w:gridCol w:w="1560"/>
        <w:gridCol w:w="425"/>
        <w:gridCol w:w="567"/>
        <w:gridCol w:w="425"/>
        <w:gridCol w:w="567"/>
        <w:gridCol w:w="425"/>
        <w:gridCol w:w="567"/>
      </w:tblGrid>
      <w:tr w:rsidR="004D24EF" w:rsidRPr="007E3F93" w:rsidTr="00BC04B3">
        <w:trPr>
          <w:jc w:val="center"/>
        </w:trPr>
        <w:tc>
          <w:tcPr>
            <w:tcW w:w="1560" w:type="dxa"/>
            <w:vMerge w:val="restart"/>
            <w:vAlign w:val="center"/>
          </w:tcPr>
          <w:p w:rsidR="004D24EF" w:rsidRPr="007E3F93" w:rsidRDefault="004D24EF" w:rsidP="00BC04B3">
            <w:pPr>
              <w:tabs>
                <w:tab w:val="left" w:pos="720"/>
                <w:tab w:val="left" w:pos="1080"/>
                <w:tab w:val="left" w:pos="1260"/>
                <w:tab w:val="left" w:pos="1440"/>
              </w:tabs>
              <w:jc w:val="center"/>
            </w:pPr>
            <w:r w:rsidRPr="007E3F93">
              <w:t>Pendidikan</w:t>
            </w:r>
          </w:p>
        </w:tc>
        <w:tc>
          <w:tcPr>
            <w:tcW w:w="2976" w:type="dxa"/>
            <w:gridSpan w:val="6"/>
          </w:tcPr>
          <w:p w:rsidR="004D24EF" w:rsidRPr="007E3F93" w:rsidRDefault="004D24EF" w:rsidP="00BC04B3">
            <w:pPr>
              <w:tabs>
                <w:tab w:val="left" w:pos="720"/>
                <w:tab w:val="left" w:pos="1080"/>
                <w:tab w:val="left" w:pos="1260"/>
                <w:tab w:val="left" w:pos="1440"/>
              </w:tabs>
              <w:jc w:val="center"/>
            </w:pPr>
            <w:r w:rsidRPr="007E3F93">
              <w:t>Kepatuhan pemanfaatan partograf</w:t>
            </w:r>
          </w:p>
        </w:tc>
      </w:tr>
      <w:tr w:rsidR="004D24EF" w:rsidRPr="007E3F93" w:rsidTr="00BC04B3">
        <w:trPr>
          <w:jc w:val="center"/>
        </w:trPr>
        <w:tc>
          <w:tcPr>
            <w:tcW w:w="1560" w:type="dxa"/>
            <w:vMerge/>
          </w:tcPr>
          <w:p w:rsidR="004D24EF" w:rsidRPr="007E3F93" w:rsidRDefault="004D24EF" w:rsidP="00BC04B3">
            <w:pPr>
              <w:tabs>
                <w:tab w:val="left" w:pos="720"/>
                <w:tab w:val="left" w:pos="1080"/>
                <w:tab w:val="left" w:pos="1260"/>
                <w:tab w:val="left" w:pos="1440"/>
              </w:tabs>
              <w:jc w:val="center"/>
            </w:pPr>
          </w:p>
        </w:tc>
        <w:tc>
          <w:tcPr>
            <w:tcW w:w="992" w:type="dxa"/>
            <w:gridSpan w:val="2"/>
            <w:vAlign w:val="center"/>
          </w:tcPr>
          <w:p w:rsidR="004D24EF" w:rsidRPr="007E3F93" w:rsidRDefault="004D24EF" w:rsidP="00BC04B3">
            <w:pPr>
              <w:tabs>
                <w:tab w:val="left" w:pos="720"/>
                <w:tab w:val="left" w:pos="1080"/>
                <w:tab w:val="left" w:pos="1260"/>
                <w:tab w:val="left" w:pos="1440"/>
              </w:tabs>
              <w:jc w:val="center"/>
            </w:pPr>
            <w:r w:rsidRPr="007E3F93">
              <w:t>Patuh</w:t>
            </w:r>
          </w:p>
        </w:tc>
        <w:tc>
          <w:tcPr>
            <w:tcW w:w="992" w:type="dxa"/>
            <w:gridSpan w:val="2"/>
            <w:vAlign w:val="center"/>
          </w:tcPr>
          <w:p w:rsidR="004D24EF" w:rsidRPr="007E3F93" w:rsidRDefault="004D24EF" w:rsidP="00BC04B3">
            <w:pPr>
              <w:tabs>
                <w:tab w:val="left" w:pos="720"/>
                <w:tab w:val="left" w:pos="1080"/>
                <w:tab w:val="left" w:pos="1260"/>
                <w:tab w:val="left" w:pos="1440"/>
              </w:tabs>
              <w:jc w:val="center"/>
            </w:pPr>
            <w:r w:rsidRPr="007E3F93">
              <w:t>Tidak patuh</w:t>
            </w:r>
          </w:p>
        </w:tc>
        <w:tc>
          <w:tcPr>
            <w:tcW w:w="992" w:type="dxa"/>
            <w:gridSpan w:val="2"/>
            <w:vAlign w:val="center"/>
          </w:tcPr>
          <w:p w:rsidR="004D24EF" w:rsidRPr="007E3F93" w:rsidRDefault="004D24EF" w:rsidP="00BC04B3">
            <w:pPr>
              <w:tabs>
                <w:tab w:val="left" w:pos="720"/>
                <w:tab w:val="left" w:pos="1080"/>
                <w:tab w:val="left" w:pos="1260"/>
                <w:tab w:val="left" w:pos="1440"/>
              </w:tabs>
              <w:jc w:val="center"/>
            </w:pPr>
            <w:r w:rsidRPr="007E3F93">
              <w:t>Jumlah</w:t>
            </w:r>
          </w:p>
        </w:tc>
      </w:tr>
      <w:tr w:rsidR="004D24EF" w:rsidRPr="007E3F93" w:rsidTr="00BC04B3">
        <w:trPr>
          <w:jc w:val="center"/>
        </w:trPr>
        <w:tc>
          <w:tcPr>
            <w:tcW w:w="1560" w:type="dxa"/>
            <w:vMerge/>
          </w:tcPr>
          <w:p w:rsidR="004D24EF" w:rsidRPr="007E3F93" w:rsidRDefault="004D24EF" w:rsidP="00BC04B3">
            <w:pPr>
              <w:tabs>
                <w:tab w:val="left" w:pos="720"/>
                <w:tab w:val="left" w:pos="1080"/>
                <w:tab w:val="left" w:pos="1260"/>
                <w:tab w:val="left" w:pos="1440"/>
              </w:tabs>
              <w:jc w:val="center"/>
            </w:pPr>
          </w:p>
        </w:tc>
        <w:tc>
          <w:tcPr>
            <w:tcW w:w="425" w:type="dxa"/>
          </w:tcPr>
          <w:p w:rsidR="004D24EF" w:rsidRPr="007E3F93" w:rsidRDefault="004D24EF" w:rsidP="00BC04B3">
            <w:pPr>
              <w:tabs>
                <w:tab w:val="left" w:pos="720"/>
                <w:tab w:val="left" w:pos="1080"/>
                <w:tab w:val="left" w:pos="1260"/>
                <w:tab w:val="left" w:pos="1440"/>
              </w:tabs>
              <w:jc w:val="center"/>
            </w:pPr>
            <w:r w:rsidRPr="007E3F93">
              <w:t>n</w:t>
            </w:r>
          </w:p>
        </w:tc>
        <w:tc>
          <w:tcPr>
            <w:tcW w:w="567" w:type="dxa"/>
          </w:tcPr>
          <w:p w:rsidR="004D24EF" w:rsidRPr="007E3F93" w:rsidRDefault="004D24EF" w:rsidP="00BC04B3">
            <w:pPr>
              <w:tabs>
                <w:tab w:val="left" w:pos="720"/>
                <w:tab w:val="left" w:pos="1080"/>
                <w:tab w:val="left" w:pos="1260"/>
                <w:tab w:val="left" w:pos="1440"/>
              </w:tabs>
              <w:jc w:val="center"/>
            </w:pPr>
            <w:r w:rsidRPr="007E3F93">
              <w:t>%</w:t>
            </w:r>
          </w:p>
        </w:tc>
        <w:tc>
          <w:tcPr>
            <w:tcW w:w="425" w:type="dxa"/>
          </w:tcPr>
          <w:p w:rsidR="004D24EF" w:rsidRPr="007E3F93" w:rsidRDefault="004D24EF" w:rsidP="00BC04B3">
            <w:pPr>
              <w:tabs>
                <w:tab w:val="left" w:pos="720"/>
                <w:tab w:val="left" w:pos="1080"/>
                <w:tab w:val="left" w:pos="1260"/>
                <w:tab w:val="left" w:pos="1440"/>
              </w:tabs>
              <w:jc w:val="center"/>
            </w:pPr>
            <w:r w:rsidRPr="007E3F93">
              <w:t xml:space="preserve">n </w:t>
            </w:r>
          </w:p>
        </w:tc>
        <w:tc>
          <w:tcPr>
            <w:tcW w:w="567" w:type="dxa"/>
          </w:tcPr>
          <w:p w:rsidR="004D24EF" w:rsidRPr="007E3F93" w:rsidRDefault="004D24EF" w:rsidP="00BC04B3">
            <w:pPr>
              <w:tabs>
                <w:tab w:val="left" w:pos="720"/>
                <w:tab w:val="left" w:pos="1080"/>
                <w:tab w:val="left" w:pos="1260"/>
                <w:tab w:val="left" w:pos="1440"/>
              </w:tabs>
              <w:jc w:val="center"/>
            </w:pPr>
            <w:r w:rsidRPr="007E3F93">
              <w:t>%</w:t>
            </w:r>
          </w:p>
        </w:tc>
        <w:tc>
          <w:tcPr>
            <w:tcW w:w="425" w:type="dxa"/>
          </w:tcPr>
          <w:p w:rsidR="004D24EF" w:rsidRPr="007E3F93" w:rsidRDefault="004D24EF" w:rsidP="00BC04B3">
            <w:pPr>
              <w:tabs>
                <w:tab w:val="left" w:pos="720"/>
                <w:tab w:val="left" w:pos="1080"/>
                <w:tab w:val="left" w:pos="1260"/>
                <w:tab w:val="left" w:pos="1440"/>
              </w:tabs>
              <w:jc w:val="center"/>
            </w:pPr>
            <w:r w:rsidRPr="007E3F93">
              <w:t xml:space="preserve">n </w:t>
            </w:r>
          </w:p>
        </w:tc>
        <w:tc>
          <w:tcPr>
            <w:tcW w:w="567" w:type="dxa"/>
          </w:tcPr>
          <w:p w:rsidR="004D24EF" w:rsidRPr="007E3F93" w:rsidRDefault="004D24EF" w:rsidP="00BC04B3">
            <w:pPr>
              <w:tabs>
                <w:tab w:val="left" w:pos="720"/>
                <w:tab w:val="left" w:pos="1080"/>
                <w:tab w:val="left" w:pos="1260"/>
                <w:tab w:val="left" w:pos="1440"/>
              </w:tabs>
              <w:jc w:val="center"/>
            </w:pPr>
            <w:r w:rsidRPr="007E3F93">
              <w:t>%</w:t>
            </w:r>
          </w:p>
        </w:tc>
      </w:tr>
      <w:tr w:rsidR="004D24EF" w:rsidRPr="007E3F93" w:rsidTr="00BC04B3">
        <w:trPr>
          <w:jc w:val="center"/>
        </w:trPr>
        <w:tc>
          <w:tcPr>
            <w:tcW w:w="1560" w:type="dxa"/>
          </w:tcPr>
          <w:p w:rsidR="004D24EF" w:rsidRPr="007E3F93" w:rsidRDefault="004D24EF" w:rsidP="00BC04B3">
            <w:pPr>
              <w:tabs>
                <w:tab w:val="left" w:pos="720"/>
                <w:tab w:val="left" w:pos="1080"/>
                <w:tab w:val="left" w:pos="1260"/>
                <w:tab w:val="left" w:pos="1440"/>
              </w:tabs>
            </w:pPr>
            <w:r w:rsidRPr="007E3F93">
              <w:t>Profesional</w:t>
            </w:r>
          </w:p>
        </w:tc>
        <w:tc>
          <w:tcPr>
            <w:tcW w:w="425" w:type="dxa"/>
          </w:tcPr>
          <w:p w:rsidR="004D24EF" w:rsidRPr="007E3F93" w:rsidRDefault="004D24EF" w:rsidP="00BC04B3">
            <w:pPr>
              <w:tabs>
                <w:tab w:val="left" w:pos="720"/>
                <w:tab w:val="left" w:pos="1080"/>
                <w:tab w:val="left" w:pos="1260"/>
                <w:tab w:val="left" w:pos="1440"/>
              </w:tabs>
              <w:jc w:val="center"/>
            </w:pPr>
            <w:r w:rsidRPr="007E3F93">
              <w:t>29</w:t>
            </w:r>
          </w:p>
        </w:tc>
        <w:tc>
          <w:tcPr>
            <w:tcW w:w="567" w:type="dxa"/>
          </w:tcPr>
          <w:p w:rsidR="004D24EF" w:rsidRPr="007E3F93" w:rsidRDefault="004D24EF" w:rsidP="00BC04B3">
            <w:pPr>
              <w:tabs>
                <w:tab w:val="left" w:pos="720"/>
                <w:tab w:val="left" w:pos="1080"/>
                <w:tab w:val="left" w:pos="1260"/>
                <w:tab w:val="left" w:pos="1440"/>
              </w:tabs>
              <w:jc w:val="center"/>
            </w:pPr>
            <w:r w:rsidRPr="007E3F93">
              <w:t>52,7</w:t>
            </w:r>
          </w:p>
        </w:tc>
        <w:tc>
          <w:tcPr>
            <w:tcW w:w="425" w:type="dxa"/>
          </w:tcPr>
          <w:p w:rsidR="004D24EF" w:rsidRPr="007E3F93" w:rsidRDefault="004D24EF" w:rsidP="00BC04B3">
            <w:pPr>
              <w:tabs>
                <w:tab w:val="left" w:pos="720"/>
                <w:tab w:val="left" w:pos="1080"/>
                <w:tab w:val="left" w:pos="1260"/>
                <w:tab w:val="left" w:pos="1440"/>
              </w:tabs>
              <w:jc w:val="center"/>
            </w:pPr>
            <w:r w:rsidRPr="007E3F93">
              <w:t>26</w:t>
            </w:r>
          </w:p>
        </w:tc>
        <w:tc>
          <w:tcPr>
            <w:tcW w:w="567" w:type="dxa"/>
          </w:tcPr>
          <w:p w:rsidR="004D24EF" w:rsidRPr="007E3F93" w:rsidRDefault="004D24EF" w:rsidP="00BC04B3">
            <w:pPr>
              <w:tabs>
                <w:tab w:val="left" w:pos="720"/>
                <w:tab w:val="left" w:pos="1080"/>
                <w:tab w:val="left" w:pos="1260"/>
                <w:tab w:val="left" w:pos="1440"/>
              </w:tabs>
              <w:jc w:val="center"/>
            </w:pPr>
            <w:r w:rsidRPr="007E3F93">
              <w:t>47,3</w:t>
            </w:r>
          </w:p>
        </w:tc>
        <w:tc>
          <w:tcPr>
            <w:tcW w:w="425" w:type="dxa"/>
          </w:tcPr>
          <w:p w:rsidR="004D24EF" w:rsidRPr="007E3F93" w:rsidRDefault="004D24EF" w:rsidP="00BC04B3">
            <w:pPr>
              <w:tabs>
                <w:tab w:val="left" w:pos="720"/>
                <w:tab w:val="left" w:pos="1080"/>
                <w:tab w:val="left" w:pos="1260"/>
                <w:tab w:val="left" w:pos="1440"/>
              </w:tabs>
              <w:jc w:val="center"/>
            </w:pPr>
            <w:r w:rsidRPr="007E3F93">
              <w:t>55</w:t>
            </w:r>
          </w:p>
        </w:tc>
        <w:tc>
          <w:tcPr>
            <w:tcW w:w="567" w:type="dxa"/>
          </w:tcPr>
          <w:p w:rsidR="004D24EF" w:rsidRPr="007E3F93" w:rsidRDefault="004D24EF" w:rsidP="00BC04B3">
            <w:pPr>
              <w:tabs>
                <w:tab w:val="left" w:pos="720"/>
                <w:tab w:val="left" w:pos="1080"/>
                <w:tab w:val="left" w:pos="1260"/>
                <w:tab w:val="left" w:pos="1440"/>
              </w:tabs>
              <w:jc w:val="center"/>
            </w:pPr>
            <w:r w:rsidRPr="007E3F93">
              <w:t>100</w:t>
            </w:r>
          </w:p>
        </w:tc>
      </w:tr>
      <w:tr w:rsidR="004D24EF" w:rsidRPr="007E3F93" w:rsidTr="00BC04B3">
        <w:trPr>
          <w:jc w:val="center"/>
        </w:trPr>
        <w:tc>
          <w:tcPr>
            <w:tcW w:w="1560" w:type="dxa"/>
          </w:tcPr>
          <w:p w:rsidR="004D24EF" w:rsidRPr="007E3F93" w:rsidRDefault="004D24EF" w:rsidP="00BC04B3">
            <w:pPr>
              <w:tabs>
                <w:tab w:val="left" w:pos="720"/>
                <w:tab w:val="left" w:pos="1080"/>
                <w:tab w:val="left" w:pos="1260"/>
                <w:tab w:val="left" w:pos="1440"/>
              </w:tabs>
            </w:pPr>
            <w:r w:rsidRPr="007E3F93">
              <w:t>Non Profesional</w:t>
            </w:r>
          </w:p>
        </w:tc>
        <w:tc>
          <w:tcPr>
            <w:tcW w:w="425" w:type="dxa"/>
          </w:tcPr>
          <w:p w:rsidR="004D24EF" w:rsidRPr="007E3F93" w:rsidRDefault="004D24EF" w:rsidP="00BC04B3">
            <w:pPr>
              <w:tabs>
                <w:tab w:val="left" w:pos="720"/>
                <w:tab w:val="left" w:pos="1080"/>
                <w:tab w:val="left" w:pos="1260"/>
                <w:tab w:val="left" w:pos="1440"/>
              </w:tabs>
              <w:jc w:val="center"/>
            </w:pPr>
            <w:r w:rsidRPr="007E3F93">
              <w:t>6</w:t>
            </w:r>
          </w:p>
        </w:tc>
        <w:tc>
          <w:tcPr>
            <w:tcW w:w="567" w:type="dxa"/>
          </w:tcPr>
          <w:p w:rsidR="004D24EF" w:rsidRPr="007E3F93" w:rsidRDefault="004D24EF" w:rsidP="00BC04B3">
            <w:pPr>
              <w:tabs>
                <w:tab w:val="left" w:pos="720"/>
                <w:tab w:val="left" w:pos="1080"/>
                <w:tab w:val="left" w:pos="1260"/>
                <w:tab w:val="left" w:pos="1440"/>
              </w:tabs>
              <w:jc w:val="center"/>
            </w:pPr>
            <w:r w:rsidRPr="007E3F93">
              <w:t>40</w:t>
            </w:r>
          </w:p>
        </w:tc>
        <w:tc>
          <w:tcPr>
            <w:tcW w:w="425" w:type="dxa"/>
          </w:tcPr>
          <w:p w:rsidR="004D24EF" w:rsidRPr="007E3F93" w:rsidRDefault="004D24EF" w:rsidP="00BC04B3">
            <w:pPr>
              <w:tabs>
                <w:tab w:val="left" w:pos="720"/>
                <w:tab w:val="left" w:pos="1080"/>
                <w:tab w:val="left" w:pos="1260"/>
                <w:tab w:val="left" w:pos="1440"/>
              </w:tabs>
              <w:jc w:val="center"/>
            </w:pPr>
            <w:r w:rsidRPr="007E3F93">
              <w:t>9</w:t>
            </w:r>
          </w:p>
        </w:tc>
        <w:tc>
          <w:tcPr>
            <w:tcW w:w="567" w:type="dxa"/>
          </w:tcPr>
          <w:p w:rsidR="004D24EF" w:rsidRPr="007E3F93" w:rsidRDefault="004D24EF" w:rsidP="00BC04B3">
            <w:pPr>
              <w:tabs>
                <w:tab w:val="left" w:pos="720"/>
                <w:tab w:val="left" w:pos="1080"/>
                <w:tab w:val="left" w:pos="1260"/>
                <w:tab w:val="left" w:pos="1440"/>
              </w:tabs>
              <w:jc w:val="center"/>
            </w:pPr>
            <w:r w:rsidRPr="007E3F93">
              <w:t>60</w:t>
            </w:r>
          </w:p>
        </w:tc>
        <w:tc>
          <w:tcPr>
            <w:tcW w:w="425" w:type="dxa"/>
          </w:tcPr>
          <w:p w:rsidR="004D24EF" w:rsidRPr="007E3F93" w:rsidRDefault="004D24EF" w:rsidP="00BC04B3">
            <w:pPr>
              <w:tabs>
                <w:tab w:val="left" w:pos="720"/>
                <w:tab w:val="left" w:pos="1080"/>
                <w:tab w:val="left" w:pos="1260"/>
                <w:tab w:val="left" w:pos="1440"/>
              </w:tabs>
              <w:jc w:val="center"/>
            </w:pPr>
            <w:r w:rsidRPr="007E3F93">
              <w:t>15</w:t>
            </w:r>
          </w:p>
        </w:tc>
        <w:tc>
          <w:tcPr>
            <w:tcW w:w="567" w:type="dxa"/>
          </w:tcPr>
          <w:p w:rsidR="004D24EF" w:rsidRPr="007E3F93" w:rsidRDefault="004D24EF" w:rsidP="00BC04B3">
            <w:pPr>
              <w:tabs>
                <w:tab w:val="left" w:pos="720"/>
                <w:tab w:val="left" w:pos="1080"/>
                <w:tab w:val="left" w:pos="1260"/>
                <w:tab w:val="left" w:pos="1440"/>
              </w:tabs>
              <w:jc w:val="center"/>
            </w:pPr>
            <w:r w:rsidRPr="007E3F93">
              <w:t>100</w:t>
            </w:r>
          </w:p>
        </w:tc>
      </w:tr>
      <w:tr w:rsidR="004D24EF" w:rsidRPr="007E3F93" w:rsidTr="00BC04B3">
        <w:trPr>
          <w:jc w:val="center"/>
        </w:trPr>
        <w:tc>
          <w:tcPr>
            <w:tcW w:w="1560" w:type="dxa"/>
          </w:tcPr>
          <w:p w:rsidR="004D24EF" w:rsidRPr="007E3F93" w:rsidRDefault="004D24EF" w:rsidP="00BC04B3">
            <w:pPr>
              <w:tabs>
                <w:tab w:val="left" w:pos="720"/>
                <w:tab w:val="left" w:pos="1080"/>
                <w:tab w:val="left" w:pos="1260"/>
                <w:tab w:val="left" w:pos="1440"/>
              </w:tabs>
            </w:pPr>
            <w:r w:rsidRPr="007E3F93">
              <w:t xml:space="preserve">Jumlah </w:t>
            </w:r>
          </w:p>
        </w:tc>
        <w:tc>
          <w:tcPr>
            <w:tcW w:w="425" w:type="dxa"/>
          </w:tcPr>
          <w:p w:rsidR="004D24EF" w:rsidRPr="007E3F93" w:rsidRDefault="004D24EF" w:rsidP="00BC04B3">
            <w:pPr>
              <w:tabs>
                <w:tab w:val="left" w:pos="720"/>
                <w:tab w:val="left" w:pos="1080"/>
                <w:tab w:val="left" w:pos="1260"/>
                <w:tab w:val="left" w:pos="1440"/>
              </w:tabs>
              <w:jc w:val="center"/>
            </w:pPr>
            <w:r w:rsidRPr="007E3F93">
              <w:t>35</w:t>
            </w:r>
          </w:p>
        </w:tc>
        <w:tc>
          <w:tcPr>
            <w:tcW w:w="567" w:type="dxa"/>
          </w:tcPr>
          <w:p w:rsidR="004D24EF" w:rsidRPr="007E3F93" w:rsidRDefault="004D24EF" w:rsidP="00BC04B3">
            <w:pPr>
              <w:tabs>
                <w:tab w:val="left" w:pos="720"/>
                <w:tab w:val="left" w:pos="1080"/>
                <w:tab w:val="left" w:pos="1260"/>
                <w:tab w:val="left" w:pos="1440"/>
              </w:tabs>
              <w:jc w:val="center"/>
            </w:pPr>
            <w:r w:rsidRPr="007E3F93">
              <w:t>50</w:t>
            </w:r>
          </w:p>
        </w:tc>
        <w:tc>
          <w:tcPr>
            <w:tcW w:w="425" w:type="dxa"/>
          </w:tcPr>
          <w:p w:rsidR="004D24EF" w:rsidRPr="007E3F93" w:rsidRDefault="004D24EF" w:rsidP="00BC04B3">
            <w:pPr>
              <w:tabs>
                <w:tab w:val="left" w:pos="720"/>
                <w:tab w:val="left" w:pos="1080"/>
                <w:tab w:val="left" w:pos="1260"/>
                <w:tab w:val="left" w:pos="1440"/>
              </w:tabs>
              <w:jc w:val="center"/>
            </w:pPr>
            <w:r w:rsidRPr="007E3F93">
              <w:t>35</w:t>
            </w:r>
          </w:p>
        </w:tc>
        <w:tc>
          <w:tcPr>
            <w:tcW w:w="567" w:type="dxa"/>
          </w:tcPr>
          <w:p w:rsidR="004D24EF" w:rsidRPr="007E3F93" w:rsidRDefault="004D24EF" w:rsidP="00BC04B3">
            <w:pPr>
              <w:tabs>
                <w:tab w:val="left" w:pos="720"/>
                <w:tab w:val="left" w:pos="1080"/>
                <w:tab w:val="left" w:pos="1260"/>
                <w:tab w:val="left" w:pos="1440"/>
              </w:tabs>
              <w:jc w:val="center"/>
            </w:pPr>
            <w:r w:rsidRPr="007E3F93">
              <w:t>50</w:t>
            </w:r>
          </w:p>
        </w:tc>
        <w:tc>
          <w:tcPr>
            <w:tcW w:w="425" w:type="dxa"/>
          </w:tcPr>
          <w:p w:rsidR="004D24EF" w:rsidRPr="007E3F93" w:rsidRDefault="004D24EF" w:rsidP="00BC04B3">
            <w:pPr>
              <w:tabs>
                <w:tab w:val="left" w:pos="720"/>
                <w:tab w:val="left" w:pos="1080"/>
                <w:tab w:val="left" w:pos="1260"/>
                <w:tab w:val="left" w:pos="1440"/>
              </w:tabs>
              <w:jc w:val="center"/>
            </w:pPr>
            <w:r w:rsidRPr="007E3F93">
              <w:t>70</w:t>
            </w:r>
          </w:p>
        </w:tc>
        <w:tc>
          <w:tcPr>
            <w:tcW w:w="567" w:type="dxa"/>
          </w:tcPr>
          <w:p w:rsidR="004D24EF" w:rsidRPr="007E3F93" w:rsidRDefault="004D24EF" w:rsidP="00BC04B3">
            <w:pPr>
              <w:tabs>
                <w:tab w:val="left" w:pos="720"/>
                <w:tab w:val="left" w:pos="1080"/>
                <w:tab w:val="left" w:pos="1260"/>
                <w:tab w:val="left" w:pos="1440"/>
              </w:tabs>
              <w:jc w:val="center"/>
            </w:pPr>
            <w:r w:rsidRPr="007E3F93">
              <w:t>100</w:t>
            </w:r>
          </w:p>
        </w:tc>
      </w:tr>
    </w:tbl>
    <w:p w:rsidR="004D24EF" w:rsidRPr="007E3F93" w:rsidRDefault="004D24EF" w:rsidP="004D24EF">
      <w:pPr>
        <w:jc w:val="both"/>
        <w:rPr>
          <w:sz w:val="24"/>
          <w:szCs w:val="24"/>
          <w:lang w:val="nb-NO"/>
        </w:rPr>
      </w:pPr>
      <w:r w:rsidRPr="007E3F93">
        <w:rPr>
          <w:sz w:val="24"/>
          <w:szCs w:val="24"/>
        </w:rPr>
        <w:t xml:space="preserve"> </w:t>
      </w:r>
      <w:r w:rsidRPr="007E3F93">
        <w:rPr>
          <w:sz w:val="24"/>
          <w:szCs w:val="24"/>
          <w:lang w:val="nb-NO"/>
        </w:rPr>
        <w:t xml:space="preserve">Uji </w:t>
      </w:r>
      <w:r w:rsidRPr="007E3F93">
        <w:rPr>
          <w:i/>
          <w:sz w:val="24"/>
          <w:szCs w:val="24"/>
          <w:lang w:val="nb-NO"/>
        </w:rPr>
        <w:t>Chi Square</w:t>
      </w:r>
      <w:r w:rsidRPr="007E3F93">
        <w:rPr>
          <w:sz w:val="24"/>
          <w:szCs w:val="24"/>
          <w:lang w:val="nb-NO"/>
        </w:rPr>
        <w:t xml:space="preserve">  p = 0,56</w:t>
      </w:r>
    </w:p>
    <w:p w:rsidR="004D24EF" w:rsidRPr="007E3F93" w:rsidRDefault="004D24EF" w:rsidP="004D24EF">
      <w:pPr>
        <w:pStyle w:val="ListParagraph"/>
        <w:spacing w:after="0" w:line="240" w:lineRule="auto"/>
        <w:ind w:left="284" w:firstLine="426"/>
        <w:jc w:val="both"/>
        <w:rPr>
          <w:rFonts w:ascii="Times New Roman" w:hAnsi="Times New Roman"/>
          <w:sz w:val="24"/>
          <w:szCs w:val="24"/>
        </w:rPr>
      </w:pPr>
      <w:r w:rsidRPr="007E3F93">
        <w:rPr>
          <w:rFonts w:ascii="Times New Roman" w:hAnsi="Times New Roman"/>
          <w:sz w:val="24"/>
          <w:szCs w:val="24"/>
          <w:lang w:val="nb-NO"/>
        </w:rPr>
        <w:t xml:space="preserve"> Tabel</w:t>
      </w:r>
      <w:r w:rsidRPr="007E3F93">
        <w:rPr>
          <w:rFonts w:ascii="Times New Roman" w:hAnsi="Times New Roman"/>
          <w:sz w:val="24"/>
          <w:szCs w:val="24"/>
        </w:rPr>
        <w:t xml:space="preserve"> 1 </w:t>
      </w:r>
      <w:r w:rsidRPr="007E3F93">
        <w:rPr>
          <w:rFonts w:ascii="Times New Roman" w:hAnsi="Times New Roman"/>
          <w:sz w:val="24"/>
          <w:szCs w:val="24"/>
          <w:lang w:val="nb-NO"/>
        </w:rPr>
        <w:t xml:space="preserve">menunjukkan dari 55 orang yang berpendidikan profesional terdapat 29 orang (52,7%) yang patuh dalam pemanfaatan partograf dan dari 15 orang yang berpendidikan non profesional terdapat 6 orang (40%) yang patuh dalam pemanfaatan </w:t>
      </w:r>
      <w:r w:rsidRPr="007E3F93">
        <w:rPr>
          <w:rFonts w:ascii="Times New Roman" w:hAnsi="Times New Roman"/>
          <w:sz w:val="24"/>
          <w:szCs w:val="24"/>
          <w:lang w:val="nb-NO"/>
        </w:rPr>
        <w:lastRenderedPageBreak/>
        <w:t xml:space="preserve">partograf. Hasil uji </w:t>
      </w:r>
      <w:r w:rsidRPr="007E3F93">
        <w:rPr>
          <w:rFonts w:ascii="Times New Roman" w:hAnsi="Times New Roman"/>
          <w:i/>
          <w:sz w:val="24"/>
          <w:szCs w:val="24"/>
          <w:lang w:val="nb-NO"/>
        </w:rPr>
        <w:t>Chi Square</w:t>
      </w:r>
      <w:r w:rsidRPr="007E3F93">
        <w:rPr>
          <w:rFonts w:ascii="Times New Roman" w:hAnsi="Times New Roman"/>
          <w:sz w:val="24"/>
          <w:szCs w:val="24"/>
          <w:lang w:val="nb-NO"/>
        </w:rPr>
        <w:t xml:space="preserve"> </w:t>
      </w:r>
      <w:r w:rsidRPr="007E3F93">
        <w:rPr>
          <w:rFonts w:ascii="Times New Roman" w:hAnsi="Times New Roman"/>
          <w:sz w:val="24"/>
          <w:szCs w:val="24"/>
        </w:rPr>
        <w:t xml:space="preserve">dengan </w:t>
      </w:r>
      <w:r w:rsidRPr="007E3F93">
        <w:rPr>
          <w:rFonts w:ascii="Times New Roman" w:hAnsi="Times New Roman"/>
          <w:i/>
          <w:sz w:val="24"/>
          <w:szCs w:val="24"/>
        </w:rPr>
        <w:t>p value</w:t>
      </w:r>
      <w:r w:rsidRPr="007E3F93">
        <w:rPr>
          <w:rFonts w:ascii="Times New Roman" w:hAnsi="Times New Roman"/>
          <w:sz w:val="24"/>
          <w:szCs w:val="24"/>
        </w:rPr>
        <w:t xml:space="preserve"> = 0,56 menunjukkan </w:t>
      </w:r>
      <w:r w:rsidRPr="007E3F93">
        <w:rPr>
          <w:rFonts w:ascii="Times New Roman" w:hAnsi="Times New Roman"/>
          <w:sz w:val="24"/>
          <w:szCs w:val="24"/>
          <w:lang w:val="nb-NO"/>
        </w:rPr>
        <w:t xml:space="preserve">tidak ada pengaruh pendidikan dengan kepatuhan </w:t>
      </w:r>
      <w:r w:rsidRPr="007E3F93">
        <w:rPr>
          <w:rFonts w:ascii="Times New Roman" w:hAnsi="Times New Roman"/>
          <w:sz w:val="24"/>
          <w:szCs w:val="24"/>
        </w:rPr>
        <w:t xml:space="preserve">bidan di desa </w:t>
      </w:r>
      <w:r w:rsidRPr="007E3F93">
        <w:rPr>
          <w:rFonts w:ascii="Times New Roman" w:hAnsi="Times New Roman"/>
          <w:sz w:val="24"/>
          <w:szCs w:val="24"/>
          <w:lang w:val="nb-NO"/>
        </w:rPr>
        <w:t>dalam pemanfaatan partograf di Kabupaten Banjar tahun 2013.</w:t>
      </w:r>
    </w:p>
    <w:p w:rsidR="004D24EF" w:rsidRPr="007E3F93" w:rsidRDefault="004D24EF" w:rsidP="004D24EF">
      <w:pPr>
        <w:pStyle w:val="ListParagraph"/>
        <w:spacing w:after="0" w:line="240" w:lineRule="auto"/>
        <w:ind w:left="284" w:firstLine="426"/>
        <w:jc w:val="both"/>
        <w:rPr>
          <w:rFonts w:ascii="Times New Roman" w:hAnsi="Times New Roman"/>
          <w:sz w:val="24"/>
          <w:szCs w:val="24"/>
        </w:rPr>
      </w:pPr>
      <w:r w:rsidRPr="007E3F93">
        <w:rPr>
          <w:rFonts w:ascii="Times New Roman" w:hAnsi="Times New Roman"/>
          <w:sz w:val="24"/>
          <w:szCs w:val="24"/>
        </w:rPr>
        <w:t>Tingkat pendidikan merupakan salah satu unsur karakteristik seseorang yang dapat meningkatkan pengetahuan sebagai respon kognitif, afektif, dan psikomotor seseorang. Bidan adalah tenaga kesehatan profesional, yang disiapkan melalui pendidikan tinggi kebidanan, kurikulum yang disiapkan sesuai dengan kebutuhan pelayanan, peran, fungsi dan tugas bidan, berdasarkan kompetensi yang sesuai dengan kewenangan dan tanggung jawab bidan.</w:t>
      </w:r>
    </w:p>
    <w:p w:rsidR="004D24EF" w:rsidRPr="007E3F93" w:rsidRDefault="004D24EF" w:rsidP="004D24EF">
      <w:pPr>
        <w:pStyle w:val="ListParagraph"/>
        <w:spacing w:after="0" w:line="240" w:lineRule="auto"/>
        <w:ind w:left="284" w:firstLine="426"/>
        <w:jc w:val="both"/>
        <w:rPr>
          <w:rFonts w:ascii="Times New Roman" w:hAnsi="Times New Roman"/>
          <w:sz w:val="24"/>
          <w:szCs w:val="24"/>
        </w:rPr>
      </w:pPr>
      <w:r w:rsidRPr="007E3F93">
        <w:rPr>
          <w:rFonts w:ascii="Times New Roman" w:hAnsi="Times New Roman"/>
          <w:sz w:val="24"/>
          <w:szCs w:val="24"/>
        </w:rPr>
        <w:t>Secara formal pengetahuan bidan tentang partograf sudah diperoleh sejak mengikuti pendidikan dasar kebidanan (D I Kebidanan). Namun pada kenyataannya tidak semua bidan mampu mengaplikasikannya dengan baik di lapangan karena berbagai faktor seperti kebiasaan, sikap, motivasi  serta kepatuhan. Karena pada kenyataannya kebiasaan serta motivasi dalam menggunakan partograf sebagai alat bantu dalam menolong persalinan menjadi faktor psikologis bagi bidan dalam melakukan tindakan sebagai bentuk kepatuhannya terhadap standar pertolongan persalinan. Siagian (1989) menyebutkan bahwa pengalaman seseorang melakukan tugas tertentu secara terus menerus dalam waktu lama biasanya akan meningkatkan kedewasaan teknisnya.</w:t>
      </w:r>
    </w:p>
    <w:p w:rsidR="004D24EF" w:rsidRDefault="004D24EF" w:rsidP="004D24EF">
      <w:pPr>
        <w:pStyle w:val="ListParagraph"/>
        <w:spacing w:after="0" w:line="240" w:lineRule="auto"/>
        <w:ind w:left="284" w:firstLine="426"/>
        <w:jc w:val="both"/>
        <w:rPr>
          <w:rFonts w:ascii="Times New Roman" w:hAnsi="Times New Roman"/>
          <w:sz w:val="24"/>
          <w:szCs w:val="24"/>
        </w:rPr>
      </w:pPr>
      <w:r w:rsidRPr="007E3F93">
        <w:rPr>
          <w:rFonts w:ascii="Times New Roman" w:hAnsi="Times New Roman"/>
          <w:sz w:val="24"/>
          <w:szCs w:val="24"/>
        </w:rPr>
        <w:t xml:space="preserve">Tingkat pendidikan merupakan suatu proses pengembangan </w:t>
      </w:r>
      <w:r w:rsidRPr="007E3F93">
        <w:rPr>
          <w:rFonts w:ascii="Times New Roman" w:hAnsi="Times New Roman"/>
          <w:sz w:val="24"/>
          <w:szCs w:val="24"/>
        </w:rPr>
        <w:lastRenderedPageBreak/>
        <w:t>sumberdaya manusia.</w:t>
      </w:r>
      <w:r w:rsidRPr="007E3F93">
        <w:rPr>
          <w:rFonts w:ascii="Times New Roman" w:hAnsi="Times New Roman"/>
          <w:sz w:val="24"/>
          <w:szCs w:val="24"/>
          <w:vertAlign w:val="superscript"/>
        </w:rPr>
        <w:t xml:space="preserve"> </w:t>
      </w:r>
      <w:r w:rsidRPr="007E3F93">
        <w:rPr>
          <w:rFonts w:ascii="Times New Roman" w:hAnsi="Times New Roman"/>
          <w:sz w:val="24"/>
          <w:szCs w:val="24"/>
        </w:rPr>
        <w:t>Menurut Soekidjo (2007)</w:t>
      </w:r>
      <w:r w:rsidRPr="007E3F93">
        <w:rPr>
          <w:rFonts w:ascii="Times New Roman" w:hAnsi="Times New Roman"/>
          <w:sz w:val="24"/>
          <w:szCs w:val="24"/>
          <w:vertAlign w:val="superscript"/>
        </w:rPr>
        <w:t xml:space="preserve"> </w:t>
      </w:r>
      <w:r w:rsidRPr="007E3F93">
        <w:rPr>
          <w:rFonts w:ascii="Times New Roman" w:hAnsi="Times New Roman"/>
          <w:sz w:val="24"/>
          <w:szCs w:val="24"/>
        </w:rPr>
        <w:t>pendidikan adalah salah satu faktor yang menjadi dasar untuk melaksanakan tindakan. Selain pendidikan formal, pendidikan non formal seperti pelatihan /pendidikan berkelanjutan yang diikuti bidan juga ikut berpengaruh terhadap perilakunya dalam menolong persalinan sesuai dengan standar pelayanan kebidanan.</w:t>
      </w:r>
    </w:p>
    <w:p w:rsidR="004D24EF" w:rsidRPr="007E3F93" w:rsidRDefault="004D24EF" w:rsidP="004D24EF">
      <w:pPr>
        <w:pStyle w:val="ListParagraph"/>
        <w:spacing w:after="0" w:line="240" w:lineRule="auto"/>
        <w:ind w:left="284" w:firstLine="426"/>
        <w:jc w:val="both"/>
        <w:rPr>
          <w:rFonts w:ascii="Times New Roman" w:hAnsi="Times New Roman"/>
          <w:sz w:val="24"/>
          <w:szCs w:val="24"/>
        </w:rPr>
      </w:pPr>
    </w:p>
    <w:p w:rsidR="004D24EF" w:rsidRPr="007E3F93" w:rsidRDefault="004D24EF" w:rsidP="004D24EF">
      <w:pPr>
        <w:ind w:left="284" w:hanging="284"/>
        <w:rPr>
          <w:sz w:val="24"/>
          <w:szCs w:val="24"/>
          <w:lang w:val="id-ID"/>
        </w:rPr>
      </w:pPr>
      <w:r w:rsidRPr="007E3F93">
        <w:rPr>
          <w:sz w:val="24"/>
          <w:szCs w:val="24"/>
          <w:lang w:val="id-ID"/>
        </w:rPr>
        <w:t xml:space="preserve">3.  Pengaruh Pengetahuan dengan Kepatuhan Bidan di Desa dalam Pemanfaatan Partograf </w:t>
      </w:r>
    </w:p>
    <w:p w:rsidR="004D24EF" w:rsidRPr="007E3F93" w:rsidRDefault="004D24EF" w:rsidP="004D24EF">
      <w:pPr>
        <w:pStyle w:val="ListParagraph"/>
        <w:spacing w:after="0" w:line="240" w:lineRule="auto"/>
        <w:ind w:left="284" w:firstLine="426"/>
        <w:jc w:val="both"/>
        <w:rPr>
          <w:rFonts w:ascii="Times New Roman" w:hAnsi="Times New Roman"/>
          <w:sz w:val="24"/>
          <w:szCs w:val="24"/>
        </w:rPr>
      </w:pPr>
      <w:r w:rsidRPr="007E3F93">
        <w:rPr>
          <w:rFonts w:ascii="Times New Roman" w:hAnsi="Times New Roman"/>
          <w:sz w:val="24"/>
          <w:szCs w:val="24"/>
        </w:rPr>
        <w:t>Sebanyak 32 orang (45,7%) responden memiliki pengetahuan  kurang tentang partograf. .</w:t>
      </w:r>
      <w:r w:rsidRPr="007E3F93">
        <w:rPr>
          <w:rFonts w:ascii="Times New Roman" w:hAnsi="Times New Roman"/>
          <w:sz w:val="24"/>
          <w:szCs w:val="24"/>
          <w:lang w:val="nb-NO"/>
        </w:rPr>
        <w:t xml:space="preserve">      Tabel </w:t>
      </w:r>
      <w:r w:rsidRPr="007E3F93">
        <w:rPr>
          <w:rFonts w:ascii="Times New Roman" w:hAnsi="Times New Roman"/>
          <w:sz w:val="24"/>
          <w:szCs w:val="24"/>
        </w:rPr>
        <w:t xml:space="preserve">2 </w:t>
      </w:r>
      <w:r w:rsidRPr="007E3F93">
        <w:rPr>
          <w:rFonts w:ascii="Times New Roman" w:hAnsi="Times New Roman"/>
          <w:sz w:val="24"/>
          <w:szCs w:val="24"/>
          <w:lang w:val="nb-NO"/>
        </w:rPr>
        <w:t xml:space="preserve">menunjukkan dari 17 orang yang memiliki pengetahuan baik terdapat 12 orang (70,6%) yang patuh dalam pemanfaatan partograf, dari 21 orang yang memiliki pengetahuan cukup terdapat 15 orang (71,4%) yang patuh dalam pemanfaatan partograf  dan dari 32 orang yang memiliki pengetahuan kurang terdapat 8 orang (25%) patuh dalam pemanfaatan partograf. Hasil uji </w:t>
      </w:r>
      <w:r w:rsidRPr="007E3F93">
        <w:rPr>
          <w:rFonts w:ascii="Times New Roman" w:hAnsi="Times New Roman"/>
          <w:i/>
          <w:sz w:val="24"/>
          <w:szCs w:val="24"/>
          <w:lang w:val="nb-NO"/>
        </w:rPr>
        <w:t>Chi Square</w:t>
      </w:r>
      <w:r w:rsidRPr="007E3F93">
        <w:rPr>
          <w:rFonts w:ascii="Times New Roman" w:hAnsi="Times New Roman"/>
          <w:sz w:val="24"/>
          <w:szCs w:val="24"/>
          <w:lang w:val="nb-NO"/>
        </w:rPr>
        <w:t xml:space="preserve"> </w:t>
      </w:r>
      <w:r w:rsidRPr="007E3F93">
        <w:rPr>
          <w:rFonts w:ascii="Times New Roman" w:hAnsi="Times New Roman"/>
          <w:sz w:val="24"/>
          <w:szCs w:val="24"/>
        </w:rPr>
        <w:t xml:space="preserve">dengan </w:t>
      </w:r>
      <w:r w:rsidRPr="007E3F93">
        <w:rPr>
          <w:rFonts w:ascii="Times New Roman" w:hAnsi="Times New Roman"/>
          <w:i/>
          <w:sz w:val="24"/>
          <w:szCs w:val="24"/>
        </w:rPr>
        <w:t>p value</w:t>
      </w:r>
      <w:r w:rsidRPr="007E3F93">
        <w:rPr>
          <w:rFonts w:ascii="Times New Roman" w:hAnsi="Times New Roman"/>
          <w:sz w:val="24"/>
          <w:szCs w:val="24"/>
        </w:rPr>
        <w:t xml:space="preserve"> = 0,001 yang berarti </w:t>
      </w:r>
      <w:r w:rsidRPr="007E3F93">
        <w:rPr>
          <w:rFonts w:ascii="Times New Roman" w:hAnsi="Times New Roman"/>
          <w:sz w:val="24"/>
          <w:szCs w:val="24"/>
          <w:lang w:val="nb-NO"/>
        </w:rPr>
        <w:t xml:space="preserve">ada pengaruh pengetahuan dengan kepatuhan </w:t>
      </w:r>
      <w:r w:rsidRPr="007E3F93">
        <w:rPr>
          <w:rFonts w:ascii="Times New Roman" w:hAnsi="Times New Roman"/>
          <w:sz w:val="24"/>
          <w:szCs w:val="24"/>
        </w:rPr>
        <w:t xml:space="preserve">bidan di desa </w:t>
      </w:r>
      <w:r w:rsidRPr="007E3F93">
        <w:rPr>
          <w:rFonts w:ascii="Times New Roman" w:hAnsi="Times New Roman"/>
          <w:sz w:val="24"/>
          <w:szCs w:val="24"/>
          <w:lang w:val="nb-NO"/>
        </w:rPr>
        <w:t>dalam pemanfaatan partograf di Kabupaten Banjar tahun 2013.</w:t>
      </w:r>
    </w:p>
    <w:p w:rsidR="004D24EF" w:rsidRPr="007E3F93" w:rsidRDefault="004D24EF" w:rsidP="004D24EF">
      <w:pPr>
        <w:jc w:val="center"/>
        <w:rPr>
          <w:sz w:val="24"/>
          <w:szCs w:val="24"/>
        </w:rPr>
      </w:pPr>
      <w:r w:rsidRPr="007E3F93">
        <w:rPr>
          <w:sz w:val="24"/>
          <w:szCs w:val="24"/>
          <w:lang w:val="sv-SE"/>
        </w:rPr>
        <w:t xml:space="preserve">Tabel </w:t>
      </w:r>
      <w:r w:rsidRPr="007E3F93">
        <w:rPr>
          <w:sz w:val="24"/>
          <w:szCs w:val="24"/>
          <w:lang w:val="id-ID"/>
        </w:rPr>
        <w:t>2</w:t>
      </w:r>
      <w:r>
        <w:rPr>
          <w:sz w:val="24"/>
          <w:szCs w:val="24"/>
        </w:rPr>
        <w:t xml:space="preserve"> </w:t>
      </w:r>
      <w:r w:rsidRPr="007E3F93">
        <w:rPr>
          <w:sz w:val="24"/>
          <w:szCs w:val="24"/>
          <w:lang w:val="sv-SE"/>
        </w:rPr>
        <w:t>Pengaruh Pengetahuan dengan Kepatuhan</w:t>
      </w:r>
      <w:r w:rsidRPr="007E3F93">
        <w:rPr>
          <w:sz w:val="24"/>
          <w:szCs w:val="24"/>
          <w:lang w:val="id-ID"/>
        </w:rPr>
        <w:t xml:space="preserve"> Bidan di Desa dalam</w:t>
      </w:r>
      <w:r w:rsidRPr="007E3F93">
        <w:rPr>
          <w:sz w:val="24"/>
          <w:szCs w:val="24"/>
          <w:lang w:val="sv-SE"/>
        </w:rPr>
        <w:t xml:space="preserve"> </w:t>
      </w:r>
      <w:r w:rsidRPr="007E3F93">
        <w:rPr>
          <w:sz w:val="24"/>
          <w:szCs w:val="24"/>
          <w:lang w:val="id-ID"/>
        </w:rPr>
        <w:t>P</w:t>
      </w:r>
      <w:r w:rsidRPr="007E3F93">
        <w:rPr>
          <w:sz w:val="24"/>
          <w:szCs w:val="24"/>
          <w:lang w:val="sv-SE"/>
        </w:rPr>
        <w:t>emanfaatan</w:t>
      </w:r>
      <w:r w:rsidRPr="007E3F93">
        <w:rPr>
          <w:sz w:val="24"/>
          <w:szCs w:val="24"/>
          <w:lang w:val="id-ID"/>
        </w:rPr>
        <w:t xml:space="preserve"> </w:t>
      </w:r>
      <w:r w:rsidRPr="007E3F93">
        <w:rPr>
          <w:sz w:val="24"/>
          <w:szCs w:val="24"/>
          <w:lang w:val="sv-SE"/>
        </w:rPr>
        <w:t xml:space="preserve">Partograf </w:t>
      </w:r>
      <w:r w:rsidRPr="007E3F93">
        <w:rPr>
          <w:sz w:val="24"/>
          <w:szCs w:val="24"/>
          <w:lang w:val="nb-NO"/>
        </w:rPr>
        <w:t xml:space="preserve">di Kabupaten Banjar </w:t>
      </w:r>
      <w:r w:rsidRPr="007E3F93">
        <w:rPr>
          <w:sz w:val="24"/>
          <w:szCs w:val="24"/>
          <w:lang w:val="id-ID"/>
        </w:rPr>
        <w:t>T</w:t>
      </w:r>
      <w:r w:rsidRPr="007E3F93">
        <w:rPr>
          <w:sz w:val="24"/>
          <w:szCs w:val="24"/>
          <w:lang w:val="nb-NO"/>
        </w:rPr>
        <w:t>ahun 2013</w:t>
      </w:r>
    </w:p>
    <w:tbl>
      <w:tblPr>
        <w:tblW w:w="3828" w:type="dxa"/>
        <w:jc w:val="center"/>
        <w:tblInd w:w="108" w:type="dxa"/>
        <w:tblBorders>
          <w:top w:val="single" w:sz="4" w:space="0" w:color="auto"/>
          <w:bottom w:val="single" w:sz="4" w:space="0" w:color="auto"/>
          <w:insideH w:val="single" w:sz="4" w:space="0" w:color="auto"/>
        </w:tblBorders>
        <w:tblLayout w:type="fixed"/>
        <w:tblLook w:val="01E0"/>
      </w:tblPr>
      <w:tblGrid>
        <w:gridCol w:w="851"/>
        <w:gridCol w:w="425"/>
        <w:gridCol w:w="567"/>
        <w:gridCol w:w="425"/>
        <w:gridCol w:w="567"/>
        <w:gridCol w:w="426"/>
        <w:gridCol w:w="567"/>
      </w:tblGrid>
      <w:tr w:rsidR="004D24EF" w:rsidRPr="007E3F93" w:rsidTr="00BC04B3">
        <w:trPr>
          <w:jc w:val="center"/>
        </w:trPr>
        <w:tc>
          <w:tcPr>
            <w:tcW w:w="851" w:type="dxa"/>
            <w:vMerge w:val="restart"/>
          </w:tcPr>
          <w:p w:rsidR="004D24EF" w:rsidRPr="007E3F93" w:rsidRDefault="004D24EF" w:rsidP="00BC04B3">
            <w:pPr>
              <w:tabs>
                <w:tab w:val="left" w:pos="720"/>
                <w:tab w:val="left" w:pos="1080"/>
                <w:tab w:val="left" w:pos="1260"/>
                <w:tab w:val="left" w:pos="1440"/>
              </w:tabs>
              <w:rPr>
                <w:lang w:val="nb-NO"/>
              </w:rPr>
            </w:pPr>
          </w:p>
          <w:p w:rsidR="004D24EF" w:rsidRPr="007E3F93" w:rsidRDefault="004D24EF" w:rsidP="00BC04B3">
            <w:pPr>
              <w:tabs>
                <w:tab w:val="left" w:pos="720"/>
                <w:tab w:val="left" w:pos="1080"/>
                <w:tab w:val="left" w:pos="1260"/>
                <w:tab w:val="left" w:pos="1440"/>
              </w:tabs>
              <w:ind w:left="-108"/>
              <w:jc w:val="center"/>
              <w:rPr>
                <w:lang w:val="id-ID"/>
              </w:rPr>
            </w:pPr>
            <w:r w:rsidRPr="007E3F93">
              <w:rPr>
                <w:lang w:val="nb-NO"/>
              </w:rPr>
              <w:t xml:space="preserve"> </w:t>
            </w:r>
            <w:r w:rsidRPr="007E3F93">
              <w:t>Pengeta</w:t>
            </w:r>
          </w:p>
          <w:p w:rsidR="004D24EF" w:rsidRPr="007E3F93" w:rsidRDefault="004D24EF" w:rsidP="00BC04B3">
            <w:pPr>
              <w:tabs>
                <w:tab w:val="left" w:pos="720"/>
                <w:tab w:val="left" w:pos="1080"/>
                <w:tab w:val="left" w:pos="1260"/>
                <w:tab w:val="left" w:pos="1440"/>
              </w:tabs>
              <w:ind w:left="-108"/>
              <w:jc w:val="center"/>
            </w:pPr>
            <w:r w:rsidRPr="007E3F93">
              <w:t>huan</w:t>
            </w:r>
          </w:p>
        </w:tc>
        <w:tc>
          <w:tcPr>
            <w:tcW w:w="2977" w:type="dxa"/>
            <w:gridSpan w:val="6"/>
          </w:tcPr>
          <w:p w:rsidR="004D24EF" w:rsidRPr="007E3F93" w:rsidRDefault="004D24EF" w:rsidP="00BC04B3">
            <w:pPr>
              <w:tabs>
                <w:tab w:val="left" w:pos="720"/>
                <w:tab w:val="left" w:pos="1080"/>
                <w:tab w:val="left" w:pos="1260"/>
                <w:tab w:val="left" w:pos="1440"/>
              </w:tabs>
              <w:jc w:val="center"/>
            </w:pPr>
            <w:r w:rsidRPr="007E3F93">
              <w:t xml:space="preserve">Kepatuhan </w:t>
            </w:r>
            <w:r w:rsidRPr="007E3F93">
              <w:rPr>
                <w:lang w:val="id-ID"/>
              </w:rPr>
              <w:t>P</w:t>
            </w:r>
            <w:r w:rsidRPr="007E3F93">
              <w:t xml:space="preserve">emanfaatan </w:t>
            </w:r>
            <w:r w:rsidRPr="007E3F93">
              <w:rPr>
                <w:lang w:val="id-ID"/>
              </w:rPr>
              <w:t>P</w:t>
            </w:r>
            <w:r w:rsidRPr="007E3F93">
              <w:t>artograf</w:t>
            </w:r>
          </w:p>
        </w:tc>
      </w:tr>
      <w:tr w:rsidR="004D24EF" w:rsidRPr="007E3F93" w:rsidTr="00BC04B3">
        <w:trPr>
          <w:jc w:val="center"/>
        </w:trPr>
        <w:tc>
          <w:tcPr>
            <w:tcW w:w="851" w:type="dxa"/>
            <w:vMerge/>
          </w:tcPr>
          <w:p w:rsidR="004D24EF" w:rsidRPr="007E3F93" w:rsidRDefault="004D24EF" w:rsidP="00BC04B3">
            <w:pPr>
              <w:tabs>
                <w:tab w:val="left" w:pos="720"/>
                <w:tab w:val="left" w:pos="1080"/>
                <w:tab w:val="left" w:pos="1260"/>
                <w:tab w:val="left" w:pos="1440"/>
              </w:tabs>
              <w:jc w:val="center"/>
            </w:pPr>
          </w:p>
        </w:tc>
        <w:tc>
          <w:tcPr>
            <w:tcW w:w="992" w:type="dxa"/>
            <w:gridSpan w:val="2"/>
            <w:vAlign w:val="center"/>
          </w:tcPr>
          <w:p w:rsidR="004D24EF" w:rsidRPr="007E3F93" w:rsidRDefault="004D24EF" w:rsidP="00BC04B3">
            <w:pPr>
              <w:tabs>
                <w:tab w:val="left" w:pos="720"/>
                <w:tab w:val="left" w:pos="1080"/>
                <w:tab w:val="left" w:pos="1260"/>
                <w:tab w:val="left" w:pos="1440"/>
              </w:tabs>
              <w:jc w:val="center"/>
            </w:pPr>
            <w:r w:rsidRPr="007E3F93">
              <w:t>Patuh</w:t>
            </w:r>
          </w:p>
        </w:tc>
        <w:tc>
          <w:tcPr>
            <w:tcW w:w="992" w:type="dxa"/>
            <w:gridSpan w:val="2"/>
            <w:vAlign w:val="center"/>
          </w:tcPr>
          <w:p w:rsidR="004D24EF" w:rsidRPr="007E3F93" w:rsidRDefault="004D24EF" w:rsidP="00BC04B3">
            <w:pPr>
              <w:tabs>
                <w:tab w:val="left" w:pos="720"/>
                <w:tab w:val="left" w:pos="1080"/>
                <w:tab w:val="left" w:pos="1260"/>
                <w:tab w:val="left" w:pos="1440"/>
              </w:tabs>
              <w:jc w:val="center"/>
            </w:pPr>
            <w:r w:rsidRPr="007E3F93">
              <w:t>Tidak patuh</w:t>
            </w:r>
          </w:p>
        </w:tc>
        <w:tc>
          <w:tcPr>
            <w:tcW w:w="993" w:type="dxa"/>
            <w:gridSpan w:val="2"/>
            <w:vAlign w:val="center"/>
          </w:tcPr>
          <w:p w:rsidR="004D24EF" w:rsidRPr="007E3F93" w:rsidRDefault="004D24EF" w:rsidP="00BC04B3">
            <w:pPr>
              <w:tabs>
                <w:tab w:val="left" w:pos="720"/>
                <w:tab w:val="left" w:pos="1080"/>
                <w:tab w:val="left" w:pos="1260"/>
                <w:tab w:val="left" w:pos="1440"/>
              </w:tabs>
              <w:jc w:val="center"/>
            </w:pPr>
            <w:r w:rsidRPr="007E3F93">
              <w:t>Jumlah</w:t>
            </w:r>
          </w:p>
        </w:tc>
      </w:tr>
      <w:tr w:rsidR="004D24EF" w:rsidRPr="007E3F93" w:rsidTr="00BC04B3">
        <w:trPr>
          <w:jc w:val="center"/>
        </w:trPr>
        <w:tc>
          <w:tcPr>
            <w:tcW w:w="851" w:type="dxa"/>
            <w:vMerge/>
          </w:tcPr>
          <w:p w:rsidR="004D24EF" w:rsidRPr="007E3F93" w:rsidRDefault="004D24EF" w:rsidP="00BC04B3">
            <w:pPr>
              <w:tabs>
                <w:tab w:val="left" w:pos="720"/>
                <w:tab w:val="left" w:pos="1080"/>
                <w:tab w:val="left" w:pos="1260"/>
                <w:tab w:val="left" w:pos="1440"/>
              </w:tabs>
              <w:jc w:val="center"/>
            </w:pPr>
          </w:p>
        </w:tc>
        <w:tc>
          <w:tcPr>
            <w:tcW w:w="425" w:type="dxa"/>
          </w:tcPr>
          <w:p w:rsidR="004D24EF" w:rsidRPr="007E3F93" w:rsidRDefault="004D24EF" w:rsidP="00BC04B3">
            <w:pPr>
              <w:tabs>
                <w:tab w:val="left" w:pos="720"/>
                <w:tab w:val="left" w:pos="1080"/>
                <w:tab w:val="left" w:pos="1260"/>
                <w:tab w:val="left" w:pos="1440"/>
              </w:tabs>
              <w:jc w:val="center"/>
            </w:pPr>
            <w:r w:rsidRPr="007E3F93">
              <w:t>n</w:t>
            </w:r>
          </w:p>
        </w:tc>
        <w:tc>
          <w:tcPr>
            <w:tcW w:w="567" w:type="dxa"/>
          </w:tcPr>
          <w:p w:rsidR="004D24EF" w:rsidRPr="007E3F93" w:rsidRDefault="004D24EF" w:rsidP="00BC04B3">
            <w:pPr>
              <w:tabs>
                <w:tab w:val="left" w:pos="720"/>
                <w:tab w:val="left" w:pos="1080"/>
                <w:tab w:val="left" w:pos="1260"/>
                <w:tab w:val="left" w:pos="1440"/>
              </w:tabs>
              <w:jc w:val="center"/>
            </w:pPr>
            <w:r w:rsidRPr="007E3F93">
              <w:t>%</w:t>
            </w:r>
          </w:p>
        </w:tc>
        <w:tc>
          <w:tcPr>
            <w:tcW w:w="425" w:type="dxa"/>
          </w:tcPr>
          <w:p w:rsidR="004D24EF" w:rsidRPr="007E3F93" w:rsidRDefault="004D24EF" w:rsidP="00BC04B3">
            <w:pPr>
              <w:tabs>
                <w:tab w:val="left" w:pos="720"/>
                <w:tab w:val="left" w:pos="1080"/>
                <w:tab w:val="left" w:pos="1260"/>
                <w:tab w:val="left" w:pos="1440"/>
              </w:tabs>
              <w:jc w:val="center"/>
            </w:pPr>
            <w:r w:rsidRPr="007E3F93">
              <w:t xml:space="preserve">n </w:t>
            </w:r>
          </w:p>
        </w:tc>
        <w:tc>
          <w:tcPr>
            <w:tcW w:w="567" w:type="dxa"/>
          </w:tcPr>
          <w:p w:rsidR="004D24EF" w:rsidRPr="007E3F93" w:rsidRDefault="004D24EF" w:rsidP="00BC04B3">
            <w:pPr>
              <w:tabs>
                <w:tab w:val="left" w:pos="720"/>
                <w:tab w:val="left" w:pos="1080"/>
                <w:tab w:val="left" w:pos="1260"/>
                <w:tab w:val="left" w:pos="1440"/>
              </w:tabs>
              <w:jc w:val="center"/>
            </w:pPr>
            <w:r w:rsidRPr="007E3F93">
              <w:t>%</w:t>
            </w:r>
          </w:p>
        </w:tc>
        <w:tc>
          <w:tcPr>
            <w:tcW w:w="426" w:type="dxa"/>
          </w:tcPr>
          <w:p w:rsidR="004D24EF" w:rsidRPr="007E3F93" w:rsidRDefault="004D24EF" w:rsidP="00BC04B3">
            <w:pPr>
              <w:tabs>
                <w:tab w:val="left" w:pos="720"/>
                <w:tab w:val="left" w:pos="1080"/>
                <w:tab w:val="left" w:pos="1260"/>
                <w:tab w:val="left" w:pos="1440"/>
              </w:tabs>
              <w:jc w:val="center"/>
            </w:pPr>
            <w:r w:rsidRPr="007E3F93">
              <w:t xml:space="preserve">n </w:t>
            </w:r>
          </w:p>
        </w:tc>
        <w:tc>
          <w:tcPr>
            <w:tcW w:w="567" w:type="dxa"/>
          </w:tcPr>
          <w:p w:rsidR="004D24EF" w:rsidRPr="007E3F93" w:rsidRDefault="004D24EF" w:rsidP="00BC04B3">
            <w:pPr>
              <w:tabs>
                <w:tab w:val="left" w:pos="720"/>
                <w:tab w:val="left" w:pos="1080"/>
                <w:tab w:val="left" w:pos="1260"/>
                <w:tab w:val="left" w:pos="1440"/>
              </w:tabs>
              <w:jc w:val="center"/>
            </w:pPr>
            <w:r w:rsidRPr="007E3F93">
              <w:t>%</w:t>
            </w:r>
          </w:p>
        </w:tc>
      </w:tr>
      <w:tr w:rsidR="004D24EF" w:rsidRPr="007E3F93" w:rsidTr="00BC04B3">
        <w:trPr>
          <w:jc w:val="center"/>
        </w:trPr>
        <w:tc>
          <w:tcPr>
            <w:tcW w:w="851" w:type="dxa"/>
          </w:tcPr>
          <w:p w:rsidR="004D24EF" w:rsidRPr="007E3F93" w:rsidRDefault="004D24EF" w:rsidP="00BC04B3">
            <w:pPr>
              <w:tabs>
                <w:tab w:val="left" w:pos="720"/>
                <w:tab w:val="left" w:pos="1080"/>
                <w:tab w:val="left" w:pos="1260"/>
                <w:tab w:val="left" w:pos="1440"/>
              </w:tabs>
            </w:pPr>
            <w:r w:rsidRPr="007E3F93">
              <w:t>Baik</w:t>
            </w:r>
          </w:p>
        </w:tc>
        <w:tc>
          <w:tcPr>
            <w:tcW w:w="425" w:type="dxa"/>
          </w:tcPr>
          <w:p w:rsidR="004D24EF" w:rsidRPr="007E3F93" w:rsidRDefault="004D24EF" w:rsidP="00BC04B3">
            <w:pPr>
              <w:tabs>
                <w:tab w:val="left" w:pos="720"/>
                <w:tab w:val="left" w:pos="1080"/>
                <w:tab w:val="left" w:pos="1260"/>
                <w:tab w:val="left" w:pos="1440"/>
              </w:tabs>
              <w:jc w:val="center"/>
            </w:pPr>
            <w:r w:rsidRPr="007E3F93">
              <w:t>12</w:t>
            </w:r>
          </w:p>
        </w:tc>
        <w:tc>
          <w:tcPr>
            <w:tcW w:w="567" w:type="dxa"/>
          </w:tcPr>
          <w:p w:rsidR="004D24EF" w:rsidRPr="007E3F93" w:rsidRDefault="004D24EF" w:rsidP="00BC04B3">
            <w:pPr>
              <w:tabs>
                <w:tab w:val="left" w:pos="720"/>
                <w:tab w:val="left" w:pos="1080"/>
                <w:tab w:val="left" w:pos="1260"/>
                <w:tab w:val="left" w:pos="1440"/>
              </w:tabs>
              <w:jc w:val="center"/>
            </w:pPr>
            <w:r w:rsidRPr="007E3F93">
              <w:t>70,6</w:t>
            </w:r>
          </w:p>
        </w:tc>
        <w:tc>
          <w:tcPr>
            <w:tcW w:w="425" w:type="dxa"/>
          </w:tcPr>
          <w:p w:rsidR="004D24EF" w:rsidRPr="007E3F93" w:rsidRDefault="004D24EF" w:rsidP="00BC04B3">
            <w:pPr>
              <w:tabs>
                <w:tab w:val="left" w:pos="720"/>
                <w:tab w:val="left" w:pos="1080"/>
                <w:tab w:val="left" w:pos="1260"/>
                <w:tab w:val="left" w:pos="1440"/>
              </w:tabs>
              <w:jc w:val="center"/>
            </w:pPr>
            <w:r w:rsidRPr="007E3F93">
              <w:t>5</w:t>
            </w:r>
          </w:p>
        </w:tc>
        <w:tc>
          <w:tcPr>
            <w:tcW w:w="567" w:type="dxa"/>
          </w:tcPr>
          <w:p w:rsidR="004D24EF" w:rsidRPr="007E3F93" w:rsidRDefault="004D24EF" w:rsidP="00BC04B3">
            <w:pPr>
              <w:tabs>
                <w:tab w:val="left" w:pos="720"/>
                <w:tab w:val="left" w:pos="1080"/>
                <w:tab w:val="left" w:pos="1260"/>
                <w:tab w:val="left" w:pos="1440"/>
              </w:tabs>
              <w:jc w:val="center"/>
            </w:pPr>
            <w:r w:rsidRPr="007E3F93">
              <w:t>29,4</w:t>
            </w:r>
          </w:p>
        </w:tc>
        <w:tc>
          <w:tcPr>
            <w:tcW w:w="426" w:type="dxa"/>
          </w:tcPr>
          <w:p w:rsidR="004D24EF" w:rsidRPr="007E3F93" w:rsidRDefault="004D24EF" w:rsidP="00BC04B3">
            <w:pPr>
              <w:tabs>
                <w:tab w:val="left" w:pos="720"/>
                <w:tab w:val="left" w:pos="1080"/>
                <w:tab w:val="left" w:pos="1260"/>
                <w:tab w:val="left" w:pos="1440"/>
              </w:tabs>
              <w:jc w:val="center"/>
            </w:pPr>
            <w:r w:rsidRPr="007E3F93">
              <w:t>17</w:t>
            </w:r>
          </w:p>
        </w:tc>
        <w:tc>
          <w:tcPr>
            <w:tcW w:w="567" w:type="dxa"/>
          </w:tcPr>
          <w:p w:rsidR="004D24EF" w:rsidRPr="007E3F93" w:rsidRDefault="004D24EF" w:rsidP="00BC04B3">
            <w:pPr>
              <w:tabs>
                <w:tab w:val="left" w:pos="720"/>
                <w:tab w:val="left" w:pos="1080"/>
                <w:tab w:val="left" w:pos="1260"/>
                <w:tab w:val="left" w:pos="1440"/>
              </w:tabs>
              <w:jc w:val="center"/>
            </w:pPr>
            <w:r w:rsidRPr="007E3F93">
              <w:t>100</w:t>
            </w:r>
          </w:p>
        </w:tc>
      </w:tr>
      <w:tr w:rsidR="004D24EF" w:rsidRPr="007E3F93" w:rsidTr="00BC04B3">
        <w:trPr>
          <w:jc w:val="center"/>
        </w:trPr>
        <w:tc>
          <w:tcPr>
            <w:tcW w:w="851" w:type="dxa"/>
          </w:tcPr>
          <w:p w:rsidR="004D24EF" w:rsidRPr="007E3F93" w:rsidRDefault="004D24EF" w:rsidP="00BC04B3">
            <w:pPr>
              <w:tabs>
                <w:tab w:val="left" w:pos="720"/>
                <w:tab w:val="left" w:pos="1080"/>
                <w:tab w:val="left" w:pos="1260"/>
                <w:tab w:val="left" w:pos="1440"/>
              </w:tabs>
            </w:pPr>
            <w:r w:rsidRPr="007E3F93">
              <w:t xml:space="preserve">Cukup </w:t>
            </w:r>
          </w:p>
        </w:tc>
        <w:tc>
          <w:tcPr>
            <w:tcW w:w="425" w:type="dxa"/>
          </w:tcPr>
          <w:p w:rsidR="004D24EF" w:rsidRPr="007E3F93" w:rsidRDefault="004D24EF" w:rsidP="00BC04B3">
            <w:pPr>
              <w:tabs>
                <w:tab w:val="left" w:pos="720"/>
                <w:tab w:val="left" w:pos="1080"/>
                <w:tab w:val="left" w:pos="1260"/>
                <w:tab w:val="left" w:pos="1440"/>
              </w:tabs>
              <w:jc w:val="center"/>
            </w:pPr>
            <w:r w:rsidRPr="007E3F93">
              <w:t>15</w:t>
            </w:r>
          </w:p>
        </w:tc>
        <w:tc>
          <w:tcPr>
            <w:tcW w:w="567" w:type="dxa"/>
          </w:tcPr>
          <w:p w:rsidR="004D24EF" w:rsidRPr="007E3F93" w:rsidRDefault="004D24EF" w:rsidP="00BC04B3">
            <w:pPr>
              <w:tabs>
                <w:tab w:val="left" w:pos="720"/>
                <w:tab w:val="left" w:pos="1080"/>
                <w:tab w:val="left" w:pos="1260"/>
                <w:tab w:val="left" w:pos="1440"/>
              </w:tabs>
              <w:jc w:val="center"/>
            </w:pPr>
            <w:r w:rsidRPr="007E3F93">
              <w:t>71,4</w:t>
            </w:r>
          </w:p>
        </w:tc>
        <w:tc>
          <w:tcPr>
            <w:tcW w:w="425" w:type="dxa"/>
          </w:tcPr>
          <w:p w:rsidR="004D24EF" w:rsidRPr="007E3F93" w:rsidRDefault="004D24EF" w:rsidP="00BC04B3">
            <w:pPr>
              <w:tabs>
                <w:tab w:val="left" w:pos="720"/>
                <w:tab w:val="left" w:pos="1080"/>
                <w:tab w:val="left" w:pos="1260"/>
                <w:tab w:val="left" w:pos="1440"/>
              </w:tabs>
              <w:jc w:val="center"/>
            </w:pPr>
            <w:r w:rsidRPr="007E3F93">
              <w:t>6</w:t>
            </w:r>
          </w:p>
        </w:tc>
        <w:tc>
          <w:tcPr>
            <w:tcW w:w="567" w:type="dxa"/>
          </w:tcPr>
          <w:p w:rsidR="004D24EF" w:rsidRPr="007E3F93" w:rsidRDefault="004D24EF" w:rsidP="00BC04B3">
            <w:pPr>
              <w:tabs>
                <w:tab w:val="left" w:pos="720"/>
                <w:tab w:val="left" w:pos="1080"/>
                <w:tab w:val="left" w:pos="1260"/>
                <w:tab w:val="left" w:pos="1440"/>
              </w:tabs>
              <w:jc w:val="center"/>
            </w:pPr>
            <w:r w:rsidRPr="007E3F93">
              <w:t>28,6</w:t>
            </w:r>
          </w:p>
        </w:tc>
        <w:tc>
          <w:tcPr>
            <w:tcW w:w="426" w:type="dxa"/>
          </w:tcPr>
          <w:p w:rsidR="004D24EF" w:rsidRPr="007E3F93" w:rsidRDefault="004D24EF" w:rsidP="00BC04B3">
            <w:pPr>
              <w:tabs>
                <w:tab w:val="left" w:pos="720"/>
                <w:tab w:val="left" w:pos="1080"/>
                <w:tab w:val="left" w:pos="1260"/>
                <w:tab w:val="left" w:pos="1440"/>
              </w:tabs>
              <w:jc w:val="center"/>
            </w:pPr>
            <w:r w:rsidRPr="007E3F93">
              <w:t>21</w:t>
            </w:r>
          </w:p>
        </w:tc>
        <w:tc>
          <w:tcPr>
            <w:tcW w:w="567" w:type="dxa"/>
          </w:tcPr>
          <w:p w:rsidR="004D24EF" w:rsidRPr="007E3F93" w:rsidRDefault="004D24EF" w:rsidP="00BC04B3">
            <w:pPr>
              <w:tabs>
                <w:tab w:val="left" w:pos="720"/>
                <w:tab w:val="left" w:pos="1080"/>
                <w:tab w:val="left" w:pos="1260"/>
                <w:tab w:val="left" w:pos="1440"/>
              </w:tabs>
              <w:jc w:val="center"/>
            </w:pPr>
            <w:r w:rsidRPr="007E3F93">
              <w:t>100</w:t>
            </w:r>
          </w:p>
        </w:tc>
      </w:tr>
      <w:tr w:rsidR="004D24EF" w:rsidRPr="007E3F93" w:rsidTr="00BC04B3">
        <w:trPr>
          <w:jc w:val="center"/>
        </w:trPr>
        <w:tc>
          <w:tcPr>
            <w:tcW w:w="851" w:type="dxa"/>
          </w:tcPr>
          <w:p w:rsidR="004D24EF" w:rsidRPr="007E3F93" w:rsidRDefault="004D24EF" w:rsidP="00BC04B3">
            <w:pPr>
              <w:tabs>
                <w:tab w:val="left" w:pos="720"/>
                <w:tab w:val="left" w:pos="1080"/>
                <w:tab w:val="left" w:pos="1260"/>
                <w:tab w:val="left" w:pos="1440"/>
              </w:tabs>
            </w:pPr>
            <w:r w:rsidRPr="007E3F93">
              <w:t>Kurang</w:t>
            </w:r>
          </w:p>
        </w:tc>
        <w:tc>
          <w:tcPr>
            <w:tcW w:w="425" w:type="dxa"/>
          </w:tcPr>
          <w:p w:rsidR="004D24EF" w:rsidRPr="007E3F93" w:rsidRDefault="004D24EF" w:rsidP="00BC04B3">
            <w:pPr>
              <w:tabs>
                <w:tab w:val="left" w:pos="720"/>
                <w:tab w:val="left" w:pos="1080"/>
                <w:tab w:val="left" w:pos="1260"/>
                <w:tab w:val="left" w:pos="1440"/>
              </w:tabs>
              <w:jc w:val="center"/>
            </w:pPr>
            <w:r w:rsidRPr="007E3F93">
              <w:t>8</w:t>
            </w:r>
          </w:p>
        </w:tc>
        <w:tc>
          <w:tcPr>
            <w:tcW w:w="567" w:type="dxa"/>
          </w:tcPr>
          <w:p w:rsidR="004D24EF" w:rsidRPr="007E3F93" w:rsidRDefault="004D24EF" w:rsidP="00BC04B3">
            <w:pPr>
              <w:tabs>
                <w:tab w:val="left" w:pos="720"/>
                <w:tab w:val="left" w:pos="1080"/>
                <w:tab w:val="left" w:pos="1260"/>
                <w:tab w:val="left" w:pos="1440"/>
              </w:tabs>
              <w:jc w:val="center"/>
            </w:pPr>
            <w:r w:rsidRPr="007E3F93">
              <w:t>25</w:t>
            </w:r>
          </w:p>
        </w:tc>
        <w:tc>
          <w:tcPr>
            <w:tcW w:w="425" w:type="dxa"/>
          </w:tcPr>
          <w:p w:rsidR="004D24EF" w:rsidRPr="007E3F93" w:rsidRDefault="004D24EF" w:rsidP="00BC04B3">
            <w:pPr>
              <w:tabs>
                <w:tab w:val="left" w:pos="720"/>
                <w:tab w:val="left" w:pos="1080"/>
                <w:tab w:val="left" w:pos="1260"/>
                <w:tab w:val="left" w:pos="1440"/>
              </w:tabs>
              <w:jc w:val="center"/>
            </w:pPr>
            <w:r w:rsidRPr="007E3F93">
              <w:t>24</w:t>
            </w:r>
          </w:p>
        </w:tc>
        <w:tc>
          <w:tcPr>
            <w:tcW w:w="567" w:type="dxa"/>
          </w:tcPr>
          <w:p w:rsidR="004D24EF" w:rsidRPr="007E3F93" w:rsidRDefault="004D24EF" w:rsidP="00BC04B3">
            <w:pPr>
              <w:tabs>
                <w:tab w:val="left" w:pos="720"/>
                <w:tab w:val="left" w:pos="1080"/>
                <w:tab w:val="left" w:pos="1260"/>
                <w:tab w:val="left" w:pos="1440"/>
              </w:tabs>
              <w:jc w:val="center"/>
            </w:pPr>
            <w:r w:rsidRPr="007E3F93">
              <w:t>75</w:t>
            </w:r>
          </w:p>
        </w:tc>
        <w:tc>
          <w:tcPr>
            <w:tcW w:w="426" w:type="dxa"/>
          </w:tcPr>
          <w:p w:rsidR="004D24EF" w:rsidRPr="007E3F93" w:rsidRDefault="004D24EF" w:rsidP="00BC04B3">
            <w:pPr>
              <w:tabs>
                <w:tab w:val="left" w:pos="720"/>
                <w:tab w:val="left" w:pos="1080"/>
                <w:tab w:val="left" w:pos="1260"/>
                <w:tab w:val="left" w:pos="1440"/>
              </w:tabs>
              <w:jc w:val="center"/>
            </w:pPr>
            <w:r w:rsidRPr="007E3F93">
              <w:t>32</w:t>
            </w:r>
          </w:p>
        </w:tc>
        <w:tc>
          <w:tcPr>
            <w:tcW w:w="567" w:type="dxa"/>
          </w:tcPr>
          <w:p w:rsidR="004D24EF" w:rsidRPr="007E3F93" w:rsidRDefault="004D24EF" w:rsidP="00BC04B3">
            <w:pPr>
              <w:tabs>
                <w:tab w:val="left" w:pos="720"/>
                <w:tab w:val="left" w:pos="1080"/>
                <w:tab w:val="left" w:pos="1260"/>
                <w:tab w:val="left" w:pos="1440"/>
              </w:tabs>
              <w:jc w:val="center"/>
            </w:pPr>
            <w:r w:rsidRPr="007E3F93">
              <w:t>100</w:t>
            </w:r>
          </w:p>
        </w:tc>
      </w:tr>
      <w:tr w:rsidR="004D24EF" w:rsidRPr="007E3F93" w:rsidTr="00BC04B3">
        <w:trPr>
          <w:jc w:val="center"/>
        </w:trPr>
        <w:tc>
          <w:tcPr>
            <w:tcW w:w="851" w:type="dxa"/>
          </w:tcPr>
          <w:p w:rsidR="004D24EF" w:rsidRPr="007E3F93" w:rsidRDefault="004D24EF" w:rsidP="00BC04B3">
            <w:pPr>
              <w:tabs>
                <w:tab w:val="left" w:pos="720"/>
                <w:tab w:val="left" w:pos="1080"/>
                <w:tab w:val="left" w:pos="1260"/>
                <w:tab w:val="left" w:pos="1440"/>
              </w:tabs>
            </w:pPr>
            <w:r w:rsidRPr="007E3F93">
              <w:t xml:space="preserve">Jumlah </w:t>
            </w:r>
          </w:p>
        </w:tc>
        <w:tc>
          <w:tcPr>
            <w:tcW w:w="425" w:type="dxa"/>
          </w:tcPr>
          <w:p w:rsidR="004D24EF" w:rsidRPr="007E3F93" w:rsidRDefault="004D24EF" w:rsidP="00BC04B3">
            <w:pPr>
              <w:tabs>
                <w:tab w:val="left" w:pos="720"/>
                <w:tab w:val="left" w:pos="1080"/>
                <w:tab w:val="left" w:pos="1260"/>
                <w:tab w:val="left" w:pos="1440"/>
              </w:tabs>
              <w:jc w:val="center"/>
            </w:pPr>
            <w:r w:rsidRPr="007E3F93">
              <w:t>35</w:t>
            </w:r>
          </w:p>
        </w:tc>
        <w:tc>
          <w:tcPr>
            <w:tcW w:w="567" w:type="dxa"/>
          </w:tcPr>
          <w:p w:rsidR="004D24EF" w:rsidRPr="007E3F93" w:rsidRDefault="004D24EF" w:rsidP="00BC04B3">
            <w:pPr>
              <w:tabs>
                <w:tab w:val="left" w:pos="720"/>
                <w:tab w:val="left" w:pos="1080"/>
                <w:tab w:val="left" w:pos="1260"/>
                <w:tab w:val="left" w:pos="1440"/>
              </w:tabs>
              <w:jc w:val="center"/>
            </w:pPr>
            <w:r w:rsidRPr="007E3F93">
              <w:t>50</w:t>
            </w:r>
          </w:p>
        </w:tc>
        <w:tc>
          <w:tcPr>
            <w:tcW w:w="425" w:type="dxa"/>
          </w:tcPr>
          <w:p w:rsidR="004D24EF" w:rsidRPr="007E3F93" w:rsidRDefault="004D24EF" w:rsidP="00BC04B3">
            <w:pPr>
              <w:tabs>
                <w:tab w:val="left" w:pos="720"/>
                <w:tab w:val="left" w:pos="1080"/>
                <w:tab w:val="left" w:pos="1260"/>
                <w:tab w:val="left" w:pos="1440"/>
              </w:tabs>
              <w:jc w:val="center"/>
            </w:pPr>
            <w:r w:rsidRPr="007E3F93">
              <w:t>35</w:t>
            </w:r>
          </w:p>
        </w:tc>
        <w:tc>
          <w:tcPr>
            <w:tcW w:w="567" w:type="dxa"/>
          </w:tcPr>
          <w:p w:rsidR="004D24EF" w:rsidRPr="007E3F93" w:rsidRDefault="004D24EF" w:rsidP="00BC04B3">
            <w:pPr>
              <w:tabs>
                <w:tab w:val="left" w:pos="720"/>
                <w:tab w:val="left" w:pos="1080"/>
                <w:tab w:val="left" w:pos="1260"/>
                <w:tab w:val="left" w:pos="1440"/>
              </w:tabs>
              <w:jc w:val="center"/>
            </w:pPr>
            <w:r w:rsidRPr="007E3F93">
              <w:t>50</w:t>
            </w:r>
          </w:p>
        </w:tc>
        <w:tc>
          <w:tcPr>
            <w:tcW w:w="426" w:type="dxa"/>
          </w:tcPr>
          <w:p w:rsidR="004D24EF" w:rsidRPr="007E3F93" w:rsidRDefault="004D24EF" w:rsidP="00BC04B3">
            <w:pPr>
              <w:tabs>
                <w:tab w:val="left" w:pos="720"/>
                <w:tab w:val="left" w:pos="1080"/>
                <w:tab w:val="left" w:pos="1260"/>
                <w:tab w:val="left" w:pos="1440"/>
              </w:tabs>
              <w:jc w:val="center"/>
            </w:pPr>
            <w:r w:rsidRPr="007E3F93">
              <w:t>70</w:t>
            </w:r>
          </w:p>
        </w:tc>
        <w:tc>
          <w:tcPr>
            <w:tcW w:w="567" w:type="dxa"/>
          </w:tcPr>
          <w:p w:rsidR="004D24EF" w:rsidRPr="007E3F93" w:rsidRDefault="004D24EF" w:rsidP="00BC04B3">
            <w:pPr>
              <w:tabs>
                <w:tab w:val="left" w:pos="720"/>
                <w:tab w:val="left" w:pos="1080"/>
                <w:tab w:val="left" w:pos="1260"/>
                <w:tab w:val="left" w:pos="1440"/>
              </w:tabs>
              <w:jc w:val="center"/>
            </w:pPr>
            <w:r w:rsidRPr="007E3F93">
              <w:t>100</w:t>
            </w:r>
          </w:p>
        </w:tc>
      </w:tr>
    </w:tbl>
    <w:p w:rsidR="004D24EF" w:rsidRPr="007E3F93" w:rsidRDefault="004D24EF" w:rsidP="004D24EF">
      <w:pPr>
        <w:jc w:val="both"/>
        <w:rPr>
          <w:sz w:val="24"/>
          <w:szCs w:val="24"/>
        </w:rPr>
      </w:pPr>
      <w:r w:rsidRPr="007E3F93">
        <w:rPr>
          <w:sz w:val="24"/>
          <w:szCs w:val="24"/>
          <w:lang w:val="nb-NO"/>
        </w:rPr>
        <w:t xml:space="preserve">Uji </w:t>
      </w:r>
      <w:r w:rsidRPr="007E3F93">
        <w:rPr>
          <w:i/>
          <w:sz w:val="24"/>
          <w:szCs w:val="24"/>
          <w:lang w:val="nb-NO"/>
        </w:rPr>
        <w:t>Chi Square</w:t>
      </w:r>
      <w:r w:rsidRPr="007E3F93">
        <w:rPr>
          <w:sz w:val="24"/>
          <w:szCs w:val="24"/>
          <w:lang w:val="nb-NO"/>
        </w:rPr>
        <w:t xml:space="preserve">    p = 0,001</w:t>
      </w:r>
    </w:p>
    <w:p w:rsidR="004D24EF" w:rsidRPr="007E3F93" w:rsidRDefault="004D24EF" w:rsidP="004D24EF">
      <w:pPr>
        <w:pStyle w:val="ListParagraph"/>
        <w:spacing w:after="0" w:line="240" w:lineRule="auto"/>
        <w:ind w:left="284" w:firstLine="426"/>
        <w:jc w:val="both"/>
        <w:rPr>
          <w:rFonts w:ascii="Times New Roman" w:hAnsi="Times New Roman"/>
          <w:sz w:val="24"/>
          <w:szCs w:val="24"/>
        </w:rPr>
      </w:pPr>
      <w:r w:rsidRPr="007E3F93">
        <w:rPr>
          <w:rFonts w:ascii="Times New Roman" w:hAnsi="Times New Roman"/>
          <w:sz w:val="24"/>
          <w:szCs w:val="24"/>
        </w:rPr>
        <w:lastRenderedPageBreak/>
        <w:t>Pengetahuan bidan tentang partograf dan manfaatnya sebagai  alat bantu pemantauan kemajuan  persalinan masih belum di pahami oleh semua bidan. Partograf bisa difungsikan secara maksimal bila bidan memahami cara pengisiannya dengan benar dan mengetahui manfaat partograf sebagai alat pemantauan selama proses persalinan.</w:t>
      </w:r>
    </w:p>
    <w:p w:rsidR="004D24EF" w:rsidRPr="007E3F93" w:rsidRDefault="004D24EF" w:rsidP="004D24EF">
      <w:pPr>
        <w:pStyle w:val="ListParagraph"/>
        <w:spacing w:after="0" w:line="240" w:lineRule="auto"/>
        <w:ind w:left="284" w:firstLine="426"/>
        <w:jc w:val="both"/>
        <w:rPr>
          <w:rFonts w:ascii="Times New Roman" w:hAnsi="Times New Roman"/>
          <w:sz w:val="24"/>
          <w:szCs w:val="24"/>
        </w:rPr>
      </w:pPr>
      <w:r w:rsidRPr="007E3F93">
        <w:rPr>
          <w:rFonts w:ascii="Times New Roman" w:hAnsi="Times New Roman"/>
          <w:sz w:val="24"/>
          <w:szCs w:val="24"/>
        </w:rPr>
        <w:t xml:space="preserve">Pengetahuan tentang partograf merupakan salah satu kompetensi yang harus dimiliki oleh seorang bidan dalam memberikan asuhan persalinan sesuai standar pelayanan kebidanan. Karena dengan pengetahuan seseorang akan memiliki dasar untuk melakukan tindakan. Pengetahuan bidan tentang partograf yang baik  ditunjang oleh pendidikan formal yakni sebagian besar memiliki pendidikan menengah (D III) dan pendidikan tinggi (D IV). </w:t>
      </w:r>
    </w:p>
    <w:p w:rsidR="004D24EF" w:rsidRDefault="004D24EF" w:rsidP="004D24EF">
      <w:pPr>
        <w:pStyle w:val="ListParagraph"/>
        <w:spacing w:after="0" w:line="240" w:lineRule="auto"/>
        <w:ind w:left="284" w:firstLine="426"/>
        <w:jc w:val="both"/>
        <w:rPr>
          <w:rFonts w:ascii="Times New Roman" w:hAnsi="Times New Roman"/>
          <w:sz w:val="24"/>
          <w:szCs w:val="24"/>
        </w:rPr>
      </w:pPr>
      <w:r w:rsidRPr="007E3F93">
        <w:rPr>
          <w:rFonts w:ascii="Times New Roman" w:hAnsi="Times New Roman"/>
          <w:sz w:val="24"/>
          <w:szCs w:val="24"/>
        </w:rPr>
        <w:t xml:space="preserve">Kemampuan pengetahuan </w:t>
      </w:r>
      <w:r w:rsidRPr="007E3F93">
        <w:rPr>
          <w:rFonts w:ascii="Times New Roman" w:hAnsi="Times New Roman"/>
          <w:i/>
          <w:iCs/>
          <w:sz w:val="24"/>
          <w:szCs w:val="24"/>
        </w:rPr>
        <w:t>(knowledge)</w:t>
      </w:r>
      <w:r w:rsidRPr="007E3F93">
        <w:rPr>
          <w:rFonts w:ascii="Times New Roman" w:hAnsi="Times New Roman"/>
          <w:sz w:val="24"/>
          <w:szCs w:val="24"/>
        </w:rPr>
        <w:t xml:space="preserve"> merupakan hasil tahu melalui pengindraan terhadap suatu objek tertentu dan sangat penting terhadap terbentuknya tindakan seseorang. Intensitas atau tingkat pengetahuan seseorang terhadap objek tertentu tidak sama sehingga pengetahuan akan memberikan pengalaman yang nantinya akan memberikan suatu tingkat pengetahuan dan kemampuan tertentu. Pengetahuan merupakan salah satu karakteristik individu yang akan menentukan bagaimana perilaku orang dalam bekerja</w:t>
      </w:r>
      <w:r w:rsidRPr="007E3F93">
        <w:rPr>
          <w:rFonts w:ascii="Times New Roman" w:hAnsi="Times New Roman"/>
          <w:sz w:val="24"/>
          <w:szCs w:val="24"/>
          <w:vertAlign w:val="superscript"/>
        </w:rPr>
        <w:t>.14</w:t>
      </w:r>
      <w:r w:rsidRPr="007E3F93">
        <w:rPr>
          <w:rFonts w:ascii="Times New Roman" w:hAnsi="Times New Roman"/>
          <w:sz w:val="24"/>
          <w:szCs w:val="24"/>
        </w:rPr>
        <w:t xml:space="preserve"> Jika pengetahuan diaplikasikan dalam bentuk kepatuhan dalam pemanfaatan partograf setiap menolong persalinan maka dapat meningkatkan kualitas pelayanan dan meningkatkan kesejahteraan ibu dan </w:t>
      </w:r>
      <w:r w:rsidRPr="007E3F93">
        <w:rPr>
          <w:rFonts w:ascii="Times New Roman" w:hAnsi="Times New Roman"/>
          <w:sz w:val="24"/>
          <w:szCs w:val="24"/>
        </w:rPr>
        <w:lastRenderedPageBreak/>
        <w:t>janin saat persalinan yang memungkinkan terjadinya penurunan morbiditas dan mortalitas maternal perinatal</w:t>
      </w:r>
      <w:r>
        <w:rPr>
          <w:rFonts w:ascii="Times New Roman" w:hAnsi="Times New Roman"/>
          <w:sz w:val="24"/>
          <w:szCs w:val="24"/>
        </w:rPr>
        <w:t>.</w:t>
      </w:r>
    </w:p>
    <w:p w:rsidR="004D24EF" w:rsidRPr="007E3F93" w:rsidRDefault="004D24EF" w:rsidP="004D24EF">
      <w:pPr>
        <w:pStyle w:val="ListParagraph"/>
        <w:spacing w:after="0" w:line="240" w:lineRule="auto"/>
        <w:ind w:left="284" w:firstLine="426"/>
        <w:jc w:val="both"/>
        <w:rPr>
          <w:rFonts w:ascii="Times New Roman" w:hAnsi="Times New Roman"/>
          <w:sz w:val="24"/>
          <w:szCs w:val="24"/>
        </w:rPr>
      </w:pPr>
    </w:p>
    <w:p w:rsidR="004D24EF" w:rsidRPr="007E3F93" w:rsidRDefault="004D24EF" w:rsidP="004D24EF">
      <w:pPr>
        <w:ind w:left="284" w:hanging="284"/>
        <w:rPr>
          <w:sz w:val="24"/>
          <w:szCs w:val="24"/>
          <w:lang w:val="id-ID"/>
        </w:rPr>
      </w:pPr>
      <w:r w:rsidRPr="007E3F93">
        <w:rPr>
          <w:sz w:val="24"/>
          <w:szCs w:val="24"/>
          <w:lang w:val="id-ID"/>
        </w:rPr>
        <w:t xml:space="preserve">4. </w:t>
      </w:r>
      <w:r w:rsidRPr="007E3F93">
        <w:rPr>
          <w:sz w:val="24"/>
          <w:szCs w:val="24"/>
          <w:lang w:val="nb-NO"/>
        </w:rPr>
        <w:t xml:space="preserve"> Pengaruh Persepsi supevisi dengan </w:t>
      </w:r>
      <w:r w:rsidRPr="007E3F93">
        <w:rPr>
          <w:sz w:val="24"/>
          <w:szCs w:val="24"/>
          <w:lang w:val="id-ID"/>
        </w:rPr>
        <w:t xml:space="preserve">Kepatuhan Bidan di Desa dalam Pemanfaatan Partograf </w:t>
      </w:r>
    </w:p>
    <w:p w:rsidR="004D24EF" w:rsidRPr="007E3F93" w:rsidRDefault="004D24EF" w:rsidP="004D24EF">
      <w:pPr>
        <w:ind w:left="284" w:firstLine="425"/>
        <w:jc w:val="both"/>
        <w:rPr>
          <w:sz w:val="24"/>
          <w:szCs w:val="24"/>
          <w:lang w:val="id-ID"/>
        </w:rPr>
      </w:pPr>
      <w:r w:rsidRPr="007E3F93">
        <w:rPr>
          <w:sz w:val="24"/>
          <w:szCs w:val="24"/>
          <w:lang w:val="id-ID"/>
        </w:rPr>
        <w:t>S</w:t>
      </w:r>
      <w:r w:rsidRPr="007E3F93">
        <w:rPr>
          <w:sz w:val="24"/>
          <w:szCs w:val="24"/>
          <w:lang w:val="nb-NO"/>
        </w:rPr>
        <w:t xml:space="preserve">ebagian besar responden memiliki persepsi supervisi kurang </w:t>
      </w:r>
      <w:r w:rsidRPr="007E3F93">
        <w:rPr>
          <w:sz w:val="24"/>
          <w:szCs w:val="24"/>
          <w:lang w:val="id-ID"/>
        </w:rPr>
        <w:t xml:space="preserve">yaitu </w:t>
      </w:r>
      <w:r w:rsidRPr="007E3F93">
        <w:rPr>
          <w:sz w:val="24"/>
          <w:szCs w:val="24"/>
          <w:lang w:val="nb-NO"/>
        </w:rPr>
        <w:t>berjumlah 50 orang (71,4%).</w:t>
      </w:r>
      <w:r w:rsidRPr="007E3F93">
        <w:rPr>
          <w:sz w:val="24"/>
          <w:szCs w:val="24"/>
          <w:lang w:val="id-ID"/>
        </w:rPr>
        <w:t xml:space="preserve"> </w:t>
      </w:r>
      <w:r w:rsidRPr="007E3F93">
        <w:rPr>
          <w:sz w:val="24"/>
          <w:szCs w:val="24"/>
        </w:rPr>
        <w:t xml:space="preserve">Persepsi terhadap supervisi adalah pandangan bidan terhadap pembinaan atau bimbingan teknis yang dilakukan oleh bidan koordinator atau Puskesmas yang berkaitan dengan pemanfaatan  partograf </w:t>
      </w:r>
      <w:r w:rsidRPr="007E3F93">
        <w:rPr>
          <w:sz w:val="24"/>
          <w:szCs w:val="24"/>
          <w:lang w:val="id-ID"/>
        </w:rPr>
        <w:t xml:space="preserve"> </w:t>
      </w:r>
      <w:r w:rsidRPr="007E3F93">
        <w:rPr>
          <w:sz w:val="24"/>
          <w:szCs w:val="24"/>
        </w:rPr>
        <w:t>yang meliputi cara dan proses dalam memberikan pembinaan, peran dan perhatian bidan koordinator dalam memantau pemanfaatan partograf, evaluasi dan sangsi yang diberikan kepala puskesmas / bidan koordinator pada bidan yang tidak memanfaatkan partograf.</w:t>
      </w:r>
    </w:p>
    <w:p w:rsidR="004D24EF" w:rsidRDefault="004D24EF" w:rsidP="004D24EF">
      <w:pPr>
        <w:ind w:left="284" w:firstLine="425"/>
        <w:jc w:val="both"/>
        <w:rPr>
          <w:sz w:val="24"/>
          <w:szCs w:val="24"/>
        </w:rPr>
      </w:pPr>
      <w:r w:rsidRPr="007E3F93">
        <w:rPr>
          <w:sz w:val="24"/>
          <w:szCs w:val="24"/>
          <w:lang w:val="id-ID"/>
        </w:rPr>
        <w:t xml:space="preserve">Evaluasi pemanfaatan partograf menjadi salah satu kegiatan yang dilakukan oleh bidan koordinator saat melakukan supervisi. </w:t>
      </w:r>
    </w:p>
    <w:p w:rsidR="004D24EF" w:rsidRPr="0050651F" w:rsidRDefault="004D24EF" w:rsidP="004D24EF">
      <w:pPr>
        <w:ind w:left="284" w:firstLine="425"/>
        <w:jc w:val="both"/>
        <w:rPr>
          <w:sz w:val="24"/>
          <w:szCs w:val="24"/>
        </w:rPr>
      </w:pPr>
    </w:p>
    <w:p w:rsidR="004D24EF" w:rsidRPr="007E3F93" w:rsidRDefault="004D24EF" w:rsidP="004D24EF">
      <w:pPr>
        <w:jc w:val="center"/>
        <w:rPr>
          <w:sz w:val="24"/>
          <w:szCs w:val="24"/>
        </w:rPr>
      </w:pPr>
      <w:r w:rsidRPr="007E3F93">
        <w:rPr>
          <w:sz w:val="24"/>
          <w:szCs w:val="24"/>
          <w:lang w:val="id-ID"/>
        </w:rPr>
        <w:t>Tabel 3</w:t>
      </w:r>
      <w:r>
        <w:rPr>
          <w:sz w:val="24"/>
          <w:szCs w:val="24"/>
        </w:rPr>
        <w:t xml:space="preserve"> </w:t>
      </w:r>
      <w:r w:rsidRPr="007E3F93">
        <w:rPr>
          <w:sz w:val="24"/>
          <w:szCs w:val="24"/>
          <w:lang w:val="id-ID"/>
        </w:rPr>
        <w:t>Pengaru</w:t>
      </w:r>
      <w:r>
        <w:rPr>
          <w:sz w:val="24"/>
          <w:szCs w:val="24"/>
          <w:lang w:val="id-ID"/>
        </w:rPr>
        <w:t>h Persepsi Supervisi</w:t>
      </w:r>
      <w:r>
        <w:rPr>
          <w:sz w:val="24"/>
          <w:szCs w:val="24"/>
        </w:rPr>
        <w:t xml:space="preserve"> </w:t>
      </w:r>
      <w:r w:rsidRPr="007E3F93">
        <w:rPr>
          <w:sz w:val="24"/>
          <w:szCs w:val="24"/>
          <w:lang w:val="id-ID"/>
        </w:rPr>
        <w:t>dengan Kepatuhan Bidan di Desa dalam Pemanfaatan Partograf di Kabupaten Banjar Tahun 2013</w:t>
      </w:r>
    </w:p>
    <w:tbl>
      <w:tblPr>
        <w:tblW w:w="4099" w:type="dxa"/>
        <w:jc w:val="center"/>
        <w:tblInd w:w="108" w:type="dxa"/>
        <w:tblBorders>
          <w:top w:val="single" w:sz="4" w:space="0" w:color="auto"/>
          <w:bottom w:val="single" w:sz="4" w:space="0" w:color="auto"/>
          <w:insideH w:val="single" w:sz="4" w:space="0" w:color="auto"/>
        </w:tblBorders>
        <w:tblLayout w:type="fixed"/>
        <w:tblLook w:val="01E0"/>
      </w:tblPr>
      <w:tblGrid>
        <w:gridCol w:w="1108"/>
        <w:gridCol w:w="440"/>
        <w:gridCol w:w="567"/>
        <w:gridCol w:w="425"/>
        <w:gridCol w:w="567"/>
        <w:gridCol w:w="425"/>
        <w:gridCol w:w="567"/>
      </w:tblGrid>
      <w:tr w:rsidR="004D24EF" w:rsidRPr="007E3F93" w:rsidTr="00BC04B3">
        <w:trPr>
          <w:jc w:val="center"/>
        </w:trPr>
        <w:tc>
          <w:tcPr>
            <w:tcW w:w="1108" w:type="dxa"/>
            <w:vMerge w:val="restart"/>
            <w:vAlign w:val="center"/>
          </w:tcPr>
          <w:p w:rsidR="004D24EF" w:rsidRPr="007E3F93" w:rsidRDefault="004D24EF" w:rsidP="00BC04B3">
            <w:pPr>
              <w:tabs>
                <w:tab w:val="left" w:pos="720"/>
                <w:tab w:val="left" w:pos="1080"/>
                <w:tab w:val="left" w:pos="1260"/>
                <w:tab w:val="left" w:pos="1440"/>
              </w:tabs>
              <w:jc w:val="center"/>
              <w:rPr>
                <w:lang w:val="nb-NO"/>
              </w:rPr>
            </w:pPr>
          </w:p>
          <w:p w:rsidR="004D24EF" w:rsidRPr="007E3F93" w:rsidRDefault="004D24EF" w:rsidP="00BC04B3">
            <w:pPr>
              <w:tabs>
                <w:tab w:val="left" w:pos="720"/>
                <w:tab w:val="left" w:pos="1080"/>
                <w:tab w:val="left" w:pos="1260"/>
                <w:tab w:val="left" w:pos="1440"/>
              </w:tabs>
            </w:pPr>
            <w:r w:rsidRPr="007E3F93">
              <w:t>Persepsi Supervisi</w:t>
            </w:r>
          </w:p>
        </w:tc>
        <w:tc>
          <w:tcPr>
            <w:tcW w:w="2991" w:type="dxa"/>
            <w:gridSpan w:val="6"/>
          </w:tcPr>
          <w:p w:rsidR="004D24EF" w:rsidRPr="007E3F93" w:rsidRDefault="004D24EF" w:rsidP="00BC04B3">
            <w:pPr>
              <w:tabs>
                <w:tab w:val="left" w:pos="720"/>
                <w:tab w:val="left" w:pos="1080"/>
                <w:tab w:val="left" w:pos="1260"/>
                <w:tab w:val="left" w:pos="1440"/>
              </w:tabs>
              <w:jc w:val="center"/>
            </w:pPr>
            <w:r w:rsidRPr="007E3F93">
              <w:t>Kepatuhan pemanfaatan partograf</w:t>
            </w:r>
          </w:p>
        </w:tc>
      </w:tr>
      <w:tr w:rsidR="004D24EF" w:rsidRPr="007E3F93" w:rsidTr="00BC04B3">
        <w:trPr>
          <w:jc w:val="center"/>
        </w:trPr>
        <w:tc>
          <w:tcPr>
            <w:tcW w:w="1108" w:type="dxa"/>
            <w:vMerge/>
          </w:tcPr>
          <w:p w:rsidR="004D24EF" w:rsidRPr="007E3F93" w:rsidRDefault="004D24EF" w:rsidP="00BC04B3">
            <w:pPr>
              <w:tabs>
                <w:tab w:val="left" w:pos="720"/>
                <w:tab w:val="left" w:pos="1080"/>
                <w:tab w:val="left" w:pos="1260"/>
                <w:tab w:val="left" w:pos="1440"/>
              </w:tabs>
              <w:jc w:val="center"/>
            </w:pPr>
          </w:p>
        </w:tc>
        <w:tc>
          <w:tcPr>
            <w:tcW w:w="1007" w:type="dxa"/>
            <w:gridSpan w:val="2"/>
            <w:vAlign w:val="center"/>
          </w:tcPr>
          <w:p w:rsidR="004D24EF" w:rsidRPr="007E3F93" w:rsidRDefault="004D24EF" w:rsidP="00BC04B3">
            <w:pPr>
              <w:tabs>
                <w:tab w:val="left" w:pos="720"/>
                <w:tab w:val="left" w:pos="1080"/>
                <w:tab w:val="left" w:pos="1260"/>
                <w:tab w:val="left" w:pos="1440"/>
              </w:tabs>
              <w:jc w:val="center"/>
            </w:pPr>
            <w:r w:rsidRPr="007E3F93">
              <w:t>Patuh</w:t>
            </w:r>
          </w:p>
        </w:tc>
        <w:tc>
          <w:tcPr>
            <w:tcW w:w="992" w:type="dxa"/>
            <w:gridSpan w:val="2"/>
            <w:vAlign w:val="center"/>
          </w:tcPr>
          <w:p w:rsidR="004D24EF" w:rsidRPr="007E3F93" w:rsidRDefault="004D24EF" w:rsidP="00BC04B3">
            <w:pPr>
              <w:tabs>
                <w:tab w:val="left" w:pos="720"/>
                <w:tab w:val="left" w:pos="1080"/>
                <w:tab w:val="left" w:pos="1260"/>
                <w:tab w:val="left" w:pos="1440"/>
              </w:tabs>
              <w:jc w:val="center"/>
              <w:rPr>
                <w:lang w:val="id-ID"/>
              </w:rPr>
            </w:pPr>
            <w:r w:rsidRPr="007E3F93">
              <w:rPr>
                <w:lang w:val="id-ID"/>
              </w:rPr>
              <w:t>Kurang Patuh</w:t>
            </w:r>
          </w:p>
        </w:tc>
        <w:tc>
          <w:tcPr>
            <w:tcW w:w="992" w:type="dxa"/>
            <w:gridSpan w:val="2"/>
            <w:vAlign w:val="center"/>
          </w:tcPr>
          <w:p w:rsidR="004D24EF" w:rsidRPr="007E3F93" w:rsidRDefault="004D24EF" w:rsidP="00BC04B3">
            <w:pPr>
              <w:tabs>
                <w:tab w:val="left" w:pos="720"/>
                <w:tab w:val="left" w:pos="1080"/>
                <w:tab w:val="left" w:pos="1260"/>
                <w:tab w:val="left" w:pos="1440"/>
              </w:tabs>
              <w:jc w:val="center"/>
            </w:pPr>
            <w:r w:rsidRPr="007E3F93">
              <w:t>Jumlah</w:t>
            </w:r>
          </w:p>
        </w:tc>
      </w:tr>
      <w:tr w:rsidR="004D24EF" w:rsidRPr="007E3F93" w:rsidTr="00BC04B3">
        <w:trPr>
          <w:jc w:val="center"/>
        </w:trPr>
        <w:tc>
          <w:tcPr>
            <w:tcW w:w="1108" w:type="dxa"/>
            <w:vMerge/>
          </w:tcPr>
          <w:p w:rsidR="004D24EF" w:rsidRPr="007E3F93" w:rsidRDefault="004D24EF" w:rsidP="00BC04B3">
            <w:pPr>
              <w:tabs>
                <w:tab w:val="left" w:pos="720"/>
                <w:tab w:val="left" w:pos="1080"/>
                <w:tab w:val="left" w:pos="1260"/>
                <w:tab w:val="left" w:pos="1440"/>
              </w:tabs>
              <w:jc w:val="center"/>
            </w:pPr>
          </w:p>
        </w:tc>
        <w:tc>
          <w:tcPr>
            <w:tcW w:w="440" w:type="dxa"/>
          </w:tcPr>
          <w:p w:rsidR="004D24EF" w:rsidRPr="007E3F93" w:rsidRDefault="004D24EF" w:rsidP="00BC04B3">
            <w:pPr>
              <w:tabs>
                <w:tab w:val="left" w:pos="720"/>
                <w:tab w:val="left" w:pos="1080"/>
                <w:tab w:val="left" w:pos="1260"/>
                <w:tab w:val="left" w:pos="1440"/>
              </w:tabs>
              <w:jc w:val="center"/>
            </w:pPr>
            <w:r w:rsidRPr="007E3F93">
              <w:t>N</w:t>
            </w:r>
          </w:p>
        </w:tc>
        <w:tc>
          <w:tcPr>
            <w:tcW w:w="567" w:type="dxa"/>
          </w:tcPr>
          <w:p w:rsidR="004D24EF" w:rsidRPr="007E3F93" w:rsidRDefault="004D24EF" w:rsidP="00BC04B3">
            <w:pPr>
              <w:tabs>
                <w:tab w:val="left" w:pos="720"/>
                <w:tab w:val="left" w:pos="1080"/>
                <w:tab w:val="left" w:pos="1260"/>
                <w:tab w:val="left" w:pos="1440"/>
              </w:tabs>
              <w:jc w:val="center"/>
            </w:pPr>
            <w:r w:rsidRPr="007E3F93">
              <w:t>%</w:t>
            </w:r>
          </w:p>
        </w:tc>
        <w:tc>
          <w:tcPr>
            <w:tcW w:w="425" w:type="dxa"/>
          </w:tcPr>
          <w:p w:rsidR="004D24EF" w:rsidRPr="007E3F93" w:rsidRDefault="004D24EF" w:rsidP="00BC04B3">
            <w:pPr>
              <w:tabs>
                <w:tab w:val="left" w:pos="720"/>
                <w:tab w:val="left" w:pos="1080"/>
                <w:tab w:val="left" w:pos="1260"/>
                <w:tab w:val="left" w:pos="1440"/>
              </w:tabs>
              <w:jc w:val="center"/>
            </w:pPr>
            <w:r w:rsidRPr="007E3F93">
              <w:t xml:space="preserve">n </w:t>
            </w:r>
          </w:p>
        </w:tc>
        <w:tc>
          <w:tcPr>
            <w:tcW w:w="567" w:type="dxa"/>
          </w:tcPr>
          <w:p w:rsidR="004D24EF" w:rsidRPr="007E3F93" w:rsidRDefault="004D24EF" w:rsidP="00BC04B3">
            <w:pPr>
              <w:tabs>
                <w:tab w:val="left" w:pos="720"/>
                <w:tab w:val="left" w:pos="1080"/>
                <w:tab w:val="left" w:pos="1260"/>
                <w:tab w:val="left" w:pos="1440"/>
              </w:tabs>
              <w:jc w:val="center"/>
            </w:pPr>
            <w:r w:rsidRPr="007E3F93">
              <w:t>%</w:t>
            </w:r>
          </w:p>
        </w:tc>
        <w:tc>
          <w:tcPr>
            <w:tcW w:w="425" w:type="dxa"/>
          </w:tcPr>
          <w:p w:rsidR="004D24EF" w:rsidRPr="007E3F93" w:rsidRDefault="004D24EF" w:rsidP="00BC04B3">
            <w:pPr>
              <w:tabs>
                <w:tab w:val="left" w:pos="720"/>
                <w:tab w:val="left" w:pos="1080"/>
                <w:tab w:val="left" w:pos="1260"/>
                <w:tab w:val="left" w:pos="1440"/>
              </w:tabs>
              <w:jc w:val="center"/>
            </w:pPr>
            <w:r w:rsidRPr="007E3F93">
              <w:t xml:space="preserve">n </w:t>
            </w:r>
          </w:p>
        </w:tc>
        <w:tc>
          <w:tcPr>
            <w:tcW w:w="567" w:type="dxa"/>
          </w:tcPr>
          <w:p w:rsidR="004D24EF" w:rsidRPr="007E3F93" w:rsidRDefault="004D24EF" w:rsidP="00BC04B3">
            <w:pPr>
              <w:tabs>
                <w:tab w:val="left" w:pos="720"/>
                <w:tab w:val="left" w:pos="1080"/>
                <w:tab w:val="left" w:pos="1260"/>
                <w:tab w:val="left" w:pos="1440"/>
              </w:tabs>
              <w:jc w:val="center"/>
            </w:pPr>
            <w:r w:rsidRPr="007E3F93">
              <w:t>%</w:t>
            </w:r>
          </w:p>
        </w:tc>
      </w:tr>
      <w:tr w:rsidR="004D24EF" w:rsidRPr="007E3F93" w:rsidTr="00BC04B3">
        <w:trPr>
          <w:jc w:val="center"/>
        </w:trPr>
        <w:tc>
          <w:tcPr>
            <w:tcW w:w="1108" w:type="dxa"/>
          </w:tcPr>
          <w:p w:rsidR="004D24EF" w:rsidRPr="007E3F93" w:rsidRDefault="004D24EF" w:rsidP="00BC04B3">
            <w:pPr>
              <w:tabs>
                <w:tab w:val="left" w:pos="720"/>
                <w:tab w:val="left" w:pos="1080"/>
                <w:tab w:val="left" w:pos="1260"/>
                <w:tab w:val="left" w:pos="1440"/>
              </w:tabs>
            </w:pPr>
            <w:r w:rsidRPr="007E3F93">
              <w:t>Baik</w:t>
            </w:r>
          </w:p>
        </w:tc>
        <w:tc>
          <w:tcPr>
            <w:tcW w:w="440" w:type="dxa"/>
          </w:tcPr>
          <w:p w:rsidR="004D24EF" w:rsidRPr="007E3F93" w:rsidRDefault="004D24EF" w:rsidP="00BC04B3">
            <w:pPr>
              <w:tabs>
                <w:tab w:val="left" w:pos="720"/>
                <w:tab w:val="left" w:pos="1080"/>
                <w:tab w:val="left" w:pos="1260"/>
                <w:tab w:val="left" w:pos="1440"/>
              </w:tabs>
              <w:jc w:val="center"/>
            </w:pPr>
            <w:r w:rsidRPr="007E3F93">
              <w:t>9</w:t>
            </w:r>
          </w:p>
        </w:tc>
        <w:tc>
          <w:tcPr>
            <w:tcW w:w="567" w:type="dxa"/>
          </w:tcPr>
          <w:p w:rsidR="004D24EF" w:rsidRPr="007E3F93" w:rsidRDefault="004D24EF" w:rsidP="00BC04B3">
            <w:pPr>
              <w:tabs>
                <w:tab w:val="left" w:pos="720"/>
                <w:tab w:val="left" w:pos="1080"/>
                <w:tab w:val="left" w:pos="1260"/>
                <w:tab w:val="left" w:pos="1440"/>
              </w:tabs>
              <w:jc w:val="center"/>
            </w:pPr>
            <w:r w:rsidRPr="007E3F93">
              <w:t>45</w:t>
            </w:r>
          </w:p>
        </w:tc>
        <w:tc>
          <w:tcPr>
            <w:tcW w:w="425" w:type="dxa"/>
          </w:tcPr>
          <w:p w:rsidR="004D24EF" w:rsidRPr="007E3F93" w:rsidRDefault="004D24EF" w:rsidP="00BC04B3">
            <w:pPr>
              <w:tabs>
                <w:tab w:val="left" w:pos="720"/>
                <w:tab w:val="left" w:pos="1080"/>
                <w:tab w:val="left" w:pos="1260"/>
                <w:tab w:val="left" w:pos="1440"/>
              </w:tabs>
              <w:jc w:val="center"/>
            </w:pPr>
            <w:r w:rsidRPr="007E3F93">
              <w:t>11</w:t>
            </w:r>
          </w:p>
        </w:tc>
        <w:tc>
          <w:tcPr>
            <w:tcW w:w="567" w:type="dxa"/>
          </w:tcPr>
          <w:p w:rsidR="004D24EF" w:rsidRPr="007E3F93" w:rsidRDefault="004D24EF" w:rsidP="00BC04B3">
            <w:pPr>
              <w:tabs>
                <w:tab w:val="left" w:pos="720"/>
                <w:tab w:val="left" w:pos="1080"/>
                <w:tab w:val="left" w:pos="1260"/>
                <w:tab w:val="left" w:pos="1440"/>
              </w:tabs>
              <w:jc w:val="center"/>
            </w:pPr>
            <w:r w:rsidRPr="007E3F93">
              <w:t>55</w:t>
            </w:r>
          </w:p>
        </w:tc>
        <w:tc>
          <w:tcPr>
            <w:tcW w:w="425" w:type="dxa"/>
          </w:tcPr>
          <w:p w:rsidR="004D24EF" w:rsidRPr="007E3F93" w:rsidRDefault="004D24EF" w:rsidP="00BC04B3">
            <w:pPr>
              <w:tabs>
                <w:tab w:val="left" w:pos="720"/>
                <w:tab w:val="left" w:pos="1080"/>
                <w:tab w:val="left" w:pos="1260"/>
                <w:tab w:val="left" w:pos="1440"/>
              </w:tabs>
              <w:jc w:val="center"/>
            </w:pPr>
            <w:r w:rsidRPr="007E3F93">
              <w:t>20</w:t>
            </w:r>
          </w:p>
        </w:tc>
        <w:tc>
          <w:tcPr>
            <w:tcW w:w="567" w:type="dxa"/>
          </w:tcPr>
          <w:p w:rsidR="004D24EF" w:rsidRPr="007E3F93" w:rsidRDefault="004D24EF" w:rsidP="00BC04B3">
            <w:pPr>
              <w:tabs>
                <w:tab w:val="left" w:pos="720"/>
                <w:tab w:val="left" w:pos="1080"/>
                <w:tab w:val="left" w:pos="1260"/>
                <w:tab w:val="left" w:pos="1440"/>
              </w:tabs>
              <w:jc w:val="center"/>
            </w:pPr>
            <w:r w:rsidRPr="007E3F93">
              <w:t>100</w:t>
            </w:r>
          </w:p>
        </w:tc>
      </w:tr>
      <w:tr w:rsidR="004D24EF" w:rsidRPr="007E3F93" w:rsidTr="00BC04B3">
        <w:trPr>
          <w:jc w:val="center"/>
        </w:trPr>
        <w:tc>
          <w:tcPr>
            <w:tcW w:w="1108" w:type="dxa"/>
          </w:tcPr>
          <w:p w:rsidR="004D24EF" w:rsidRPr="007E3F93" w:rsidRDefault="004D24EF" w:rsidP="00BC04B3">
            <w:pPr>
              <w:tabs>
                <w:tab w:val="left" w:pos="720"/>
                <w:tab w:val="left" w:pos="1080"/>
                <w:tab w:val="left" w:pos="1260"/>
                <w:tab w:val="left" w:pos="1440"/>
              </w:tabs>
            </w:pPr>
            <w:r w:rsidRPr="007E3F93">
              <w:t>Kurang</w:t>
            </w:r>
          </w:p>
        </w:tc>
        <w:tc>
          <w:tcPr>
            <w:tcW w:w="440" w:type="dxa"/>
          </w:tcPr>
          <w:p w:rsidR="004D24EF" w:rsidRPr="007E3F93" w:rsidRDefault="004D24EF" w:rsidP="00BC04B3">
            <w:pPr>
              <w:tabs>
                <w:tab w:val="left" w:pos="720"/>
                <w:tab w:val="left" w:pos="1080"/>
                <w:tab w:val="left" w:pos="1260"/>
                <w:tab w:val="left" w:pos="1440"/>
              </w:tabs>
              <w:jc w:val="center"/>
            </w:pPr>
            <w:r w:rsidRPr="007E3F93">
              <w:t>26</w:t>
            </w:r>
          </w:p>
        </w:tc>
        <w:tc>
          <w:tcPr>
            <w:tcW w:w="567" w:type="dxa"/>
          </w:tcPr>
          <w:p w:rsidR="004D24EF" w:rsidRPr="007E3F93" w:rsidRDefault="004D24EF" w:rsidP="00BC04B3">
            <w:pPr>
              <w:tabs>
                <w:tab w:val="left" w:pos="720"/>
                <w:tab w:val="left" w:pos="1080"/>
                <w:tab w:val="left" w:pos="1260"/>
                <w:tab w:val="left" w:pos="1440"/>
              </w:tabs>
              <w:jc w:val="center"/>
            </w:pPr>
            <w:r w:rsidRPr="007E3F93">
              <w:t>52</w:t>
            </w:r>
          </w:p>
        </w:tc>
        <w:tc>
          <w:tcPr>
            <w:tcW w:w="425" w:type="dxa"/>
          </w:tcPr>
          <w:p w:rsidR="004D24EF" w:rsidRPr="007E3F93" w:rsidRDefault="004D24EF" w:rsidP="00BC04B3">
            <w:pPr>
              <w:tabs>
                <w:tab w:val="left" w:pos="720"/>
                <w:tab w:val="left" w:pos="1080"/>
                <w:tab w:val="left" w:pos="1260"/>
                <w:tab w:val="left" w:pos="1440"/>
              </w:tabs>
              <w:jc w:val="center"/>
            </w:pPr>
            <w:r w:rsidRPr="007E3F93">
              <w:t>24</w:t>
            </w:r>
          </w:p>
        </w:tc>
        <w:tc>
          <w:tcPr>
            <w:tcW w:w="567" w:type="dxa"/>
          </w:tcPr>
          <w:p w:rsidR="004D24EF" w:rsidRPr="007E3F93" w:rsidRDefault="004D24EF" w:rsidP="00BC04B3">
            <w:pPr>
              <w:tabs>
                <w:tab w:val="left" w:pos="720"/>
                <w:tab w:val="left" w:pos="1080"/>
                <w:tab w:val="left" w:pos="1260"/>
                <w:tab w:val="left" w:pos="1440"/>
              </w:tabs>
              <w:jc w:val="center"/>
            </w:pPr>
            <w:r w:rsidRPr="007E3F93">
              <w:t>48</w:t>
            </w:r>
          </w:p>
        </w:tc>
        <w:tc>
          <w:tcPr>
            <w:tcW w:w="425" w:type="dxa"/>
          </w:tcPr>
          <w:p w:rsidR="004D24EF" w:rsidRPr="007E3F93" w:rsidRDefault="004D24EF" w:rsidP="00BC04B3">
            <w:pPr>
              <w:tabs>
                <w:tab w:val="left" w:pos="720"/>
                <w:tab w:val="left" w:pos="1080"/>
                <w:tab w:val="left" w:pos="1260"/>
                <w:tab w:val="left" w:pos="1440"/>
              </w:tabs>
              <w:jc w:val="center"/>
            </w:pPr>
            <w:r w:rsidRPr="007E3F93">
              <w:t>50</w:t>
            </w:r>
          </w:p>
        </w:tc>
        <w:tc>
          <w:tcPr>
            <w:tcW w:w="567" w:type="dxa"/>
          </w:tcPr>
          <w:p w:rsidR="004D24EF" w:rsidRPr="007E3F93" w:rsidRDefault="004D24EF" w:rsidP="00BC04B3">
            <w:pPr>
              <w:tabs>
                <w:tab w:val="left" w:pos="720"/>
                <w:tab w:val="left" w:pos="1080"/>
                <w:tab w:val="left" w:pos="1260"/>
                <w:tab w:val="left" w:pos="1440"/>
              </w:tabs>
              <w:jc w:val="center"/>
            </w:pPr>
            <w:r w:rsidRPr="007E3F93">
              <w:t>100</w:t>
            </w:r>
          </w:p>
        </w:tc>
      </w:tr>
      <w:tr w:rsidR="004D24EF" w:rsidRPr="007E3F93" w:rsidTr="00BC04B3">
        <w:trPr>
          <w:jc w:val="center"/>
        </w:trPr>
        <w:tc>
          <w:tcPr>
            <w:tcW w:w="1108" w:type="dxa"/>
          </w:tcPr>
          <w:p w:rsidR="004D24EF" w:rsidRPr="007E3F93" w:rsidRDefault="004D24EF" w:rsidP="00BC04B3">
            <w:pPr>
              <w:tabs>
                <w:tab w:val="left" w:pos="720"/>
                <w:tab w:val="left" w:pos="1080"/>
                <w:tab w:val="left" w:pos="1260"/>
                <w:tab w:val="left" w:pos="1440"/>
              </w:tabs>
            </w:pPr>
            <w:r w:rsidRPr="007E3F93">
              <w:t xml:space="preserve">Jumlah </w:t>
            </w:r>
          </w:p>
        </w:tc>
        <w:tc>
          <w:tcPr>
            <w:tcW w:w="440" w:type="dxa"/>
          </w:tcPr>
          <w:p w:rsidR="004D24EF" w:rsidRPr="007E3F93" w:rsidRDefault="004D24EF" w:rsidP="00BC04B3">
            <w:pPr>
              <w:tabs>
                <w:tab w:val="left" w:pos="720"/>
                <w:tab w:val="left" w:pos="1080"/>
                <w:tab w:val="left" w:pos="1260"/>
                <w:tab w:val="left" w:pos="1440"/>
              </w:tabs>
              <w:jc w:val="center"/>
            </w:pPr>
            <w:r w:rsidRPr="007E3F93">
              <w:t>35</w:t>
            </w:r>
          </w:p>
        </w:tc>
        <w:tc>
          <w:tcPr>
            <w:tcW w:w="567" w:type="dxa"/>
          </w:tcPr>
          <w:p w:rsidR="004D24EF" w:rsidRPr="007E3F93" w:rsidRDefault="004D24EF" w:rsidP="00BC04B3">
            <w:pPr>
              <w:tabs>
                <w:tab w:val="left" w:pos="720"/>
                <w:tab w:val="left" w:pos="1080"/>
                <w:tab w:val="left" w:pos="1260"/>
                <w:tab w:val="left" w:pos="1440"/>
              </w:tabs>
              <w:jc w:val="center"/>
            </w:pPr>
            <w:r w:rsidRPr="007E3F93">
              <w:t>50</w:t>
            </w:r>
          </w:p>
        </w:tc>
        <w:tc>
          <w:tcPr>
            <w:tcW w:w="425" w:type="dxa"/>
          </w:tcPr>
          <w:p w:rsidR="004D24EF" w:rsidRPr="007E3F93" w:rsidRDefault="004D24EF" w:rsidP="00BC04B3">
            <w:pPr>
              <w:tabs>
                <w:tab w:val="left" w:pos="720"/>
                <w:tab w:val="left" w:pos="1080"/>
                <w:tab w:val="left" w:pos="1260"/>
                <w:tab w:val="left" w:pos="1440"/>
              </w:tabs>
              <w:jc w:val="center"/>
            </w:pPr>
            <w:r w:rsidRPr="007E3F93">
              <w:t>35</w:t>
            </w:r>
          </w:p>
        </w:tc>
        <w:tc>
          <w:tcPr>
            <w:tcW w:w="567" w:type="dxa"/>
          </w:tcPr>
          <w:p w:rsidR="004D24EF" w:rsidRPr="007E3F93" w:rsidRDefault="004D24EF" w:rsidP="00BC04B3">
            <w:pPr>
              <w:tabs>
                <w:tab w:val="left" w:pos="720"/>
                <w:tab w:val="left" w:pos="1080"/>
                <w:tab w:val="left" w:pos="1260"/>
                <w:tab w:val="left" w:pos="1440"/>
              </w:tabs>
              <w:jc w:val="center"/>
            </w:pPr>
            <w:r w:rsidRPr="007E3F93">
              <w:t>50</w:t>
            </w:r>
          </w:p>
        </w:tc>
        <w:tc>
          <w:tcPr>
            <w:tcW w:w="425" w:type="dxa"/>
          </w:tcPr>
          <w:p w:rsidR="004D24EF" w:rsidRPr="007E3F93" w:rsidRDefault="004D24EF" w:rsidP="00BC04B3">
            <w:pPr>
              <w:tabs>
                <w:tab w:val="left" w:pos="720"/>
                <w:tab w:val="left" w:pos="1080"/>
                <w:tab w:val="left" w:pos="1260"/>
                <w:tab w:val="left" w:pos="1440"/>
              </w:tabs>
              <w:jc w:val="center"/>
            </w:pPr>
            <w:r w:rsidRPr="007E3F93">
              <w:t>70</w:t>
            </w:r>
          </w:p>
        </w:tc>
        <w:tc>
          <w:tcPr>
            <w:tcW w:w="567" w:type="dxa"/>
          </w:tcPr>
          <w:p w:rsidR="004D24EF" w:rsidRPr="007E3F93" w:rsidRDefault="004D24EF" w:rsidP="00BC04B3">
            <w:pPr>
              <w:tabs>
                <w:tab w:val="left" w:pos="720"/>
                <w:tab w:val="left" w:pos="1080"/>
                <w:tab w:val="left" w:pos="1260"/>
                <w:tab w:val="left" w:pos="1440"/>
              </w:tabs>
              <w:jc w:val="center"/>
            </w:pPr>
            <w:r w:rsidRPr="007E3F93">
              <w:t>100</w:t>
            </w:r>
          </w:p>
        </w:tc>
      </w:tr>
    </w:tbl>
    <w:p w:rsidR="004D24EF" w:rsidRPr="007E3F93" w:rsidRDefault="004D24EF" w:rsidP="004D24EF">
      <w:pPr>
        <w:jc w:val="both"/>
        <w:rPr>
          <w:sz w:val="24"/>
          <w:szCs w:val="24"/>
          <w:lang w:val="nb-NO"/>
        </w:rPr>
      </w:pPr>
      <w:r w:rsidRPr="007E3F93">
        <w:rPr>
          <w:sz w:val="24"/>
          <w:szCs w:val="24"/>
          <w:lang w:val="nb-NO"/>
        </w:rPr>
        <w:t xml:space="preserve"> Uji </w:t>
      </w:r>
      <w:r w:rsidRPr="007E3F93">
        <w:rPr>
          <w:i/>
          <w:sz w:val="24"/>
          <w:szCs w:val="24"/>
          <w:lang w:val="nb-NO"/>
        </w:rPr>
        <w:t>Chi Square</w:t>
      </w:r>
      <w:r w:rsidRPr="007E3F93">
        <w:rPr>
          <w:sz w:val="24"/>
          <w:szCs w:val="24"/>
          <w:lang w:val="nb-NO"/>
        </w:rPr>
        <w:t xml:space="preserve">    p = 0,79</w:t>
      </w:r>
    </w:p>
    <w:p w:rsidR="004D24EF" w:rsidRPr="007E3F93" w:rsidRDefault="004D24EF" w:rsidP="004D24EF">
      <w:pPr>
        <w:pStyle w:val="ListParagraph"/>
        <w:spacing w:after="0" w:line="240" w:lineRule="auto"/>
        <w:ind w:left="0" w:firstLine="567"/>
        <w:jc w:val="both"/>
        <w:rPr>
          <w:rFonts w:ascii="Times New Roman" w:hAnsi="Times New Roman"/>
          <w:sz w:val="24"/>
          <w:szCs w:val="24"/>
        </w:rPr>
      </w:pPr>
      <w:r w:rsidRPr="007E3F93">
        <w:rPr>
          <w:rFonts w:ascii="Times New Roman" w:hAnsi="Times New Roman"/>
          <w:sz w:val="24"/>
          <w:szCs w:val="24"/>
          <w:lang w:val="nb-NO"/>
        </w:rPr>
        <w:t xml:space="preserve">Tabel </w:t>
      </w:r>
      <w:r w:rsidRPr="007E3F93">
        <w:rPr>
          <w:rFonts w:ascii="Times New Roman" w:hAnsi="Times New Roman"/>
          <w:sz w:val="24"/>
          <w:szCs w:val="24"/>
        </w:rPr>
        <w:t>3</w:t>
      </w:r>
      <w:r w:rsidRPr="007E3F93">
        <w:rPr>
          <w:rFonts w:ascii="Times New Roman" w:hAnsi="Times New Roman"/>
          <w:sz w:val="24"/>
          <w:szCs w:val="24"/>
          <w:lang w:val="nb-NO"/>
        </w:rPr>
        <w:t xml:space="preserve"> menunjukkan dari 55 orang yang berpendidikan profesional terdapat 29 orang (52,7%) yang patuh dalam pemanfaatan partograf dan dari </w:t>
      </w:r>
      <w:r w:rsidRPr="007E3F93">
        <w:rPr>
          <w:rFonts w:ascii="Times New Roman" w:hAnsi="Times New Roman"/>
          <w:sz w:val="24"/>
          <w:szCs w:val="24"/>
          <w:lang w:val="nb-NO"/>
        </w:rPr>
        <w:lastRenderedPageBreak/>
        <w:t xml:space="preserve">15 orang yang berpendidikan non profesional terdapat 6 orang (40%) yang patuh dalam pemanfaatan partograf . Hasil uji </w:t>
      </w:r>
      <w:r w:rsidRPr="007E3F93">
        <w:rPr>
          <w:rFonts w:ascii="Times New Roman" w:hAnsi="Times New Roman"/>
          <w:i/>
          <w:sz w:val="24"/>
          <w:szCs w:val="24"/>
          <w:lang w:val="nb-NO"/>
        </w:rPr>
        <w:t xml:space="preserve">Chi Square </w:t>
      </w:r>
      <w:r w:rsidRPr="007E3F93">
        <w:rPr>
          <w:rFonts w:ascii="Times New Roman" w:hAnsi="Times New Roman"/>
          <w:sz w:val="24"/>
          <w:szCs w:val="24"/>
          <w:lang w:val="nb-NO"/>
        </w:rPr>
        <w:t>tidak ada pengaruh persepsi supervisi dengan kepatuhan dalam pemanfaatan partograf di Kabupaten Banjar tahun 2013.</w:t>
      </w:r>
    </w:p>
    <w:p w:rsidR="004D24EF" w:rsidRPr="007E3F93" w:rsidRDefault="004D24EF" w:rsidP="004D24EF">
      <w:pPr>
        <w:pStyle w:val="ListParagraph"/>
        <w:spacing w:after="0" w:line="240" w:lineRule="auto"/>
        <w:ind w:left="0" w:firstLine="567"/>
        <w:jc w:val="both"/>
        <w:rPr>
          <w:rFonts w:ascii="Times New Roman" w:hAnsi="Times New Roman"/>
          <w:sz w:val="24"/>
          <w:szCs w:val="24"/>
        </w:rPr>
      </w:pPr>
      <w:r w:rsidRPr="007E3F93">
        <w:rPr>
          <w:rFonts w:ascii="Times New Roman" w:hAnsi="Times New Roman"/>
          <w:sz w:val="24"/>
          <w:szCs w:val="24"/>
        </w:rPr>
        <w:t xml:space="preserve">Tidak ada pengaruh persepsi supervisi  dengan kepatuhan dalam pemanfaatan partograf oleh bidan disebabkan karena beberapa faktor yakni dorongan dari dalam diri sendiri (faktor </w:t>
      </w:r>
      <w:r w:rsidRPr="007E3F93">
        <w:rPr>
          <w:rFonts w:ascii="Times New Roman" w:hAnsi="Times New Roman"/>
          <w:i/>
          <w:iCs/>
          <w:sz w:val="24"/>
          <w:szCs w:val="24"/>
        </w:rPr>
        <w:t>intern)</w:t>
      </w:r>
      <w:r w:rsidRPr="007E3F93">
        <w:rPr>
          <w:rFonts w:ascii="Times New Roman" w:hAnsi="Times New Roman"/>
          <w:sz w:val="24"/>
          <w:szCs w:val="24"/>
        </w:rPr>
        <w:t xml:space="preserve"> dan pengaruh dari luar (faktor </w:t>
      </w:r>
      <w:r w:rsidRPr="007E3F93">
        <w:rPr>
          <w:rFonts w:ascii="Times New Roman" w:hAnsi="Times New Roman"/>
          <w:i/>
          <w:iCs/>
          <w:sz w:val="24"/>
          <w:szCs w:val="24"/>
        </w:rPr>
        <w:t>ekstern</w:t>
      </w:r>
      <w:r w:rsidRPr="007E3F93">
        <w:rPr>
          <w:rFonts w:ascii="Times New Roman" w:hAnsi="Times New Roman"/>
          <w:sz w:val="24"/>
          <w:szCs w:val="24"/>
        </w:rPr>
        <w:t>), dan supervisi merupakan salah satu faktor dari luar yang ikut berpengaruh dalam pemanfaatan partograf.</w:t>
      </w:r>
    </w:p>
    <w:p w:rsidR="004D24EF" w:rsidRPr="007E3F93" w:rsidRDefault="004D24EF" w:rsidP="004D24EF">
      <w:pPr>
        <w:pStyle w:val="ListParagraph"/>
        <w:spacing w:after="0" w:line="240" w:lineRule="auto"/>
        <w:ind w:left="0" w:firstLine="567"/>
        <w:jc w:val="both"/>
        <w:rPr>
          <w:rFonts w:ascii="Times New Roman" w:hAnsi="Times New Roman"/>
          <w:sz w:val="24"/>
          <w:szCs w:val="24"/>
        </w:rPr>
      </w:pPr>
      <w:r w:rsidRPr="007E3F93">
        <w:rPr>
          <w:rFonts w:ascii="Times New Roman" w:hAnsi="Times New Roman"/>
          <w:sz w:val="24"/>
          <w:szCs w:val="24"/>
        </w:rPr>
        <w:t xml:space="preserve">Peran dan perhatian bidan koordinator dalam memantau pemanfaatan partograf juga ditunjukkan dengan menekankan penggunaan partograf setiap menolong persalinan dan melakukan koreksi terhadap kelengkapan serta ketepatan isi partograf. </w:t>
      </w:r>
    </w:p>
    <w:p w:rsidR="004D24EF" w:rsidRPr="007E3F93" w:rsidRDefault="004D24EF" w:rsidP="004D24EF">
      <w:pPr>
        <w:pStyle w:val="ListParagraph"/>
        <w:spacing w:after="0" w:line="240" w:lineRule="auto"/>
        <w:ind w:left="0" w:firstLine="567"/>
        <w:jc w:val="both"/>
        <w:rPr>
          <w:rFonts w:ascii="Times New Roman" w:hAnsi="Times New Roman"/>
          <w:sz w:val="24"/>
          <w:szCs w:val="24"/>
        </w:rPr>
      </w:pPr>
      <w:r w:rsidRPr="007E3F93">
        <w:rPr>
          <w:rFonts w:ascii="Times New Roman" w:hAnsi="Times New Roman"/>
          <w:sz w:val="24"/>
          <w:szCs w:val="24"/>
        </w:rPr>
        <w:t>Supervisi merupakan upaya untuk membantu pembinaan dan peningkatan kemampuan pihak yang disupervisi agar dapat melaksanakan tugas kegiatan yang telah ditetapkan secara efisien dan efektif.  Supervisi diartikan sebagai suatu kegiatan yang dilaksanakan untuk memberikan bantuan teknis kepada pelaksana program dalam melaksanakan tugas yang diserahkan kepadanya.</w:t>
      </w:r>
      <w:r w:rsidRPr="007E3F93">
        <w:rPr>
          <w:rFonts w:ascii="Times New Roman" w:hAnsi="Times New Roman"/>
          <w:sz w:val="24"/>
          <w:szCs w:val="24"/>
          <w:vertAlign w:val="superscript"/>
        </w:rPr>
        <w:t>16</w:t>
      </w:r>
    </w:p>
    <w:p w:rsidR="004D24EF" w:rsidRPr="007E3F93" w:rsidRDefault="004D24EF" w:rsidP="004D24EF">
      <w:pPr>
        <w:pStyle w:val="ListParagraph"/>
        <w:spacing w:after="0" w:line="240" w:lineRule="auto"/>
        <w:ind w:left="0" w:firstLine="567"/>
        <w:jc w:val="both"/>
        <w:rPr>
          <w:rFonts w:ascii="Times New Roman" w:hAnsi="Times New Roman"/>
          <w:sz w:val="24"/>
          <w:szCs w:val="24"/>
        </w:rPr>
      </w:pPr>
      <w:r w:rsidRPr="007E3F93">
        <w:rPr>
          <w:rFonts w:ascii="Times New Roman" w:hAnsi="Times New Roman"/>
          <w:sz w:val="24"/>
          <w:szCs w:val="24"/>
        </w:rPr>
        <w:t>Supervisi berbeda dengan pengawasan, dalam arti supervisi memiliki fungsi tersendiri yaitu kegiatan yang berkaitan dengan pengamatan dan pemberian bantuan atau membina situasi penyelenggaran kegiatan melalui upaya pelayanan, bantuan, dan bimbingan ke arah perbaikan.</w:t>
      </w:r>
    </w:p>
    <w:p w:rsidR="004D24EF" w:rsidRDefault="004D24EF" w:rsidP="004D24EF">
      <w:pPr>
        <w:jc w:val="both"/>
        <w:rPr>
          <w:b/>
          <w:sz w:val="24"/>
          <w:szCs w:val="24"/>
        </w:rPr>
      </w:pPr>
    </w:p>
    <w:p w:rsidR="004D24EF" w:rsidRPr="004C1527" w:rsidRDefault="004D24EF" w:rsidP="004D24EF">
      <w:pPr>
        <w:jc w:val="both"/>
        <w:rPr>
          <w:b/>
          <w:sz w:val="24"/>
          <w:szCs w:val="24"/>
        </w:rPr>
      </w:pPr>
    </w:p>
    <w:p w:rsidR="004D24EF" w:rsidRPr="004C1527" w:rsidRDefault="004D24EF" w:rsidP="004D24EF">
      <w:pPr>
        <w:pStyle w:val="ListParagraph"/>
        <w:spacing w:after="0" w:line="240" w:lineRule="auto"/>
        <w:ind w:hanging="720"/>
        <w:jc w:val="both"/>
        <w:rPr>
          <w:rFonts w:ascii="Times New Roman" w:hAnsi="Times New Roman"/>
          <w:b/>
          <w:sz w:val="24"/>
          <w:szCs w:val="24"/>
        </w:rPr>
      </w:pPr>
      <w:r w:rsidRPr="004C1527">
        <w:rPr>
          <w:rFonts w:ascii="Times New Roman" w:hAnsi="Times New Roman"/>
          <w:b/>
          <w:sz w:val="24"/>
          <w:szCs w:val="24"/>
        </w:rPr>
        <w:lastRenderedPageBreak/>
        <w:t>KESIMPULAN</w:t>
      </w:r>
    </w:p>
    <w:p w:rsidR="004D24EF" w:rsidRPr="007E3F93" w:rsidRDefault="004D24EF" w:rsidP="00BF0388">
      <w:pPr>
        <w:numPr>
          <w:ilvl w:val="1"/>
          <w:numId w:val="1"/>
        </w:numPr>
        <w:tabs>
          <w:tab w:val="clear" w:pos="1440"/>
        </w:tabs>
        <w:ind w:left="284" w:hanging="284"/>
        <w:jc w:val="both"/>
        <w:rPr>
          <w:sz w:val="24"/>
          <w:szCs w:val="24"/>
          <w:lang w:val="id-ID"/>
        </w:rPr>
      </w:pPr>
      <w:r w:rsidRPr="007E3F93">
        <w:rPr>
          <w:sz w:val="24"/>
          <w:szCs w:val="24"/>
          <w:lang w:val="id-ID"/>
        </w:rPr>
        <w:t>Tidak ada pengaruh pendidikan dengan kepatuhan bidan di desa dalam pemanfaatan partograf.</w:t>
      </w:r>
    </w:p>
    <w:p w:rsidR="004D24EF" w:rsidRPr="007E3F93" w:rsidRDefault="004D24EF" w:rsidP="00BF0388">
      <w:pPr>
        <w:numPr>
          <w:ilvl w:val="1"/>
          <w:numId w:val="1"/>
        </w:numPr>
        <w:tabs>
          <w:tab w:val="clear" w:pos="1440"/>
        </w:tabs>
        <w:ind w:left="284" w:hanging="284"/>
        <w:jc w:val="both"/>
        <w:rPr>
          <w:sz w:val="24"/>
          <w:szCs w:val="24"/>
          <w:lang w:val="id-ID"/>
        </w:rPr>
      </w:pPr>
      <w:r w:rsidRPr="007E3F93">
        <w:rPr>
          <w:sz w:val="24"/>
          <w:szCs w:val="24"/>
          <w:lang w:val="id-ID"/>
        </w:rPr>
        <w:t>Ada pengaruh pengetahuan dengan kepatuhan bidan di desa dalam pemanfaatan partograf.</w:t>
      </w:r>
    </w:p>
    <w:p w:rsidR="004D24EF" w:rsidRPr="004C1527" w:rsidRDefault="004D24EF" w:rsidP="00BF0388">
      <w:pPr>
        <w:numPr>
          <w:ilvl w:val="1"/>
          <w:numId w:val="1"/>
        </w:numPr>
        <w:tabs>
          <w:tab w:val="clear" w:pos="1440"/>
        </w:tabs>
        <w:ind w:left="284" w:hanging="284"/>
        <w:jc w:val="both"/>
        <w:rPr>
          <w:sz w:val="24"/>
          <w:szCs w:val="24"/>
          <w:lang w:val="id-ID"/>
        </w:rPr>
      </w:pPr>
      <w:r w:rsidRPr="007E3F93">
        <w:rPr>
          <w:sz w:val="24"/>
          <w:szCs w:val="24"/>
          <w:lang w:val="id-ID"/>
        </w:rPr>
        <w:t xml:space="preserve">Tidak ada pengaruh persepsi supervisi dengan kepatuhan bidan di desa </w:t>
      </w:r>
      <w:r>
        <w:rPr>
          <w:sz w:val="24"/>
          <w:szCs w:val="24"/>
          <w:lang w:val="id-ID"/>
        </w:rPr>
        <w:t>dalam pemanfaatan partograf</w:t>
      </w:r>
      <w:r>
        <w:rPr>
          <w:sz w:val="24"/>
          <w:szCs w:val="24"/>
        </w:rPr>
        <w:t>.</w:t>
      </w:r>
    </w:p>
    <w:p w:rsidR="004D24EF" w:rsidRPr="007E3F93" w:rsidRDefault="004D24EF" w:rsidP="004D24EF">
      <w:pPr>
        <w:ind w:left="284"/>
        <w:jc w:val="both"/>
        <w:rPr>
          <w:sz w:val="24"/>
          <w:szCs w:val="24"/>
          <w:lang w:val="id-ID"/>
        </w:rPr>
      </w:pPr>
    </w:p>
    <w:p w:rsidR="004D24EF" w:rsidRPr="004C1527" w:rsidRDefault="004D24EF" w:rsidP="004D24EF">
      <w:pPr>
        <w:pStyle w:val="ListParagraph"/>
        <w:spacing w:after="0" w:line="240" w:lineRule="auto"/>
        <w:ind w:hanging="720"/>
        <w:jc w:val="both"/>
        <w:rPr>
          <w:rFonts w:ascii="Times New Roman" w:hAnsi="Times New Roman"/>
          <w:b/>
          <w:sz w:val="24"/>
          <w:szCs w:val="24"/>
        </w:rPr>
      </w:pPr>
      <w:r w:rsidRPr="004C1527">
        <w:rPr>
          <w:rFonts w:ascii="Times New Roman" w:hAnsi="Times New Roman"/>
          <w:b/>
          <w:sz w:val="24"/>
          <w:szCs w:val="24"/>
        </w:rPr>
        <w:t>SARAN</w:t>
      </w:r>
    </w:p>
    <w:p w:rsidR="004D24EF" w:rsidRPr="007E3F93" w:rsidRDefault="004D24EF" w:rsidP="00BF0388">
      <w:pPr>
        <w:pStyle w:val="ListParagraph"/>
        <w:numPr>
          <w:ilvl w:val="0"/>
          <w:numId w:val="2"/>
        </w:numPr>
        <w:spacing w:after="0" w:line="240" w:lineRule="auto"/>
        <w:ind w:left="284" w:hanging="284"/>
        <w:jc w:val="both"/>
        <w:rPr>
          <w:rFonts w:ascii="Times New Roman" w:hAnsi="Times New Roman"/>
          <w:sz w:val="24"/>
          <w:szCs w:val="24"/>
        </w:rPr>
      </w:pPr>
      <w:r w:rsidRPr="007E3F93">
        <w:rPr>
          <w:rFonts w:ascii="Times New Roman" w:hAnsi="Times New Roman"/>
          <w:sz w:val="24"/>
          <w:szCs w:val="24"/>
        </w:rPr>
        <w:t xml:space="preserve">Bagi Dinas Kesehatan Kabupaten Banjar </w:t>
      </w:r>
    </w:p>
    <w:p w:rsidR="004D24EF" w:rsidRPr="007E3F93" w:rsidRDefault="004D24EF" w:rsidP="00BF0388">
      <w:pPr>
        <w:pStyle w:val="ListParagraph"/>
        <w:numPr>
          <w:ilvl w:val="0"/>
          <w:numId w:val="3"/>
        </w:numPr>
        <w:tabs>
          <w:tab w:val="left" w:pos="567"/>
        </w:tabs>
        <w:spacing w:after="0" w:line="240" w:lineRule="auto"/>
        <w:ind w:left="567" w:hanging="283"/>
        <w:jc w:val="both"/>
        <w:rPr>
          <w:rFonts w:ascii="Times New Roman" w:hAnsi="Times New Roman"/>
          <w:sz w:val="24"/>
          <w:szCs w:val="24"/>
        </w:rPr>
      </w:pPr>
      <w:r w:rsidRPr="007E3F93">
        <w:rPr>
          <w:rFonts w:ascii="Times New Roman" w:hAnsi="Times New Roman"/>
          <w:sz w:val="24"/>
          <w:szCs w:val="24"/>
        </w:rPr>
        <w:t>Membuat kebijakan khusus tentang kewajiban pemanfaatan partograf pada semua bidan yang menolong persalinan baik di rumah, klinik bersalin swasta atau institusi kesehatan lainnya.</w:t>
      </w:r>
    </w:p>
    <w:p w:rsidR="004D24EF" w:rsidRPr="007E3F93" w:rsidRDefault="004D24EF" w:rsidP="00BF0388">
      <w:pPr>
        <w:pStyle w:val="ListParagraph"/>
        <w:numPr>
          <w:ilvl w:val="0"/>
          <w:numId w:val="3"/>
        </w:numPr>
        <w:tabs>
          <w:tab w:val="left" w:pos="567"/>
        </w:tabs>
        <w:spacing w:after="0" w:line="240" w:lineRule="auto"/>
        <w:ind w:left="567" w:hanging="283"/>
        <w:jc w:val="both"/>
        <w:rPr>
          <w:rFonts w:ascii="Times New Roman" w:hAnsi="Times New Roman"/>
          <w:sz w:val="24"/>
          <w:szCs w:val="24"/>
        </w:rPr>
      </w:pPr>
      <w:r w:rsidRPr="007E3F93">
        <w:rPr>
          <w:rFonts w:ascii="Times New Roman" w:hAnsi="Times New Roman"/>
          <w:sz w:val="24"/>
          <w:szCs w:val="24"/>
        </w:rPr>
        <w:t xml:space="preserve">Memberikan </w:t>
      </w:r>
      <w:r w:rsidRPr="007E3F93">
        <w:rPr>
          <w:rFonts w:ascii="Times New Roman" w:hAnsi="Times New Roman"/>
          <w:i/>
          <w:sz w:val="24"/>
          <w:szCs w:val="24"/>
        </w:rPr>
        <w:t xml:space="preserve">reward </w:t>
      </w:r>
      <w:r w:rsidRPr="007E3F93">
        <w:rPr>
          <w:rFonts w:ascii="Times New Roman" w:hAnsi="Times New Roman"/>
          <w:sz w:val="24"/>
          <w:szCs w:val="24"/>
        </w:rPr>
        <w:t>pada bidan yang selalu menggunakan partograf saat menolong persalinan dan memberikan sanksi bagi mereka yang tidak memanfaatkan partograf dalam menolong persalinan.</w:t>
      </w:r>
    </w:p>
    <w:p w:rsidR="004D24EF" w:rsidRPr="007E3F93" w:rsidRDefault="004D24EF" w:rsidP="00BF0388">
      <w:pPr>
        <w:pStyle w:val="ListParagraph"/>
        <w:numPr>
          <w:ilvl w:val="0"/>
          <w:numId w:val="3"/>
        </w:numPr>
        <w:tabs>
          <w:tab w:val="left" w:pos="284"/>
        </w:tabs>
        <w:spacing w:after="0" w:line="240" w:lineRule="auto"/>
        <w:ind w:left="567" w:hanging="283"/>
        <w:jc w:val="both"/>
        <w:rPr>
          <w:rFonts w:ascii="Times New Roman" w:hAnsi="Times New Roman"/>
          <w:sz w:val="24"/>
          <w:szCs w:val="24"/>
        </w:rPr>
      </w:pPr>
      <w:r w:rsidRPr="007E3F93">
        <w:rPr>
          <w:rFonts w:ascii="Times New Roman" w:hAnsi="Times New Roman"/>
          <w:sz w:val="24"/>
          <w:szCs w:val="24"/>
        </w:rPr>
        <w:t>Peningkatan keterampilan bagi bidan dalam pencatatan partograf dengan benar dan lengkap sehingga partograf dapat berfungsi secara maksi</w:t>
      </w:r>
      <w:r>
        <w:rPr>
          <w:rFonts w:ascii="Times New Roman" w:hAnsi="Times New Roman"/>
          <w:sz w:val="24"/>
          <w:szCs w:val="24"/>
        </w:rPr>
        <w:t>mal melalui kegiatan pelatihan/</w:t>
      </w:r>
      <w:r w:rsidRPr="007E3F93">
        <w:rPr>
          <w:rFonts w:ascii="Times New Roman" w:hAnsi="Times New Roman"/>
          <w:sz w:val="24"/>
          <w:szCs w:val="24"/>
        </w:rPr>
        <w:t xml:space="preserve">seminar. </w:t>
      </w:r>
    </w:p>
    <w:p w:rsidR="004D24EF" w:rsidRPr="007E3F93" w:rsidRDefault="004D24EF" w:rsidP="00BF0388">
      <w:pPr>
        <w:pStyle w:val="ListParagraph"/>
        <w:numPr>
          <w:ilvl w:val="0"/>
          <w:numId w:val="2"/>
        </w:numPr>
        <w:spacing w:after="0" w:line="240" w:lineRule="auto"/>
        <w:ind w:left="284" w:hanging="284"/>
        <w:jc w:val="both"/>
        <w:rPr>
          <w:rFonts w:ascii="Times New Roman" w:hAnsi="Times New Roman"/>
          <w:sz w:val="24"/>
          <w:szCs w:val="24"/>
        </w:rPr>
      </w:pPr>
      <w:r w:rsidRPr="007E3F93">
        <w:rPr>
          <w:rFonts w:ascii="Times New Roman" w:hAnsi="Times New Roman"/>
          <w:sz w:val="24"/>
          <w:szCs w:val="24"/>
        </w:rPr>
        <w:t>Bagi Puskesmas di Kabupaten Banjar</w:t>
      </w:r>
    </w:p>
    <w:p w:rsidR="004D24EF" w:rsidRPr="007E3F93" w:rsidRDefault="004D24EF" w:rsidP="004D24EF">
      <w:pPr>
        <w:pStyle w:val="ListParagraph"/>
        <w:spacing w:after="0" w:line="240" w:lineRule="auto"/>
        <w:ind w:left="284" w:hanging="284"/>
        <w:jc w:val="both"/>
        <w:rPr>
          <w:rFonts w:ascii="Times New Roman" w:hAnsi="Times New Roman"/>
          <w:sz w:val="24"/>
          <w:szCs w:val="24"/>
        </w:rPr>
      </w:pPr>
      <w:r w:rsidRPr="007E3F93">
        <w:rPr>
          <w:rFonts w:ascii="Times New Roman" w:hAnsi="Times New Roman"/>
          <w:sz w:val="24"/>
          <w:szCs w:val="24"/>
        </w:rPr>
        <w:t xml:space="preserve">     Memperhatikan pemanfaatan partograf setiap menolong persalinan dan </w:t>
      </w:r>
      <w:r w:rsidRPr="007E3F93">
        <w:rPr>
          <w:rFonts w:ascii="Times New Roman" w:hAnsi="Times New Roman"/>
          <w:bCs/>
          <w:sz w:val="24"/>
          <w:szCs w:val="24"/>
        </w:rPr>
        <w:t>memperhatikan permasalahan yang dihadapi dalam penggunaan partograf</w:t>
      </w:r>
      <w:r w:rsidRPr="007E3F93">
        <w:rPr>
          <w:rFonts w:ascii="Times New Roman" w:hAnsi="Times New Roman"/>
          <w:sz w:val="24"/>
          <w:szCs w:val="24"/>
        </w:rPr>
        <w:t xml:space="preserve"> melalui laporan bulanan dan kelengkapan pencatatan partograf .</w:t>
      </w:r>
    </w:p>
    <w:p w:rsidR="004D24EF" w:rsidRPr="007E3F93" w:rsidRDefault="004D24EF" w:rsidP="00BF0388">
      <w:pPr>
        <w:pStyle w:val="ListParagraph"/>
        <w:numPr>
          <w:ilvl w:val="0"/>
          <w:numId w:val="2"/>
        </w:numPr>
        <w:spacing w:after="0" w:line="240" w:lineRule="auto"/>
        <w:ind w:left="284" w:hanging="284"/>
        <w:jc w:val="both"/>
        <w:rPr>
          <w:rFonts w:ascii="Times New Roman" w:hAnsi="Times New Roman"/>
          <w:sz w:val="24"/>
          <w:szCs w:val="24"/>
        </w:rPr>
      </w:pPr>
      <w:r w:rsidRPr="007E3F93">
        <w:rPr>
          <w:rFonts w:ascii="Times New Roman" w:hAnsi="Times New Roman"/>
          <w:sz w:val="24"/>
          <w:szCs w:val="24"/>
        </w:rPr>
        <w:t>Bagi Bidan</w:t>
      </w:r>
    </w:p>
    <w:p w:rsidR="004D24EF" w:rsidRPr="007E3F93" w:rsidRDefault="004D24EF" w:rsidP="00BF0388">
      <w:pPr>
        <w:pStyle w:val="ListParagraph"/>
        <w:numPr>
          <w:ilvl w:val="0"/>
          <w:numId w:val="4"/>
        </w:numPr>
        <w:spacing w:after="0" w:line="240" w:lineRule="auto"/>
        <w:ind w:left="567" w:hanging="283"/>
        <w:jc w:val="both"/>
        <w:rPr>
          <w:rFonts w:ascii="Times New Roman" w:hAnsi="Times New Roman"/>
          <w:sz w:val="24"/>
          <w:szCs w:val="24"/>
        </w:rPr>
      </w:pPr>
      <w:r w:rsidRPr="007E3F93">
        <w:rPr>
          <w:rFonts w:ascii="Times New Roman" w:hAnsi="Times New Roman"/>
          <w:sz w:val="24"/>
          <w:szCs w:val="24"/>
        </w:rPr>
        <w:t xml:space="preserve">Untuk selalu meningkatkan kinerja dalam pelayanan dengan </w:t>
      </w:r>
      <w:r w:rsidRPr="007E3F93">
        <w:rPr>
          <w:rFonts w:ascii="Times New Roman" w:hAnsi="Times New Roman"/>
          <w:sz w:val="24"/>
          <w:szCs w:val="24"/>
        </w:rPr>
        <w:lastRenderedPageBreak/>
        <w:t>memanfaatkan partograf secara benar setiap menolong persalinan di semua tempat persalinan.</w:t>
      </w:r>
    </w:p>
    <w:p w:rsidR="004D24EF" w:rsidRPr="007E3F93" w:rsidRDefault="004D24EF" w:rsidP="00BF0388">
      <w:pPr>
        <w:pStyle w:val="ListParagraph"/>
        <w:numPr>
          <w:ilvl w:val="0"/>
          <w:numId w:val="4"/>
        </w:numPr>
        <w:spacing w:after="0" w:line="240" w:lineRule="auto"/>
        <w:ind w:left="567" w:hanging="283"/>
        <w:jc w:val="both"/>
        <w:rPr>
          <w:rFonts w:ascii="Times New Roman" w:hAnsi="Times New Roman"/>
          <w:sz w:val="24"/>
          <w:szCs w:val="24"/>
        </w:rPr>
      </w:pPr>
      <w:r w:rsidRPr="007E3F93">
        <w:rPr>
          <w:rFonts w:ascii="Times New Roman" w:hAnsi="Times New Roman"/>
          <w:sz w:val="24"/>
          <w:szCs w:val="24"/>
        </w:rPr>
        <w:t>Memberikan asuhan persalinan sesuai dengan standar pelayanan kebidanan untuk meningkatkan kualitas kesehatan ibu dan anak.</w:t>
      </w:r>
    </w:p>
    <w:p w:rsidR="004D24EF" w:rsidRPr="007E3F93" w:rsidRDefault="004D24EF" w:rsidP="004D24EF">
      <w:pPr>
        <w:pStyle w:val="ListParagraph"/>
        <w:spacing w:after="0" w:line="240" w:lineRule="auto"/>
        <w:ind w:left="567"/>
        <w:jc w:val="both"/>
        <w:rPr>
          <w:rFonts w:ascii="Times New Roman" w:hAnsi="Times New Roman"/>
          <w:sz w:val="24"/>
          <w:szCs w:val="24"/>
        </w:rPr>
      </w:pPr>
    </w:p>
    <w:p w:rsidR="004D24EF" w:rsidRPr="004C1527" w:rsidRDefault="004D24EF" w:rsidP="004D24EF">
      <w:pPr>
        <w:jc w:val="both"/>
        <w:rPr>
          <w:b/>
          <w:sz w:val="24"/>
          <w:szCs w:val="24"/>
        </w:rPr>
      </w:pPr>
      <w:r w:rsidRPr="004C1527">
        <w:rPr>
          <w:b/>
          <w:sz w:val="24"/>
          <w:szCs w:val="24"/>
        </w:rPr>
        <w:t>DAFTAR PUSTAKA</w:t>
      </w:r>
    </w:p>
    <w:p w:rsidR="004D24EF" w:rsidRPr="007E3F93" w:rsidRDefault="004D24EF" w:rsidP="00BF0388">
      <w:pPr>
        <w:numPr>
          <w:ilvl w:val="0"/>
          <w:numId w:val="5"/>
        </w:numPr>
        <w:ind w:left="425" w:hanging="425"/>
        <w:jc w:val="both"/>
        <w:rPr>
          <w:noProof/>
          <w:sz w:val="24"/>
          <w:szCs w:val="24"/>
          <w:lang w:val="id-ID"/>
        </w:rPr>
      </w:pPr>
      <w:r w:rsidRPr="007E3F93">
        <w:rPr>
          <w:noProof/>
          <w:sz w:val="24"/>
          <w:szCs w:val="24"/>
          <w:lang w:val="id-ID"/>
        </w:rPr>
        <w:t xml:space="preserve">Departemen Kesehatan R.I. </w:t>
      </w:r>
      <w:r w:rsidRPr="007E3F93">
        <w:rPr>
          <w:i/>
          <w:iCs/>
          <w:noProof/>
          <w:sz w:val="24"/>
          <w:szCs w:val="24"/>
          <w:lang w:val="id-ID"/>
        </w:rPr>
        <w:t>Profil Kesehatan Indonesia</w:t>
      </w:r>
      <w:r w:rsidRPr="007E3F93">
        <w:rPr>
          <w:noProof/>
          <w:sz w:val="24"/>
          <w:szCs w:val="24"/>
          <w:lang w:val="id-ID"/>
        </w:rPr>
        <w:t>. Jakarta; 2008.</w:t>
      </w:r>
    </w:p>
    <w:p w:rsidR="004D24EF" w:rsidRPr="007E3F93" w:rsidRDefault="004D24EF" w:rsidP="00BF0388">
      <w:pPr>
        <w:numPr>
          <w:ilvl w:val="0"/>
          <w:numId w:val="5"/>
        </w:numPr>
        <w:ind w:left="425" w:hanging="425"/>
        <w:jc w:val="both"/>
        <w:rPr>
          <w:noProof/>
          <w:sz w:val="24"/>
          <w:szCs w:val="24"/>
        </w:rPr>
      </w:pPr>
      <w:r w:rsidRPr="007E3F93">
        <w:rPr>
          <w:noProof/>
          <w:sz w:val="24"/>
          <w:szCs w:val="24"/>
          <w:lang w:val="id-ID"/>
        </w:rPr>
        <w:t xml:space="preserve">Badan Pusat Statistik. </w:t>
      </w:r>
      <w:r w:rsidRPr="007E3F93">
        <w:rPr>
          <w:i/>
          <w:iCs/>
          <w:noProof/>
          <w:sz w:val="24"/>
          <w:szCs w:val="24"/>
          <w:lang w:val="id-ID"/>
        </w:rPr>
        <w:t>Survei Demografi dan Kesehatan Indonesia 2007</w:t>
      </w:r>
      <w:r w:rsidRPr="007E3F93">
        <w:rPr>
          <w:noProof/>
          <w:sz w:val="24"/>
          <w:szCs w:val="24"/>
          <w:lang w:val="id-ID"/>
        </w:rPr>
        <w:t xml:space="preserve">. </w:t>
      </w:r>
      <w:r w:rsidRPr="007E3F93">
        <w:rPr>
          <w:noProof/>
          <w:sz w:val="24"/>
          <w:szCs w:val="24"/>
        </w:rPr>
        <w:t>Jakarta: Departemen Kesehatan Republik Indonesia; 2008.</w:t>
      </w:r>
    </w:p>
    <w:p w:rsidR="004D24EF" w:rsidRPr="007E3F93" w:rsidRDefault="004D24EF" w:rsidP="00BF0388">
      <w:pPr>
        <w:numPr>
          <w:ilvl w:val="0"/>
          <w:numId w:val="5"/>
        </w:numPr>
        <w:ind w:left="425" w:hanging="425"/>
        <w:jc w:val="both"/>
        <w:rPr>
          <w:noProof/>
          <w:sz w:val="24"/>
          <w:szCs w:val="24"/>
          <w:lang w:val="id-ID"/>
        </w:rPr>
      </w:pPr>
      <w:r w:rsidRPr="007E3F93">
        <w:rPr>
          <w:noProof/>
          <w:sz w:val="24"/>
          <w:szCs w:val="24"/>
          <w:lang w:val="fi-FI"/>
        </w:rPr>
        <w:t xml:space="preserve">Dinas Kesehatan Provinsi kalimantan Selatan. </w:t>
      </w:r>
      <w:r w:rsidRPr="007E3F93">
        <w:rPr>
          <w:i/>
          <w:iCs/>
          <w:noProof/>
          <w:sz w:val="24"/>
          <w:szCs w:val="24"/>
          <w:lang w:val="fi-FI"/>
        </w:rPr>
        <w:t>Profil Dinas Kesehatan Provinsi Kalimantan Selatan</w:t>
      </w:r>
      <w:r w:rsidRPr="007E3F93">
        <w:rPr>
          <w:noProof/>
          <w:sz w:val="24"/>
          <w:szCs w:val="24"/>
          <w:lang w:val="fi-FI"/>
        </w:rPr>
        <w:t xml:space="preserve">. </w:t>
      </w:r>
      <w:r w:rsidRPr="007E3F93">
        <w:rPr>
          <w:noProof/>
          <w:sz w:val="24"/>
          <w:szCs w:val="24"/>
        </w:rPr>
        <w:t>Banjarmasin; 2011.</w:t>
      </w:r>
    </w:p>
    <w:p w:rsidR="004D24EF" w:rsidRPr="007E3F93" w:rsidRDefault="004D24EF" w:rsidP="00BF0388">
      <w:pPr>
        <w:numPr>
          <w:ilvl w:val="0"/>
          <w:numId w:val="5"/>
        </w:numPr>
        <w:ind w:left="425" w:hanging="425"/>
        <w:jc w:val="both"/>
        <w:rPr>
          <w:noProof/>
          <w:sz w:val="24"/>
          <w:szCs w:val="24"/>
        </w:rPr>
      </w:pPr>
      <w:r w:rsidRPr="007E3F93">
        <w:rPr>
          <w:noProof/>
          <w:sz w:val="24"/>
          <w:szCs w:val="24"/>
        </w:rPr>
        <w:t xml:space="preserve">Dinas Kesehatan Kabupaten Banjar. </w:t>
      </w:r>
      <w:r w:rsidRPr="007E3F93">
        <w:rPr>
          <w:i/>
          <w:iCs/>
          <w:noProof/>
          <w:sz w:val="24"/>
          <w:szCs w:val="24"/>
        </w:rPr>
        <w:t>Profil Dinas Kesehatan Kabupaten Banjar.</w:t>
      </w:r>
      <w:r w:rsidRPr="007E3F93">
        <w:rPr>
          <w:noProof/>
          <w:sz w:val="24"/>
          <w:szCs w:val="24"/>
        </w:rPr>
        <w:t xml:space="preserve"> Martapura; 2011.</w:t>
      </w:r>
    </w:p>
    <w:p w:rsidR="004D24EF" w:rsidRPr="007E3F93" w:rsidRDefault="004D24EF" w:rsidP="00BF0388">
      <w:pPr>
        <w:numPr>
          <w:ilvl w:val="0"/>
          <w:numId w:val="5"/>
        </w:numPr>
        <w:ind w:left="425" w:hanging="425"/>
        <w:jc w:val="both"/>
        <w:rPr>
          <w:noProof/>
          <w:sz w:val="24"/>
          <w:szCs w:val="24"/>
        </w:rPr>
      </w:pPr>
      <w:r w:rsidRPr="007E3F93">
        <w:rPr>
          <w:noProof/>
          <w:sz w:val="24"/>
          <w:szCs w:val="24"/>
        </w:rPr>
        <w:t xml:space="preserve">Departemen Kesehatan R.I. </w:t>
      </w:r>
      <w:r w:rsidRPr="007E3F93">
        <w:rPr>
          <w:i/>
          <w:iCs/>
          <w:noProof/>
          <w:sz w:val="24"/>
          <w:szCs w:val="24"/>
        </w:rPr>
        <w:t>Pedoman Pemantauan Wilayah Setempat PWS-KIA. Jakarta:</w:t>
      </w:r>
      <w:r w:rsidRPr="007E3F93">
        <w:rPr>
          <w:noProof/>
          <w:sz w:val="24"/>
          <w:szCs w:val="24"/>
        </w:rPr>
        <w:t xml:space="preserve"> Direktorat Jenderal Bina Kesehatan Masyarakat; 2009.</w:t>
      </w:r>
    </w:p>
    <w:p w:rsidR="004D24EF" w:rsidRPr="007E3F93" w:rsidRDefault="004D24EF" w:rsidP="00BF0388">
      <w:pPr>
        <w:numPr>
          <w:ilvl w:val="0"/>
          <w:numId w:val="5"/>
        </w:numPr>
        <w:ind w:left="425" w:hanging="425"/>
        <w:jc w:val="both"/>
        <w:rPr>
          <w:noProof/>
          <w:sz w:val="24"/>
          <w:szCs w:val="24"/>
        </w:rPr>
      </w:pPr>
      <w:r w:rsidRPr="007E3F93">
        <w:rPr>
          <w:noProof/>
          <w:sz w:val="24"/>
          <w:szCs w:val="24"/>
        </w:rPr>
        <w:t xml:space="preserve">Wijono D. </w:t>
      </w:r>
      <w:r w:rsidRPr="007E3F93">
        <w:rPr>
          <w:i/>
          <w:iCs/>
          <w:noProof/>
          <w:sz w:val="24"/>
          <w:szCs w:val="24"/>
        </w:rPr>
        <w:t>Manajemen kesehatan Ibu dan Anak, Prinsip dan Strategi Pendekatan Komunitas</w:t>
      </w:r>
      <w:r w:rsidRPr="007E3F93">
        <w:rPr>
          <w:noProof/>
          <w:sz w:val="24"/>
          <w:szCs w:val="24"/>
        </w:rPr>
        <w:t>. Surabaya: Duta Prima Airlangga; 2008.</w:t>
      </w:r>
    </w:p>
    <w:p w:rsidR="004D24EF" w:rsidRPr="007E3F93" w:rsidRDefault="004D24EF" w:rsidP="00BF0388">
      <w:pPr>
        <w:numPr>
          <w:ilvl w:val="0"/>
          <w:numId w:val="5"/>
        </w:numPr>
        <w:ind w:left="425" w:hanging="425"/>
        <w:jc w:val="both"/>
        <w:rPr>
          <w:noProof/>
          <w:sz w:val="24"/>
          <w:szCs w:val="24"/>
        </w:rPr>
      </w:pPr>
      <w:r w:rsidRPr="007E3F93">
        <w:rPr>
          <w:noProof/>
          <w:sz w:val="24"/>
          <w:szCs w:val="24"/>
        </w:rPr>
        <w:t xml:space="preserve">Saifuddin AB. </w:t>
      </w:r>
      <w:r w:rsidRPr="007E3F93">
        <w:rPr>
          <w:i/>
          <w:noProof/>
          <w:sz w:val="24"/>
          <w:szCs w:val="24"/>
        </w:rPr>
        <w:t>Buku Acuan Nasional Pelayanan Kesehatan Maternal Neonatal</w:t>
      </w:r>
      <w:r w:rsidRPr="007E3F93">
        <w:rPr>
          <w:noProof/>
          <w:sz w:val="24"/>
          <w:szCs w:val="24"/>
        </w:rPr>
        <w:t>. Jakarta: YBPSP; 2006.</w:t>
      </w:r>
    </w:p>
    <w:p w:rsidR="004D24EF" w:rsidRPr="007E3F93" w:rsidRDefault="004D24EF" w:rsidP="00BF0388">
      <w:pPr>
        <w:numPr>
          <w:ilvl w:val="0"/>
          <w:numId w:val="5"/>
        </w:numPr>
        <w:ind w:left="425" w:hanging="425"/>
        <w:jc w:val="both"/>
        <w:rPr>
          <w:noProof/>
          <w:sz w:val="24"/>
          <w:szCs w:val="24"/>
        </w:rPr>
      </w:pPr>
      <w:r w:rsidRPr="007E3F93">
        <w:rPr>
          <w:noProof/>
          <w:sz w:val="24"/>
          <w:szCs w:val="24"/>
        </w:rPr>
        <w:t xml:space="preserve">Departemen Kesehatan RI. </w:t>
      </w:r>
      <w:r w:rsidRPr="007E3F93">
        <w:rPr>
          <w:i/>
          <w:iCs/>
          <w:noProof/>
          <w:sz w:val="24"/>
          <w:szCs w:val="24"/>
        </w:rPr>
        <w:t>Program Safe Motherhood di Indonesia</w:t>
      </w:r>
      <w:r w:rsidRPr="007E3F93">
        <w:rPr>
          <w:noProof/>
          <w:sz w:val="24"/>
          <w:szCs w:val="24"/>
        </w:rPr>
        <w:t>. Jakarta: Dirjen Binkesmas; 2002.</w:t>
      </w:r>
    </w:p>
    <w:p w:rsidR="004D24EF" w:rsidRPr="007E3F93" w:rsidRDefault="004D24EF" w:rsidP="00BF0388">
      <w:pPr>
        <w:numPr>
          <w:ilvl w:val="0"/>
          <w:numId w:val="5"/>
        </w:numPr>
        <w:ind w:left="425" w:hanging="425"/>
        <w:jc w:val="both"/>
        <w:rPr>
          <w:sz w:val="24"/>
          <w:szCs w:val="24"/>
          <w:lang w:val="id-ID"/>
        </w:rPr>
      </w:pPr>
      <w:r w:rsidRPr="007E3F93">
        <w:rPr>
          <w:noProof/>
          <w:sz w:val="24"/>
          <w:szCs w:val="24"/>
        </w:rPr>
        <w:t xml:space="preserve">Gibson JL, Donelly,J.H. </w:t>
      </w:r>
      <w:r w:rsidRPr="007E3F93">
        <w:rPr>
          <w:i/>
          <w:noProof/>
          <w:sz w:val="24"/>
          <w:szCs w:val="24"/>
        </w:rPr>
        <w:t>Organisasi Perilaku Stuktur Proses Jilid I</w:t>
      </w:r>
      <w:r w:rsidRPr="007E3F93">
        <w:rPr>
          <w:noProof/>
          <w:sz w:val="24"/>
          <w:szCs w:val="24"/>
        </w:rPr>
        <w:t>. Binarupa Aksara ed. Jakarta; 1997.</w:t>
      </w:r>
    </w:p>
    <w:p w:rsidR="004D24EF" w:rsidRPr="007E3F93" w:rsidRDefault="004D24EF" w:rsidP="00BF0388">
      <w:pPr>
        <w:numPr>
          <w:ilvl w:val="0"/>
          <w:numId w:val="5"/>
        </w:numPr>
        <w:ind w:left="425" w:hanging="425"/>
        <w:jc w:val="both"/>
        <w:rPr>
          <w:noProof/>
          <w:sz w:val="24"/>
          <w:szCs w:val="24"/>
        </w:rPr>
      </w:pPr>
      <w:r w:rsidRPr="007E3F93">
        <w:rPr>
          <w:noProof/>
          <w:sz w:val="24"/>
          <w:szCs w:val="24"/>
        </w:rPr>
        <w:lastRenderedPageBreak/>
        <w:t xml:space="preserve">Sastroasmoro S. </w:t>
      </w:r>
      <w:r w:rsidRPr="007E3F93">
        <w:rPr>
          <w:i/>
          <w:noProof/>
          <w:sz w:val="24"/>
          <w:szCs w:val="24"/>
        </w:rPr>
        <w:t>Dasar-Dasar Metodologi Penelitian Klinis</w:t>
      </w:r>
      <w:r w:rsidRPr="007E3F93">
        <w:rPr>
          <w:noProof/>
          <w:sz w:val="24"/>
          <w:szCs w:val="24"/>
        </w:rPr>
        <w:t>. Jakarta: Sagung Seto; 2002.</w:t>
      </w:r>
    </w:p>
    <w:p w:rsidR="004D24EF" w:rsidRPr="007E3F93" w:rsidRDefault="004D24EF" w:rsidP="00BF0388">
      <w:pPr>
        <w:numPr>
          <w:ilvl w:val="0"/>
          <w:numId w:val="5"/>
        </w:numPr>
        <w:ind w:left="357" w:hanging="357"/>
        <w:jc w:val="both"/>
        <w:rPr>
          <w:noProof/>
          <w:sz w:val="24"/>
          <w:szCs w:val="24"/>
        </w:rPr>
      </w:pPr>
      <w:r w:rsidRPr="007E3F93">
        <w:rPr>
          <w:noProof/>
          <w:sz w:val="24"/>
          <w:szCs w:val="24"/>
        </w:rPr>
        <w:t xml:space="preserve">Hastono SP. </w:t>
      </w:r>
      <w:r w:rsidRPr="007E3F93">
        <w:rPr>
          <w:i/>
          <w:noProof/>
          <w:sz w:val="24"/>
          <w:szCs w:val="24"/>
        </w:rPr>
        <w:t>Basic Data Analysis for Health Research</w:t>
      </w:r>
      <w:r w:rsidRPr="007E3F93">
        <w:rPr>
          <w:noProof/>
          <w:sz w:val="24"/>
          <w:szCs w:val="24"/>
        </w:rPr>
        <w:t>. Jakarta: Universitas Indonesia.; 2006.</w:t>
      </w:r>
    </w:p>
    <w:p w:rsidR="004D24EF" w:rsidRPr="007E3F93" w:rsidRDefault="004D24EF" w:rsidP="00BF0388">
      <w:pPr>
        <w:numPr>
          <w:ilvl w:val="0"/>
          <w:numId w:val="5"/>
        </w:numPr>
        <w:ind w:left="360"/>
        <w:jc w:val="both"/>
        <w:rPr>
          <w:noProof/>
          <w:sz w:val="24"/>
          <w:szCs w:val="24"/>
        </w:rPr>
      </w:pPr>
      <w:r w:rsidRPr="007E3F93">
        <w:rPr>
          <w:noProof/>
          <w:sz w:val="24"/>
          <w:szCs w:val="24"/>
          <w:lang w:val="id-ID"/>
        </w:rPr>
        <w:t xml:space="preserve">Pengurus Pusat IBI. </w:t>
      </w:r>
      <w:r w:rsidRPr="007E3F93">
        <w:rPr>
          <w:i/>
          <w:iCs/>
          <w:noProof/>
          <w:sz w:val="24"/>
          <w:szCs w:val="24"/>
          <w:lang w:val="id-ID"/>
        </w:rPr>
        <w:t>Buku Standar Pelayanan Kebidanan Dasar, Cetakan kelima</w:t>
      </w:r>
      <w:r w:rsidRPr="007E3F93">
        <w:rPr>
          <w:noProof/>
          <w:sz w:val="24"/>
          <w:szCs w:val="24"/>
          <w:lang w:val="id-ID"/>
        </w:rPr>
        <w:t xml:space="preserve">. </w:t>
      </w:r>
      <w:r w:rsidRPr="007E3F93">
        <w:rPr>
          <w:noProof/>
          <w:sz w:val="24"/>
          <w:szCs w:val="24"/>
        </w:rPr>
        <w:t>Jakarta; 2005.</w:t>
      </w:r>
    </w:p>
    <w:p w:rsidR="004D24EF" w:rsidRPr="007E3F93" w:rsidRDefault="004D24EF" w:rsidP="00BF0388">
      <w:pPr>
        <w:numPr>
          <w:ilvl w:val="0"/>
          <w:numId w:val="5"/>
        </w:numPr>
        <w:tabs>
          <w:tab w:val="left" w:pos="426"/>
        </w:tabs>
        <w:ind w:left="426" w:hanging="426"/>
        <w:jc w:val="both"/>
        <w:rPr>
          <w:sz w:val="24"/>
          <w:szCs w:val="24"/>
          <w:lang w:val="id-ID"/>
        </w:rPr>
      </w:pPr>
      <w:r w:rsidRPr="007E3F93">
        <w:rPr>
          <w:noProof/>
          <w:sz w:val="24"/>
          <w:szCs w:val="24"/>
        </w:rPr>
        <w:t xml:space="preserve">Nurjasmi E. </w:t>
      </w:r>
      <w:r w:rsidRPr="007E3F93">
        <w:rPr>
          <w:i/>
          <w:noProof/>
          <w:sz w:val="24"/>
          <w:szCs w:val="24"/>
        </w:rPr>
        <w:t>Paradigma Pendidikan</w:t>
      </w:r>
      <w:r w:rsidRPr="007E3F93">
        <w:rPr>
          <w:i/>
          <w:noProof/>
          <w:sz w:val="24"/>
          <w:szCs w:val="24"/>
          <w:lang w:val="id-ID"/>
        </w:rPr>
        <w:t xml:space="preserve">  K</w:t>
      </w:r>
      <w:r w:rsidRPr="007E3F93">
        <w:rPr>
          <w:i/>
          <w:noProof/>
          <w:sz w:val="24"/>
          <w:szCs w:val="24"/>
        </w:rPr>
        <w:t>ebidanan</w:t>
      </w:r>
      <w:r w:rsidRPr="007E3F93">
        <w:rPr>
          <w:noProof/>
          <w:sz w:val="24"/>
          <w:szCs w:val="24"/>
        </w:rPr>
        <w:t>. Jakarta: PP IBI; 2009</w:t>
      </w:r>
    </w:p>
    <w:p w:rsidR="004D24EF" w:rsidRPr="007E3F93" w:rsidRDefault="004D24EF" w:rsidP="00BF0388">
      <w:pPr>
        <w:numPr>
          <w:ilvl w:val="0"/>
          <w:numId w:val="5"/>
        </w:numPr>
        <w:ind w:left="360"/>
        <w:jc w:val="both"/>
        <w:rPr>
          <w:noProof/>
          <w:sz w:val="24"/>
          <w:szCs w:val="24"/>
        </w:rPr>
      </w:pPr>
      <w:r w:rsidRPr="007E3F93">
        <w:rPr>
          <w:noProof/>
          <w:sz w:val="24"/>
          <w:szCs w:val="24"/>
        </w:rPr>
        <w:t xml:space="preserve">Notoatmodjo. </w:t>
      </w:r>
      <w:r w:rsidRPr="007E3F93">
        <w:rPr>
          <w:i/>
          <w:noProof/>
          <w:sz w:val="24"/>
          <w:szCs w:val="24"/>
        </w:rPr>
        <w:t>Pengantar Pendidikan dan Ilmu Perilaku Kesehatan</w:t>
      </w:r>
      <w:r w:rsidRPr="007E3F93">
        <w:rPr>
          <w:noProof/>
          <w:sz w:val="24"/>
          <w:szCs w:val="24"/>
        </w:rPr>
        <w:t>, Cetakan Pertama. Jakarta: Rineka Cipta; 2003.</w:t>
      </w:r>
    </w:p>
    <w:p w:rsidR="004D24EF" w:rsidRPr="007E3F93" w:rsidRDefault="004D24EF" w:rsidP="00BF0388">
      <w:pPr>
        <w:numPr>
          <w:ilvl w:val="0"/>
          <w:numId w:val="5"/>
        </w:numPr>
        <w:ind w:left="425" w:hanging="426"/>
        <w:jc w:val="both"/>
        <w:rPr>
          <w:noProof/>
          <w:sz w:val="24"/>
          <w:szCs w:val="24"/>
        </w:rPr>
      </w:pPr>
      <w:r w:rsidRPr="007E3F93">
        <w:rPr>
          <w:noProof/>
          <w:sz w:val="24"/>
          <w:szCs w:val="24"/>
        </w:rPr>
        <w:t xml:space="preserve">Menkes. RI. </w:t>
      </w:r>
      <w:r w:rsidRPr="007E3F93">
        <w:rPr>
          <w:i/>
          <w:noProof/>
          <w:sz w:val="24"/>
          <w:szCs w:val="24"/>
        </w:rPr>
        <w:t>Permenkes RI Nomor: 1464/MENKES/PER/X/2010 tentang Izin dan Penyelenggaraan Praktik Bidan</w:t>
      </w:r>
      <w:r w:rsidRPr="007E3F93">
        <w:rPr>
          <w:noProof/>
          <w:sz w:val="24"/>
          <w:szCs w:val="24"/>
        </w:rPr>
        <w:t>. Jakarta; 2010.</w:t>
      </w:r>
    </w:p>
    <w:p w:rsidR="00197D6D" w:rsidRPr="004D24EF" w:rsidRDefault="004D24EF" w:rsidP="00BF0388">
      <w:pPr>
        <w:numPr>
          <w:ilvl w:val="0"/>
          <w:numId w:val="5"/>
        </w:numPr>
        <w:ind w:left="360"/>
        <w:jc w:val="both"/>
      </w:pPr>
      <w:r w:rsidRPr="004D24EF">
        <w:rPr>
          <w:noProof/>
          <w:sz w:val="24"/>
          <w:szCs w:val="24"/>
          <w:lang w:val="fi-FI"/>
        </w:rPr>
        <w:t xml:space="preserve">Sudarmanto. </w:t>
      </w:r>
      <w:r w:rsidRPr="004D24EF">
        <w:rPr>
          <w:i/>
          <w:iCs/>
          <w:noProof/>
          <w:sz w:val="24"/>
          <w:szCs w:val="24"/>
          <w:lang w:val="fi-FI"/>
        </w:rPr>
        <w:t>Kinerja dan Pengembangan Kompetensi SDM</w:t>
      </w:r>
      <w:r w:rsidRPr="004D24EF">
        <w:rPr>
          <w:noProof/>
          <w:sz w:val="24"/>
          <w:szCs w:val="24"/>
          <w:lang w:val="fi-FI"/>
        </w:rPr>
        <w:t xml:space="preserve">. Cetakan Pertama. </w:t>
      </w:r>
      <w:r w:rsidRPr="004D24EF">
        <w:rPr>
          <w:noProof/>
          <w:sz w:val="24"/>
          <w:szCs w:val="24"/>
        </w:rPr>
        <w:t>Yogyakarta: Pustaka Pelajar; 2009.</w:t>
      </w:r>
    </w:p>
    <w:sectPr w:rsidR="00197D6D" w:rsidRPr="004D24EF" w:rsidSect="004D24EF">
      <w:type w:val="continuous"/>
      <w:pgSz w:w="12240" w:h="15840"/>
      <w:pgMar w:top="1440" w:right="1892" w:bottom="1440" w:left="1843"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388" w:rsidRDefault="00BF0388" w:rsidP="00927D71">
      <w:r>
        <w:separator/>
      </w:r>
    </w:p>
  </w:endnote>
  <w:endnote w:type="continuationSeparator" w:id="1">
    <w:p w:rsidR="00BF0388" w:rsidRDefault="00BF0388" w:rsidP="00927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961EBE" w:rsidP="00C55DFA">
    <w:pPr>
      <w:pStyle w:val="Footer"/>
      <w:framePr w:wrap="around" w:vAnchor="text" w:hAnchor="margin" w:xAlign="right" w:y="1"/>
      <w:rPr>
        <w:rStyle w:val="PageNumber"/>
      </w:rPr>
    </w:pPr>
    <w:r>
      <w:rPr>
        <w:rStyle w:val="PageNumber"/>
      </w:rPr>
      <w:fldChar w:fldCharType="begin"/>
    </w:r>
    <w:r w:rsidR="0044492D">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44492D" w:rsidP="00C55DFA">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D351D0" w:rsidRDefault="0044492D" w:rsidP="00C55DF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D351D0" w:rsidRPr="008523A4" w:rsidRDefault="0044492D" w:rsidP="00C55DFA">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388" w:rsidRDefault="00BF0388" w:rsidP="00927D71">
      <w:r>
        <w:separator/>
      </w:r>
    </w:p>
  </w:footnote>
  <w:footnote w:type="continuationSeparator" w:id="1">
    <w:p w:rsidR="00BF0388" w:rsidRDefault="00BF0388" w:rsidP="00927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44492D" w:rsidP="008523A4">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D351D0" w:rsidRDefault="00BF0388" w:rsidP="00C55DFA">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18C3"/>
    <w:multiLevelType w:val="hybridMultilevel"/>
    <w:tmpl w:val="3A38F7C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E3D38FE"/>
    <w:multiLevelType w:val="hybridMultilevel"/>
    <w:tmpl w:val="A2C4D2B8"/>
    <w:lvl w:ilvl="0" w:tplc="AFA0387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20725F61"/>
    <w:multiLevelType w:val="hybridMultilevel"/>
    <w:tmpl w:val="D034F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4B3695"/>
    <w:multiLevelType w:val="hybridMultilevel"/>
    <w:tmpl w:val="048841AE"/>
    <w:lvl w:ilvl="0" w:tplc="30E89AF6">
      <w:start w:val="1"/>
      <w:numFmt w:val="decimal"/>
      <w:lvlText w:val="%1."/>
      <w:lvlJc w:val="left"/>
      <w:pPr>
        <w:ind w:left="4298" w:hanging="360"/>
      </w:pPr>
      <w:rPr>
        <w:b w:val="0"/>
      </w:rPr>
    </w:lvl>
    <w:lvl w:ilvl="1" w:tplc="04210019" w:tentative="1">
      <w:start w:val="1"/>
      <w:numFmt w:val="lowerLetter"/>
      <w:lvlText w:val="%2."/>
      <w:lvlJc w:val="left"/>
      <w:pPr>
        <w:ind w:left="5018" w:hanging="360"/>
      </w:pPr>
    </w:lvl>
    <w:lvl w:ilvl="2" w:tplc="0421001B" w:tentative="1">
      <w:start w:val="1"/>
      <w:numFmt w:val="lowerRoman"/>
      <w:lvlText w:val="%3."/>
      <w:lvlJc w:val="right"/>
      <w:pPr>
        <w:ind w:left="5738" w:hanging="180"/>
      </w:pPr>
    </w:lvl>
    <w:lvl w:ilvl="3" w:tplc="0421000F" w:tentative="1">
      <w:start w:val="1"/>
      <w:numFmt w:val="decimal"/>
      <w:lvlText w:val="%4."/>
      <w:lvlJc w:val="left"/>
      <w:pPr>
        <w:ind w:left="6458" w:hanging="360"/>
      </w:pPr>
    </w:lvl>
    <w:lvl w:ilvl="4" w:tplc="04210019" w:tentative="1">
      <w:start w:val="1"/>
      <w:numFmt w:val="lowerLetter"/>
      <w:lvlText w:val="%5."/>
      <w:lvlJc w:val="left"/>
      <w:pPr>
        <w:ind w:left="7178" w:hanging="360"/>
      </w:pPr>
    </w:lvl>
    <w:lvl w:ilvl="5" w:tplc="0421001B" w:tentative="1">
      <w:start w:val="1"/>
      <w:numFmt w:val="lowerRoman"/>
      <w:lvlText w:val="%6."/>
      <w:lvlJc w:val="right"/>
      <w:pPr>
        <w:ind w:left="7898" w:hanging="180"/>
      </w:pPr>
    </w:lvl>
    <w:lvl w:ilvl="6" w:tplc="0421000F" w:tentative="1">
      <w:start w:val="1"/>
      <w:numFmt w:val="decimal"/>
      <w:lvlText w:val="%7."/>
      <w:lvlJc w:val="left"/>
      <w:pPr>
        <w:ind w:left="8618" w:hanging="360"/>
      </w:pPr>
    </w:lvl>
    <w:lvl w:ilvl="7" w:tplc="04210019" w:tentative="1">
      <w:start w:val="1"/>
      <w:numFmt w:val="lowerLetter"/>
      <w:lvlText w:val="%8."/>
      <w:lvlJc w:val="left"/>
      <w:pPr>
        <w:ind w:left="9338" w:hanging="360"/>
      </w:pPr>
    </w:lvl>
    <w:lvl w:ilvl="8" w:tplc="0421001B" w:tentative="1">
      <w:start w:val="1"/>
      <w:numFmt w:val="lowerRoman"/>
      <w:lvlText w:val="%9."/>
      <w:lvlJc w:val="right"/>
      <w:pPr>
        <w:ind w:left="10058" w:hanging="180"/>
      </w:pPr>
    </w:lvl>
  </w:abstractNum>
  <w:abstractNum w:abstractNumId="4">
    <w:nsid w:val="62786A1B"/>
    <w:multiLevelType w:val="hybridMultilevel"/>
    <w:tmpl w:val="5294770C"/>
    <w:lvl w:ilvl="0" w:tplc="3B86E2DC">
      <w:start w:val="1"/>
      <w:numFmt w:val="upperLetter"/>
      <w:lvlText w:val="%1."/>
      <w:lvlJc w:val="left"/>
      <w:pPr>
        <w:tabs>
          <w:tab w:val="num" w:pos="720"/>
        </w:tabs>
        <w:ind w:left="720" w:hanging="360"/>
      </w:pPr>
      <w:rPr>
        <w:rFonts w:hint="default"/>
      </w:rPr>
    </w:lvl>
    <w:lvl w:ilvl="1" w:tplc="83F48DF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BA72124"/>
    <w:multiLevelType w:val="hybridMultilevel"/>
    <w:tmpl w:val="4F4203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FB5A69"/>
    <w:rsid w:val="00063618"/>
    <w:rsid w:val="0017543D"/>
    <w:rsid w:val="00197D6D"/>
    <w:rsid w:val="0044492D"/>
    <w:rsid w:val="004D24EF"/>
    <w:rsid w:val="005947E9"/>
    <w:rsid w:val="006447AF"/>
    <w:rsid w:val="007628DD"/>
    <w:rsid w:val="00912983"/>
    <w:rsid w:val="00927D71"/>
    <w:rsid w:val="00961EBE"/>
    <w:rsid w:val="00AD7CDA"/>
    <w:rsid w:val="00BF0388"/>
    <w:rsid w:val="00E373F7"/>
    <w:rsid w:val="00FB5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7D71"/>
    <w:pPr>
      <w:tabs>
        <w:tab w:val="center" w:pos="4320"/>
        <w:tab w:val="right" w:pos="8640"/>
      </w:tabs>
    </w:pPr>
  </w:style>
  <w:style w:type="character" w:customStyle="1" w:styleId="FooterChar">
    <w:name w:val="Footer Char"/>
    <w:basedOn w:val="DefaultParagraphFont"/>
    <w:link w:val="Footer"/>
    <w:uiPriority w:val="99"/>
    <w:rsid w:val="00927D71"/>
    <w:rPr>
      <w:rFonts w:ascii="Times New Roman" w:eastAsia="Times New Roman" w:hAnsi="Times New Roman" w:cs="Times New Roman"/>
      <w:sz w:val="20"/>
      <w:szCs w:val="20"/>
    </w:rPr>
  </w:style>
  <w:style w:type="character" w:styleId="PageNumber">
    <w:name w:val="page number"/>
    <w:basedOn w:val="DefaultParagraphFont"/>
    <w:rsid w:val="00927D71"/>
  </w:style>
  <w:style w:type="paragraph" w:styleId="Header">
    <w:name w:val="header"/>
    <w:basedOn w:val="Normal"/>
    <w:link w:val="HeaderChar"/>
    <w:uiPriority w:val="99"/>
    <w:unhideWhenUsed/>
    <w:rsid w:val="00927D71"/>
    <w:pPr>
      <w:tabs>
        <w:tab w:val="center" w:pos="4680"/>
        <w:tab w:val="right" w:pos="9360"/>
      </w:tabs>
    </w:pPr>
  </w:style>
  <w:style w:type="character" w:customStyle="1" w:styleId="HeaderChar">
    <w:name w:val="Header Char"/>
    <w:basedOn w:val="DefaultParagraphFont"/>
    <w:link w:val="Header"/>
    <w:uiPriority w:val="99"/>
    <w:rsid w:val="00927D71"/>
    <w:rPr>
      <w:rFonts w:ascii="Times New Roman" w:eastAsia="Times New Roman" w:hAnsi="Times New Roman" w:cs="Times New Roman"/>
      <w:sz w:val="20"/>
      <w:szCs w:val="20"/>
    </w:rPr>
  </w:style>
  <w:style w:type="paragraph" w:styleId="ListParagraph">
    <w:name w:val="List Paragraph"/>
    <w:basedOn w:val="Normal"/>
    <w:uiPriority w:val="34"/>
    <w:qFormat/>
    <w:rsid w:val="00927D71"/>
    <w:pPr>
      <w:spacing w:after="200" w:line="276" w:lineRule="auto"/>
      <w:ind w:left="720"/>
      <w:contextualSpacing/>
    </w:pPr>
    <w:rPr>
      <w:rFonts w:ascii="Calibri" w:hAnsi="Calibri"/>
      <w:sz w:val="22"/>
      <w:szCs w:val="22"/>
    </w:rPr>
  </w:style>
  <w:style w:type="table" w:styleId="TableGrid">
    <w:name w:val="Table Grid"/>
    <w:basedOn w:val="TableNormal"/>
    <w:uiPriority w:val="59"/>
    <w:rsid w:val="00927D7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927D71"/>
    <w:rPr>
      <w:color w:val="0000FF"/>
      <w:u w:val="single"/>
    </w:rPr>
  </w:style>
  <w:style w:type="character" w:customStyle="1" w:styleId="apple-style-span">
    <w:name w:val="apple-style-span"/>
    <w:basedOn w:val="DefaultParagraphFont"/>
    <w:rsid w:val="00AD7CDA"/>
  </w:style>
  <w:style w:type="paragraph" w:styleId="NormalWeb">
    <w:name w:val="Normal (Web)"/>
    <w:basedOn w:val="Normal"/>
    <w:uiPriority w:val="99"/>
    <w:unhideWhenUsed/>
    <w:rsid w:val="00AD7CDA"/>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17543D"/>
    <w:rPr>
      <w:rFonts w:ascii="Tahoma" w:hAnsi="Tahoma" w:cs="Tahoma"/>
      <w:sz w:val="16"/>
      <w:szCs w:val="16"/>
    </w:rPr>
  </w:style>
  <w:style w:type="character" w:customStyle="1" w:styleId="BalloonTextChar">
    <w:name w:val="Balloon Text Char"/>
    <w:basedOn w:val="DefaultParagraphFont"/>
    <w:link w:val="BalloonText"/>
    <w:uiPriority w:val="99"/>
    <w:semiHidden/>
    <w:rsid w:val="0017543D"/>
    <w:rPr>
      <w:rFonts w:ascii="Tahoma" w:eastAsia="Times New Roman" w:hAnsi="Tahoma" w:cs="Tahoma"/>
      <w:sz w:val="16"/>
      <w:szCs w:val="16"/>
    </w:rPr>
  </w:style>
  <w:style w:type="paragraph" w:styleId="NoSpacing">
    <w:name w:val="No Spacing"/>
    <w:link w:val="NoSpacingChar"/>
    <w:uiPriority w:val="1"/>
    <w:qFormat/>
    <w:rsid w:val="0017543D"/>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17543D"/>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17543D"/>
    <w:rPr>
      <w:rFonts w:ascii="Calibri" w:eastAsia="Calibri" w:hAnsi="Calibri" w:cs="Times New Roman"/>
    </w:rPr>
  </w:style>
  <w:style w:type="paragraph" w:styleId="BodyTextIndent2">
    <w:name w:val="Body Text Indent 2"/>
    <w:basedOn w:val="Normal"/>
    <w:link w:val="BodyTextIndent2Char"/>
    <w:rsid w:val="0017543D"/>
    <w:pPr>
      <w:tabs>
        <w:tab w:val="left" w:pos="720"/>
        <w:tab w:val="left" w:leader="dot" w:pos="7655"/>
      </w:tabs>
      <w:spacing w:line="360" w:lineRule="auto"/>
      <w:ind w:firstLine="720"/>
      <w:jc w:val="both"/>
    </w:pPr>
    <w:rPr>
      <w:rFonts w:ascii="Arial" w:hAnsi="Arial" w:cs="Arial"/>
      <w:sz w:val="24"/>
      <w:szCs w:val="24"/>
    </w:rPr>
  </w:style>
  <w:style w:type="character" w:customStyle="1" w:styleId="BodyTextIndent2Char">
    <w:name w:val="Body Text Indent 2 Char"/>
    <w:basedOn w:val="DefaultParagraphFont"/>
    <w:link w:val="BodyTextIndent2"/>
    <w:rsid w:val="0017543D"/>
    <w:rPr>
      <w:rFonts w:ascii="Arial" w:eastAsia="Times New Roman" w:hAnsi="Arial" w:cs="Arial"/>
      <w:sz w:val="24"/>
      <w:szCs w:val="24"/>
    </w:rPr>
  </w:style>
  <w:style w:type="character" w:customStyle="1" w:styleId="NoSpacingChar">
    <w:name w:val="No Spacing Char"/>
    <w:basedOn w:val="DefaultParagraphFont"/>
    <w:link w:val="NoSpacing"/>
    <w:uiPriority w:val="1"/>
    <w:rsid w:val="0017543D"/>
    <w:rPr>
      <w:rFonts w:ascii="Calibri" w:eastAsia="Calibri" w:hAnsi="Calibri" w:cs="Times New Roman"/>
    </w:rPr>
  </w:style>
  <w:style w:type="character" w:customStyle="1" w:styleId="fullpost">
    <w:name w:val="fullpost"/>
    <w:basedOn w:val="DefaultParagraphFont"/>
    <w:rsid w:val="0017543D"/>
    <w:rPr>
      <w:vanish w:val="0"/>
      <w:webHidden w:val="0"/>
      <w:specVanish w:val="0"/>
    </w:rPr>
  </w:style>
  <w:style w:type="character" w:customStyle="1" w:styleId="pdate">
    <w:name w:val="pdate"/>
    <w:basedOn w:val="DefaultParagraphFont"/>
    <w:rsid w:val="001754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id-ID" sz="1100"/>
          </a:pPr>
          <a:endParaRPr lang="en-US"/>
        </a:p>
      </c:txPr>
    </c:title>
    <c:view3D>
      <c:rotX val="30"/>
      <c:perspective val="30"/>
    </c:view3D>
    <c:plotArea>
      <c:layout>
        <c:manualLayout>
          <c:layoutTarget val="inner"/>
          <c:xMode val="edge"/>
          <c:yMode val="edge"/>
          <c:x val="1.8714103540397781E-2"/>
          <c:y val="0.36936283989634988"/>
          <c:w val="0.98128589645960262"/>
          <c:h val="0.56745195194671949"/>
        </c:manualLayout>
      </c:layout>
      <c:pie3DChart>
        <c:varyColors val="1"/>
        <c:ser>
          <c:idx val="0"/>
          <c:order val="0"/>
          <c:tx>
            <c:strRef>
              <c:f>Sheet1!$B$1</c:f>
              <c:strCache>
                <c:ptCount val="1"/>
                <c:pt idx="0">
                  <c:v>Kepatuhan</c:v>
                </c:pt>
              </c:strCache>
            </c:strRef>
          </c:tx>
          <c:explosion val="25"/>
          <c:dLbls>
            <c:dLbl>
              <c:idx val="0"/>
              <c:layout>
                <c:manualLayout>
                  <c:x val="-0.16196573074600909"/>
                  <c:y val="-2.5785140093453816E-2"/>
                </c:manualLayout>
              </c:layout>
              <c:showPercent val="1"/>
            </c:dLbl>
            <c:dLbl>
              <c:idx val="1"/>
              <c:layout>
                <c:manualLayout>
                  <c:x val="0.15285936018357876"/>
                  <c:y val="-3.5004489169660417E-2"/>
                </c:manualLayout>
              </c:layout>
              <c:showPercent val="1"/>
            </c:dLbl>
            <c:txPr>
              <a:bodyPr/>
              <a:lstStyle/>
              <a:p>
                <a:pPr>
                  <a:defRPr lang="id-ID" sz="1050"/>
                </a:pPr>
                <a:endParaRPr lang="en-US"/>
              </a:p>
            </c:txPr>
            <c:showPercent val="1"/>
          </c:dLbls>
          <c:cat>
            <c:strRef>
              <c:f>Sheet1!$A$2:$A$3</c:f>
              <c:strCache>
                <c:ptCount val="2"/>
                <c:pt idx="0">
                  <c:v>Patuh</c:v>
                </c:pt>
                <c:pt idx="1">
                  <c:v>Kurang Patuh</c:v>
                </c:pt>
              </c:strCache>
            </c:strRef>
          </c:cat>
          <c:val>
            <c:numRef>
              <c:f>Sheet1!$B$2:$B$3</c:f>
              <c:numCache>
                <c:formatCode>General</c:formatCode>
                <c:ptCount val="2"/>
                <c:pt idx="0">
                  <c:v>50</c:v>
                </c:pt>
                <c:pt idx="1">
                  <c:v>50</c:v>
                </c:pt>
              </c:numCache>
            </c:numRef>
          </c:val>
        </c:ser>
        <c:dLbls>
          <c:showPercent val="1"/>
        </c:dLbls>
      </c:pie3DChart>
    </c:plotArea>
    <c:legend>
      <c:legendPos val="t"/>
      <c:layout>
        <c:manualLayout>
          <c:xMode val="edge"/>
          <c:yMode val="edge"/>
          <c:x val="0.19579176913296084"/>
          <c:y val="0.15138082855575938"/>
          <c:w val="0.60841605275502608"/>
          <c:h val="0.13544308722321224"/>
        </c:manualLayout>
      </c:layout>
      <c:txPr>
        <a:bodyPr/>
        <a:lstStyle/>
        <a:p>
          <a:pPr>
            <a:defRPr lang="id-ID" sz="1000"/>
          </a:pPr>
          <a:endParaRPr lang="en-US"/>
        </a:p>
      </c:txPr>
    </c:legend>
    <c:plotVisOnly val="1"/>
  </c:chart>
  <c:txPr>
    <a:bodyPr/>
    <a:lstStyle/>
    <a:p>
      <a:pPr>
        <a:defRPr sz="1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3182</Words>
  <Characters>18144</Characters>
  <Application>Microsoft Office Word</Application>
  <DocSecurity>0</DocSecurity>
  <Lines>151</Lines>
  <Paragraphs>42</Paragraphs>
  <ScaleCrop>false</ScaleCrop>
  <Company/>
  <LinksUpToDate>false</LinksUpToDate>
  <CharactersWithSpaces>21284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2016-04-11T00:46:00Z</dcterms:created>
  <dcterms:modified xsi:type="dcterms:W3CDTF">2016-04-11T00:46:00Z</dcterms:modified>
</cp:coreProperties>
</file>