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74" w:rsidRDefault="007E6574" w:rsidP="007E6574">
      <w:pPr>
        <w:jc w:val="center"/>
        <w:rPr>
          <w:b/>
          <w:sz w:val="28"/>
          <w:szCs w:val="28"/>
        </w:rPr>
      </w:pPr>
      <w:r w:rsidRPr="00847F2A">
        <w:rPr>
          <w:b/>
          <w:sz w:val="28"/>
          <w:szCs w:val="28"/>
        </w:rPr>
        <w:t>HUBUNGAN PENGETAHUAN DAN SIKAP KADER DENGAN DETEKSI DININ FAKTOR RISIKO KEHAMILAN DIN WILAYAH KERJA PUSKESMAS KOTABARU KABUPATEN KOTABARU TAHUN 2013</w:t>
      </w:r>
    </w:p>
    <w:p w:rsidR="007E6574" w:rsidRPr="00847F2A" w:rsidRDefault="007E6574" w:rsidP="007E6574">
      <w:pPr>
        <w:jc w:val="center"/>
        <w:rPr>
          <w:b/>
          <w:sz w:val="28"/>
          <w:szCs w:val="28"/>
        </w:rPr>
      </w:pPr>
    </w:p>
    <w:p w:rsidR="007E6574" w:rsidRDefault="007E6574" w:rsidP="007E6574">
      <w:pPr>
        <w:jc w:val="center"/>
        <w:rPr>
          <w:b/>
          <w:sz w:val="24"/>
          <w:szCs w:val="24"/>
        </w:rPr>
      </w:pPr>
      <w:r>
        <w:rPr>
          <w:b/>
          <w:sz w:val="24"/>
          <w:szCs w:val="24"/>
        </w:rPr>
        <w:t>Tri Tunggal</w:t>
      </w:r>
      <w:r w:rsidRPr="00847F2A">
        <w:rPr>
          <w:b/>
          <w:sz w:val="24"/>
          <w:szCs w:val="24"/>
          <w:vertAlign w:val="superscript"/>
        </w:rPr>
        <w:t>1</w:t>
      </w:r>
      <w:r>
        <w:rPr>
          <w:b/>
          <w:sz w:val="24"/>
          <w:szCs w:val="24"/>
        </w:rPr>
        <w:t>, Syamsuddin Alan</w:t>
      </w:r>
      <w:r w:rsidRPr="00847F2A">
        <w:rPr>
          <w:b/>
          <w:sz w:val="24"/>
          <w:szCs w:val="24"/>
          <w:vertAlign w:val="superscript"/>
        </w:rPr>
        <w:t>2</w:t>
      </w:r>
      <w:r>
        <w:rPr>
          <w:b/>
          <w:sz w:val="24"/>
          <w:szCs w:val="24"/>
        </w:rPr>
        <w:t>, Hj.Chairiyah</w:t>
      </w:r>
      <w:r w:rsidRPr="00847F2A">
        <w:rPr>
          <w:b/>
          <w:sz w:val="24"/>
          <w:szCs w:val="24"/>
          <w:vertAlign w:val="superscript"/>
        </w:rPr>
        <w:t>3</w:t>
      </w:r>
    </w:p>
    <w:p w:rsidR="007E6574" w:rsidRDefault="007E6574" w:rsidP="007E6574">
      <w:pPr>
        <w:jc w:val="center"/>
        <w:rPr>
          <w:b/>
          <w:sz w:val="24"/>
          <w:szCs w:val="24"/>
        </w:rPr>
      </w:pPr>
    </w:p>
    <w:p w:rsidR="007E6574" w:rsidRDefault="007E6574" w:rsidP="007E6574">
      <w:pPr>
        <w:jc w:val="center"/>
        <w:rPr>
          <w:b/>
          <w:sz w:val="24"/>
          <w:szCs w:val="24"/>
        </w:rPr>
      </w:pPr>
      <w:r>
        <w:rPr>
          <w:b/>
          <w:sz w:val="24"/>
          <w:szCs w:val="24"/>
        </w:rPr>
        <w:t>ABSTRAK</w:t>
      </w:r>
    </w:p>
    <w:p w:rsidR="007E6574" w:rsidRDefault="007E6574" w:rsidP="007E6574">
      <w:pPr>
        <w:jc w:val="center"/>
        <w:rPr>
          <w:b/>
          <w:sz w:val="24"/>
          <w:szCs w:val="24"/>
        </w:rPr>
      </w:pPr>
    </w:p>
    <w:p w:rsidR="007E6574" w:rsidRPr="004C16D2" w:rsidRDefault="007E6574" w:rsidP="007E6574">
      <w:pPr>
        <w:ind w:firstLine="720"/>
        <w:jc w:val="both"/>
        <w:rPr>
          <w:sz w:val="24"/>
          <w:szCs w:val="24"/>
        </w:rPr>
      </w:pPr>
      <w:r w:rsidRPr="004C16D2">
        <w:rPr>
          <w:sz w:val="24"/>
          <w:szCs w:val="24"/>
        </w:rPr>
        <w:t>Kegiatan yang dilakukan</w:t>
      </w:r>
      <w:r>
        <w:rPr>
          <w:sz w:val="24"/>
          <w:szCs w:val="24"/>
        </w:rPr>
        <w:t xml:space="preserve"> </w:t>
      </w:r>
      <w:r w:rsidRPr="004C16D2">
        <w:rPr>
          <w:sz w:val="24"/>
          <w:szCs w:val="24"/>
        </w:rPr>
        <w:t>dalam</w:t>
      </w:r>
      <w:r>
        <w:rPr>
          <w:sz w:val="24"/>
          <w:szCs w:val="24"/>
        </w:rPr>
        <w:t xml:space="preserve"> </w:t>
      </w:r>
      <w:r w:rsidRPr="004C16D2">
        <w:rPr>
          <w:sz w:val="24"/>
          <w:szCs w:val="24"/>
        </w:rPr>
        <w:t>penurunan</w:t>
      </w:r>
      <w:r>
        <w:rPr>
          <w:sz w:val="24"/>
          <w:szCs w:val="24"/>
        </w:rPr>
        <w:t xml:space="preserve"> A</w:t>
      </w:r>
      <w:r w:rsidRPr="004C16D2">
        <w:rPr>
          <w:sz w:val="24"/>
          <w:szCs w:val="24"/>
        </w:rPr>
        <w:t>ngka</w:t>
      </w:r>
      <w:r>
        <w:rPr>
          <w:sz w:val="24"/>
          <w:szCs w:val="24"/>
        </w:rPr>
        <w:t xml:space="preserve"> K</w:t>
      </w:r>
      <w:r w:rsidRPr="004C16D2">
        <w:rPr>
          <w:sz w:val="24"/>
          <w:szCs w:val="24"/>
        </w:rPr>
        <w:t>ematian</w:t>
      </w:r>
      <w:r>
        <w:rPr>
          <w:sz w:val="24"/>
          <w:szCs w:val="24"/>
        </w:rPr>
        <w:t xml:space="preserve"> </w:t>
      </w:r>
      <w:r w:rsidRPr="004C16D2">
        <w:rPr>
          <w:sz w:val="24"/>
          <w:szCs w:val="24"/>
        </w:rPr>
        <w:t>Ibu (AKI) salah</w:t>
      </w:r>
      <w:r>
        <w:rPr>
          <w:sz w:val="24"/>
          <w:szCs w:val="24"/>
        </w:rPr>
        <w:t xml:space="preserve"> </w:t>
      </w:r>
      <w:r w:rsidRPr="004C16D2">
        <w:rPr>
          <w:sz w:val="24"/>
          <w:szCs w:val="24"/>
        </w:rPr>
        <w:t>satunya</w:t>
      </w:r>
      <w:r>
        <w:rPr>
          <w:sz w:val="24"/>
          <w:szCs w:val="24"/>
        </w:rPr>
        <w:t xml:space="preserve"> </w:t>
      </w:r>
      <w:r w:rsidRPr="004C16D2">
        <w:rPr>
          <w:sz w:val="24"/>
          <w:szCs w:val="24"/>
        </w:rPr>
        <w:t>melalui</w:t>
      </w:r>
      <w:r>
        <w:rPr>
          <w:sz w:val="24"/>
          <w:szCs w:val="24"/>
        </w:rPr>
        <w:t xml:space="preserve"> </w:t>
      </w:r>
      <w:r w:rsidRPr="004C16D2">
        <w:rPr>
          <w:sz w:val="24"/>
          <w:szCs w:val="24"/>
        </w:rPr>
        <w:t>deteksi</w:t>
      </w:r>
      <w:r>
        <w:rPr>
          <w:sz w:val="24"/>
          <w:szCs w:val="24"/>
        </w:rPr>
        <w:t xml:space="preserve"> </w:t>
      </w:r>
      <w:r w:rsidRPr="004C16D2">
        <w:rPr>
          <w:sz w:val="24"/>
          <w:szCs w:val="24"/>
        </w:rPr>
        <w:t>dini</w:t>
      </w:r>
      <w:r>
        <w:rPr>
          <w:sz w:val="24"/>
          <w:szCs w:val="24"/>
        </w:rPr>
        <w:t xml:space="preserve"> </w:t>
      </w:r>
      <w:r w:rsidRPr="004C16D2">
        <w:rPr>
          <w:sz w:val="24"/>
          <w:szCs w:val="24"/>
        </w:rPr>
        <w:t>fakto</w:t>
      </w:r>
      <w:r>
        <w:rPr>
          <w:sz w:val="24"/>
          <w:szCs w:val="24"/>
        </w:rPr>
        <w:t xml:space="preserve">r </w:t>
      </w:r>
      <w:r w:rsidRPr="004C16D2">
        <w:rPr>
          <w:sz w:val="24"/>
          <w:szCs w:val="24"/>
        </w:rPr>
        <w:t>risiko</w:t>
      </w:r>
      <w:r>
        <w:rPr>
          <w:sz w:val="24"/>
          <w:szCs w:val="24"/>
        </w:rPr>
        <w:t xml:space="preserve"> </w:t>
      </w:r>
      <w:r w:rsidRPr="004C16D2">
        <w:rPr>
          <w:sz w:val="24"/>
          <w:szCs w:val="24"/>
        </w:rPr>
        <w:t>kehamilan.Deteksi</w:t>
      </w:r>
      <w:r>
        <w:rPr>
          <w:sz w:val="24"/>
          <w:szCs w:val="24"/>
        </w:rPr>
        <w:t xml:space="preserve"> </w:t>
      </w:r>
      <w:r w:rsidRPr="004C16D2">
        <w:rPr>
          <w:sz w:val="24"/>
          <w:szCs w:val="24"/>
        </w:rPr>
        <w:t>dini</w:t>
      </w:r>
      <w:r>
        <w:rPr>
          <w:sz w:val="24"/>
          <w:szCs w:val="24"/>
        </w:rPr>
        <w:t xml:space="preserve"> faktor </w:t>
      </w:r>
      <w:r w:rsidRPr="004C16D2">
        <w:rPr>
          <w:sz w:val="24"/>
          <w:szCs w:val="24"/>
        </w:rPr>
        <w:t>risiko</w:t>
      </w:r>
      <w:r>
        <w:rPr>
          <w:sz w:val="24"/>
          <w:szCs w:val="24"/>
        </w:rPr>
        <w:t xml:space="preserve"> </w:t>
      </w:r>
      <w:r w:rsidRPr="004C16D2">
        <w:rPr>
          <w:sz w:val="24"/>
          <w:szCs w:val="24"/>
        </w:rPr>
        <w:t>kehamilan</w:t>
      </w:r>
      <w:r>
        <w:rPr>
          <w:sz w:val="24"/>
          <w:szCs w:val="24"/>
        </w:rPr>
        <w:t xml:space="preserve"> </w:t>
      </w:r>
      <w:r w:rsidRPr="004C16D2">
        <w:rPr>
          <w:sz w:val="24"/>
          <w:szCs w:val="24"/>
        </w:rPr>
        <w:t>oleh</w:t>
      </w:r>
      <w:r>
        <w:rPr>
          <w:sz w:val="24"/>
          <w:szCs w:val="24"/>
        </w:rPr>
        <w:t xml:space="preserve"> </w:t>
      </w:r>
      <w:r w:rsidRPr="004C16D2">
        <w:rPr>
          <w:sz w:val="24"/>
          <w:szCs w:val="24"/>
        </w:rPr>
        <w:t>masyarakat (kader) merupakan</w:t>
      </w:r>
      <w:r>
        <w:rPr>
          <w:sz w:val="24"/>
          <w:szCs w:val="24"/>
        </w:rPr>
        <w:t xml:space="preserve"> </w:t>
      </w:r>
      <w:r w:rsidRPr="004C16D2">
        <w:rPr>
          <w:sz w:val="24"/>
          <w:szCs w:val="24"/>
        </w:rPr>
        <w:t>kunci</w:t>
      </w:r>
      <w:r>
        <w:rPr>
          <w:sz w:val="24"/>
          <w:szCs w:val="24"/>
        </w:rPr>
        <w:t xml:space="preserve"> </w:t>
      </w:r>
      <w:r w:rsidRPr="004C16D2">
        <w:rPr>
          <w:sz w:val="24"/>
          <w:szCs w:val="24"/>
        </w:rPr>
        <w:t>keberhasilan</w:t>
      </w:r>
      <w:r>
        <w:rPr>
          <w:sz w:val="24"/>
          <w:szCs w:val="24"/>
        </w:rPr>
        <w:t xml:space="preserve"> </w:t>
      </w:r>
      <w:r w:rsidRPr="004C16D2">
        <w:rPr>
          <w:sz w:val="24"/>
          <w:szCs w:val="24"/>
        </w:rPr>
        <w:t>penurunan</w:t>
      </w:r>
      <w:r>
        <w:rPr>
          <w:sz w:val="24"/>
          <w:szCs w:val="24"/>
        </w:rPr>
        <w:t xml:space="preserve"> </w:t>
      </w:r>
      <w:r w:rsidRPr="004C16D2">
        <w:rPr>
          <w:sz w:val="24"/>
          <w:szCs w:val="24"/>
        </w:rPr>
        <w:t>angka</w:t>
      </w:r>
      <w:r>
        <w:rPr>
          <w:sz w:val="24"/>
          <w:szCs w:val="24"/>
        </w:rPr>
        <w:t xml:space="preserve"> </w:t>
      </w:r>
      <w:r w:rsidRPr="004C16D2">
        <w:rPr>
          <w:sz w:val="24"/>
          <w:szCs w:val="24"/>
        </w:rPr>
        <w:t>kematian</w:t>
      </w:r>
      <w:r>
        <w:rPr>
          <w:sz w:val="24"/>
          <w:szCs w:val="24"/>
        </w:rPr>
        <w:t xml:space="preserve"> ibu dan bayi yang dilahirkan</w:t>
      </w:r>
      <w:r w:rsidRPr="004C16D2">
        <w:rPr>
          <w:sz w:val="24"/>
          <w:szCs w:val="24"/>
        </w:rPr>
        <w:t>. Target deteksi</w:t>
      </w:r>
      <w:r>
        <w:rPr>
          <w:sz w:val="24"/>
          <w:szCs w:val="24"/>
        </w:rPr>
        <w:t xml:space="preserve"> </w:t>
      </w:r>
      <w:r w:rsidRPr="004C16D2">
        <w:rPr>
          <w:sz w:val="24"/>
          <w:szCs w:val="24"/>
        </w:rPr>
        <w:t>dini</w:t>
      </w:r>
      <w:r>
        <w:rPr>
          <w:sz w:val="24"/>
          <w:szCs w:val="24"/>
        </w:rPr>
        <w:t xml:space="preserve"> faktor </w:t>
      </w:r>
      <w:r w:rsidRPr="004C16D2">
        <w:rPr>
          <w:sz w:val="24"/>
          <w:szCs w:val="24"/>
        </w:rPr>
        <w:t>risiko</w:t>
      </w:r>
      <w:r>
        <w:rPr>
          <w:sz w:val="24"/>
          <w:szCs w:val="24"/>
        </w:rPr>
        <w:t xml:space="preserve"> </w:t>
      </w:r>
      <w:r w:rsidRPr="004C16D2">
        <w:rPr>
          <w:sz w:val="24"/>
          <w:szCs w:val="24"/>
        </w:rPr>
        <w:t>kehamilan</w:t>
      </w:r>
      <w:r>
        <w:rPr>
          <w:sz w:val="24"/>
          <w:szCs w:val="24"/>
        </w:rPr>
        <w:t xml:space="preserve"> </w:t>
      </w:r>
      <w:r w:rsidRPr="004C16D2">
        <w:rPr>
          <w:sz w:val="24"/>
          <w:szCs w:val="24"/>
        </w:rPr>
        <w:t>oleh</w:t>
      </w:r>
      <w:r>
        <w:rPr>
          <w:sz w:val="24"/>
          <w:szCs w:val="24"/>
        </w:rPr>
        <w:t xml:space="preserve"> </w:t>
      </w:r>
      <w:r w:rsidRPr="004C16D2">
        <w:rPr>
          <w:sz w:val="24"/>
          <w:szCs w:val="24"/>
        </w:rPr>
        <w:t>kader</w:t>
      </w:r>
      <w:r>
        <w:rPr>
          <w:sz w:val="24"/>
          <w:szCs w:val="24"/>
        </w:rPr>
        <w:t xml:space="preserve"> </w:t>
      </w:r>
      <w:r w:rsidRPr="004C16D2">
        <w:rPr>
          <w:sz w:val="24"/>
          <w:szCs w:val="24"/>
        </w:rPr>
        <w:t>tahun 201</w:t>
      </w:r>
      <w:r>
        <w:rPr>
          <w:sz w:val="24"/>
          <w:szCs w:val="24"/>
        </w:rPr>
        <w:t>1</w:t>
      </w:r>
      <w:r w:rsidRPr="004C16D2">
        <w:rPr>
          <w:sz w:val="24"/>
          <w:szCs w:val="24"/>
        </w:rPr>
        <w:t xml:space="preserve"> adalah 80% dan</w:t>
      </w:r>
      <w:r>
        <w:rPr>
          <w:sz w:val="24"/>
          <w:szCs w:val="24"/>
        </w:rPr>
        <w:t xml:space="preserve"> </w:t>
      </w:r>
      <w:r w:rsidRPr="004C16D2">
        <w:rPr>
          <w:sz w:val="24"/>
          <w:szCs w:val="24"/>
        </w:rPr>
        <w:t>pencapaian</w:t>
      </w:r>
      <w:r>
        <w:rPr>
          <w:sz w:val="24"/>
          <w:szCs w:val="24"/>
        </w:rPr>
        <w:t xml:space="preserve"> </w:t>
      </w:r>
      <w:r w:rsidRPr="004C16D2">
        <w:rPr>
          <w:sz w:val="24"/>
          <w:szCs w:val="24"/>
        </w:rPr>
        <w:t>oleh</w:t>
      </w:r>
      <w:r>
        <w:rPr>
          <w:sz w:val="24"/>
          <w:szCs w:val="24"/>
        </w:rPr>
        <w:t xml:space="preserve"> </w:t>
      </w:r>
      <w:r w:rsidRPr="004C16D2">
        <w:rPr>
          <w:sz w:val="24"/>
          <w:szCs w:val="24"/>
        </w:rPr>
        <w:t>kader di Wilayah Kerja</w:t>
      </w:r>
      <w:r>
        <w:rPr>
          <w:sz w:val="24"/>
          <w:szCs w:val="24"/>
        </w:rPr>
        <w:t xml:space="preserve"> </w:t>
      </w:r>
      <w:r w:rsidRPr="004C16D2">
        <w:rPr>
          <w:sz w:val="24"/>
          <w:szCs w:val="24"/>
        </w:rPr>
        <w:t>Puskesmas</w:t>
      </w:r>
      <w:r>
        <w:rPr>
          <w:sz w:val="24"/>
          <w:szCs w:val="24"/>
        </w:rPr>
        <w:t xml:space="preserve"> </w:t>
      </w:r>
      <w:r w:rsidRPr="004C16D2">
        <w:rPr>
          <w:sz w:val="24"/>
          <w:szCs w:val="24"/>
        </w:rPr>
        <w:t>Kotabaru</w:t>
      </w:r>
      <w:r>
        <w:rPr>
          <w:sz w:val="24"/>
          <w:szCs w:val="24"/>
        </w:rPr>
        <w:t xml:space="preserve"> Kabupaten Kotabaru T</w:t>
      </w:r>
      <w:r w:rsidRPr="004C16D2">
        <w:rPr>
          <w:sz w:val="24"/>
          <w:szCs w:val="24"/>
        </w:rPr>
        <w:t>ahun 201</w:t>
      </w:r>
      <w:r>
        <w:rPr>
          <w:sz w:val="24"/>
          <w:szCs w:val="24"/>
        </w:rPr>
        <w:t>2</w:t>
      </w:r>
      <w:r w:rsidRPr="004C16D2">
        <w:rPr>
          <w:sz w:val="24"/>
          <w:szCs w:val="24"/>
        </w:rPr>
        <w:t xml:space="preserve"> sebanyak 32 kader  (19,5%)</w:t>
      </w:r>
      <w:r>
        <w:rPr>
          <w:sz w:val="24"/>
          <w:szCs w:val="24"/>
        </w:rPr>
        <w:t>dari 95 kader</w:t>
      </w:r>
      <w:r w:rsidRPr="004C16D2">
        <w:rPr>
          <w:sz w:val="24"/>
          <w:szCs w:val="24"/>
        </w:rPr>
        <w:t>.</w:t>
      </w:r>
    </w:p>
    <w:p w:rsidR="007E6574" w:rsidRPr="004C16D2" w:rsidRDefault="007E6574" w:rsidP="007E6574">
      <w:pPr>
        <w:ind w:firstLine="720"/>
        <w:jc w:val="both"/>
        <w:rPr>
          <w:sz w:val="24"/>
          <w:szCs w:val="24"/>
          <w:lang w:val="de-DE"/>
        </w:rPr>
      </w:pPr>
      <w:r w:rsidRPr="004C16D2">
        <w:rPr>
          <w:sz w:val="24"/>
          <w:szCs w:val="24"/>
        </w:rPr>
        <w:t>Tujuan</w:t>
      </w:r>
      <w:r>
        <w:rPr>
          <w:sz w:val="24"/>
          <w:szCs w:val="24"/>
        </w:rPr>
        <w:t xml:space="preserve"> </w:t>
      </w:r>
      <w:r w:rsidRPr="004C16D2">
        <w:rPr>
          <w:sz w:val="24"/>
          <w:szCs w:val="24"/>
        </w:rPr>
        <w:t>penelitian</w:t>
      </w:r>
      <w:r>
        <w:rPr>
          <w:sz w:val="24"/>
          <w:szCs w:val="24"/>
        </w:rPr>
        <w:t xml:space="preserve"> </w:t>
      </w:r>
      <w:r w:rsidRPr="004C16D2">
        <w:rPr>
          <w:sz w:val="24"/>
          <w:szCs w:val="24"/>
        </w:rPr>
        <w:t>ini</w:t>
      </w:r>
      <w:r>
        <w:rPr>
          <w:sz w:val="24"/>
          <w:szCs w:val="24"/>
        </w:rPr>
        <w:t xml:space="preserve"> </w:t>
      </w:r>
      <w:r w:rsidRPr="004C16D2">
        <w:rPr>
          <w:sz w:val="24"/>
          <w:szCs w:val="24"/>
        </w:rPr>
        <w:t>untuk</w:t>
      </w:r>
      <w:r>
        <w:rPr>
          <w:sz w:val="24"/>
          <w:szCs w:val="24"/>
        </w:rPr>
        <w:t xml:space="preserve"> </w:t>
      </w:r>
      <w:r>
        <w:rPr>
          <w:sz w:val="24"/>
          <w:szCs w:val="24"/>
          <w:lang w:val="de-DE"/>
        </w:rPr>
        <w:t>m</w:t>
      </w:r>
      <w:r w:rsidRPr="004C16D2">
        <w:rPr>
          <w:sz w:val="24"/>
          <w:szCs w:val="24"/>
          <w:lang w:val="de-DE"/>
        </w:rPr>
        <w:t>engetahui hubung</w:t>
      </w:r>
      <w:r>
        <w:rPr>
          <w:sz w:val="24"/>
          <w:szCs w:val="24"/>
          <w:lang w:val="de-DE"/>
        </w:rPr>
        <w:t>an pengetahuan dan sikap kader d</w:t>
      </w:r>
      <w:r w:rsidRPr="004C16D2">
        <w:rPr>
          <w:sz w:val="24"/>
          <w:szCs w:val="24"/>
          <w:lang w:val="de-DE"/>
        </w:rPr>
        <w:t>engan deteksi dini faktor risiko kehamilan di wilayah Kerja Puskesmas Kotabaru Kabupaten Kotabaru Tahun 201</w:t>
      </w:r>
      <w:r>
        <w:rPr>
          <w:sz w:val="24"/>
          <w:szCs w:val="24"/>
          <w:lang w:val="de-DE"/>
        </w:rPr>
        <w:t>3.</w:t>
      </w:r>
    </w:p>
    <w:p w:rsidR="007E6574" w:rsidRPr="004C16D2" w:rsidRDefault="007E6574" w:rsidP="007E6574">
      <w:pPr>
        <w:ind w:firstLine="720"/>
        <w:jc w:val="both"/>
        <w:rPr>
          <w:sz w:val="24"/>
          <w:szCs w:val="24"/>
        </w:rPr>
      </w:pPr>
      <w:r w:rsidRPr="004C16D2">
        <w:rPr>
          <w:sz w:val="24"/>
          <w:szCs w:val="24"/>
        </w:rPr>
        <w:t>Penelitian</w:t>
      </w:r>
      <w:r>
        <w:rPr>
          <w:sz w:val="24"/>
          <w:szCs w:val="24"/>
        </w:rPr>
        <w:t xml:space="preserve"> ini menggunakan </w:t>
      </w:r>
      <w:r w:rsidRPr="004C16D2">
        <w:rPr>
          <w:i/>
          <w:sz w:val="24"/>
          <w:szCs w:val="24"/>
        </w:rPr>
        <w:t>survey analitik</w:t>
      </w:r>
      <w:r>
        <w:rPr>
          <w:i/>
          <w:sz w:val="24"/>
          <w:szCs w:val="24"/>
        </w:rPr>
        <w:t xml:space="preserve"> </w:t>
      </w:r>
      <w:r>
        <w:rPr>
          <w:sz w:val="24"/>
          <w:szCs w:val="24"/>
        </w:rPr>
        <w:t xml:space="preserve">dengan </w:t>
      </w:r>
      <w:r w:rsidRPr="004C16D2">
        <w:rPr>
          <w:sz w:val="24"/>
          <w:szCs w:val="24"/>
        </w:rPr>
        <w:t>pendekatan</w:t>
      </w:r>
      <w:r>
        <w:rPr>
          <w:sz w:val="24"/>
          <w:szCs w:val="24"/>
        </w:rPr>
        <w:t xml:space="preserve"> </w:t>
      </w:r>
      <w:r w:rsidRPr="00DA65A1">
        <w:rPr>
          <w:i/>
          <w:sz w:val="24"/>
          <w:szCs w:val="24"/>
        </w:rPr>
        <w:t>cross sectional</w:t>
      </w:r>
      <w:r>
        <w:rPr>
          <w:i/>
          <w:sz w:val="24"/>
          <w:szCs w:val="24"/>
        </w:rPr>
        <w:t xml:space="preserve"> </w:t>
      </w:r>
      <w:r>
        <w:rPr>
          <w:sz w:val="24"/>
          <w:szCs w:val="24"/>
        </w:rPr>
        <w:t xml:space="preserve">dan </w:t>
      </w:r>
      <w:r w:rsidRPr="004C16D2">
        <w:rPr>
          <w:sz w:val="24"/>
          <w:szCs w:val="24"/>
        </w:rPr>
        <w:t>uji</w:t>
      </w:r>
      <w:r>
        <w:rPr>
          <w:sz w:val="24"/>
          <w:szCs w:val="24"/>
        </w:rPr>
        <w:t xml:space="preserve"> statistik </w:t>
      </w:r>
      <w:r w:rsidRPr="00DA65A1">
        <w:rPr>
          <w:i/>
          <w:sz w:val="24"/>
          <w:szCs w:val="24"/>
        </w:rPr>
        <w:t>Chi Square</w:t>
      </w:r>
      <w:r>
        <w:rPr>
          <w:i/>
          <w:sz w:val="24"/>
          <w:szCs w:val="24"/>
        </w:rPr>
        <w:t xml:space="preserve"> </w:t>
      </w:r>
      <w:r w:rsidRPr="004C16D2">
        <w:rPr>
          <w:sz w:val="24"/>
          <w:szCs w:val="24"/>
        </w:rPr>
        <w:t>dengan</w:t>
      </w:r>
      <w:r>
        <w:rPr>
          <w:sz w:val="24"/>
          <w:szCs w:val="24"/>
        </w:rPr>
        <w:t xml:space="preserve"> </w:t>
      </w:r>
      <w:r w:rsidRPr="004C16D2">
        <w:rPr>
          <w:sz w:val="24"/>
          <w:szCs w:val="24"/>
        </w:rPr>
        <w:t>Populasi</w:t>
      </w:r>
      <w:r>
        <w:rPr>
          <w:sz w:val="24"/>
          <w:szCs w:val="24"/>
        </w:rPr>
        <w:t xml:space="preserve"> </w:t>
      </w:r>
      <w:r w:rsidRPr="004C16D2">
        <w:rPr>
          <w:sz w:val="24"/>
          <w:szCs w:val="24"/>
        </w:rPr>
        <w:t>dalam</w:t>
      </w:r>
      <w:r>
        <w:rPr>
          <w:sz w:val="24"/>
          <w:szCs w:val="24"/>
        </w:rPr>
        <w:t xml:space="preserve"> </w:t>
      </w:r>
      <w:r w:rsidRPr="004C16D2">
        <w:rPr>
          <w:sz w:val="24"/>
          <w:szCs w:val="24"/>
        </w:rPr>
        <w:t>penelitian</w:t>
      </w:r>
      <w:r>
        <w:rPr>
          <w:sz w:val="24"/>
          <w:szCs w:val="24"/>
        </w:rPr>
        <w:t xml:space="preserve"> </w:t>
      </w:r>
      <w:r w:rsidRPr="004C16D2">
        <w:rPr>
          <w:sz w:val="24"/>
          <w:szCs w:val="24"/>
        </w:rPr>
        <w:t>ini</w:t>
      </w:r>
      <w:r>
        <w:rPr>
          <w:sz w:val="24"/>
          <w:szCs w:val="24"/>
        </w:rPr>
        <w:t xml:space="preserve"> </w:t>
      </w:r>
      <w:r w:rsidRPr="004C16D2">
        <w:rPr>
          <w:sz w:val="24"/>
          <w:szCs w:val="24"/>
        </w:rPr>
        <w:t>adalah</w:t>
      </w:r>
      <w:r>
        <w:rPr>
          <w:sz w:val="24"/>
          <w:szCs w:val="24"/>
        </w:rPr>
        <w:t xml:space="preserve"> </w:t>
      </w:r>
      <w:r w:rsidRPr="004C16D2">
        <w:rPr>
          <w:sz w:val="24"/>
          <w:szCs w:val="24"/>
        </w:rPr>
        <w:t>seluruh</w:t>
      </w:r>
      <w:r>
        <w:rPr>
          <w:sz w:val="24"/>
          <w:szCs w:val="24"/>
        </w:rPr>
        <w:t xml:space="preserve"> </w:t>
      </w:r>
      <w:r w:rsidRPr="004C16D2">
        <w:rPr>
          <w:sz w:val="24"/>
          <w:szCs w:val="24"/>
        </w:rPr>
        <w:t>kader</w:t>
      </w:r>
      <w:r>
        <w:rPr>
          <w:sz w:val="24"/>
          <w:szCs w:val="24"/>
        </w:rPr>
        <w:t xml:space="preserve"> yaitu 95 orang</w:t>
      </w:r>
      <w:r w:rsidRPr="004C16D2">
        <w:rPr>
          <w:sz w:val="24"/>
          <w:szCs w:val="24"/>
        </w:rPr>
        <w:t>.</w:t>
      </w:r>
      <w:r>
        <w:rPr>
          <w:sz w:val="24"/>
          <w:szCs w:val="24"/>
        </w:rPr>
        <w:t>Tehnik pengambilan sampel dilakukan dengan sampling jenuh yakni semua populasi dijadikan sampel sebanyak 95 orang.</w:t>
      </w:r>
    </w:p>
    <w:p w:rsidR="007E6574" w:rsidRPr="004C16D2" w:rsidRDefault="007E6574" w:rsidP="007E6574">
      <w:pPr>
        <w:ind w:firstLine="720"/>
        <w:jc w:val="both"/>
        <w:rPr>
          <w:sz w:val="24"/>
          <w:szCs w:val="24"/>
        </w:rPr>
      </w:pPr>
      <w:r>
        <w:rPr>
          <w:sz w:val="24"/>
          <w:szCs w:val="24"/>
        </w:rPr>
        <w:t xml:space="preserve">Hasil </w:t>
      </w:r>
      <w:r w:rsidRPr="004C16D2">
        <w:rPr>
          <w:sz w:val="24"/>
          <w:szCs w:val="24"/>
        </w:rPr>
        <w:t>penelitian</w:t>
      </w:r>
      <w:r>
        <w:rPr>
          <w:sz w:val="24"/>
          <w:szCs w:val="24"/>
        </w:rPr>
        <w:t xml:space="preserve"> diperoleh dari 95 responden yang mendeteksi dini faktor risiko kehamilan sebanyak 43 responden (44,8%), memiliki pengetahuan cukup sebanyak</w:t>
      </w:r>
      <w:r w:rsidRPr="004C16D2">
        <w:rPr>
          <w:sz w:val="24"/>
          <w:szCs w:val="24"/>
        </w:rPr>
        <w:t xml:space="preserve"> 61 res</w:t>
      </w:r>
      <w:r>
        <w:rPr>
          <w:sz w:val="24"/>
          <w:szCs w:val="24"/>
        </w:rPr>
        <w:t>ponden (64,2%) dan memiliki sikap positif sebanyak 51 responden (53,1</w:t>
      </w:r>
      <w:r w:rsidRPr="004C16D2">
        <w:rPr>
          <w:sz w:val="24"/>
          <w:szCs w:val="24"/>
        </w:rPr>
        <w:t>%). Hasil</w:t>
      </w:r>
      <w:r>
        <w:rPr>
          <w:sz w:val="24"/>
          <w:szCs w:val="24"/>
        </w:rPr>
        <w:t xml:space="preserve"> </w:t>
      </w:r>
      <w:r w:rsidRPr="004C16D2">
        <w:rPr>
          <w:sz w:val="24"/>
          <w:szCs w:val="24"/>
        </w:rPr>
        <w:t xml:space="preserve">ujistatistik </w:t>
      </w:r>
      <w:r w:rsidRPr="002D1344">
        <w:rPr>
          <w:i/>
          <w:sz w:val="24"/>
          <w:szCs w:val="24"/>
        </w:rPr>
        <w:t>Chi Square</w:t>
      </w:r>
      <w:r>
        <w:rPr>
          <w:i/>
          <w:sz w:val="24"/>
          <w:szCs w:val="24"/>
        </w:rPr>
        <w:t xml:space="preserve"> </w:t>
      </w:r>
      <w:r w:rsidRPr="002D1344">
        <w:rPr>
          <w:sz w:val="24"/>
          <w:szCs w:val="24"/>
        </w:rPr>
        <w:t>p</w:t>
      </w:r>
      <w:r>
        <w:rPr>
          <w:sz w:val="24"/>
          <w:szCs w:val="24"/>
        </w:rPr>
        <w:t xml:space="preserve">=0,001 &lt; α untuk pengetahuan </w:t>
      </w:r>
      <w:r w:rsidRPr="004C16D2">
        <w:rPr>
          <w:sz w:val="24"/>
          <w:szCs w:val="24"/>
        </w:rPr>
        <w:t>dan</w:t>
      </w:r>
      <w:r>
        <w:rPr>
          <w:sz w:val="24"/>
          <w:szCs w:val="24"/>
        </w:rPr>
        <w:t xml:space="preserve">    </w:t>
      </w:r>
      <w:r w:rsidRPr="004C16D2">
        <w:rPr>
          <w:sz w:val="24"/>
          <w:szCs w:val="24"/>
        </w:rPr>
        <w:t>p=0,002</w:t>
      </w:r>
      <w:r>
        <w:rPr>
          <w:sz w:val="24"/>
          <w:szCs w:val="24"/>
        </w:rPr>
        <w:t>&lt; α untuk sikap.</w:t>
      </w:r>
    </w:p>
    <w:p w:rsidR="007E6574" w:rsidRDefault="007E6574" w:rsidP="007E6574">
      <w:pPr>
        <w:ind w:firstLine="720"/>
        <w:jc w:val="both"/>
        <w:rPr>
          <w:sz w:val="24"/>
          <w:szCs w:val="24"/>
        </w:rPr>
      </w:pPr>
      <w:r w:rsidRPr="004C16D2">
        <w:rPr>
          <w:sz w:val="24"/>
          <w:szCs w:val="24"/>
        </w:rPr>
        <w:t>Kesimpulan</w:t>
      </w:r>
      <w:r>
        <w:rPr>
          <w:sz w:val="24"/>
          <w:szCs w:val="24"/>
        </w:rPr>
        <w:t xml:space="preserve"> dalam penelitian ini ada hubungan pengetahuan dan sikap kader dengan deteksi dini faktor risiko kehamilan di wilayah kerja Puskesmas Kotabaru Kabupaten Kotabaru Tahun 2013.</w:t>
      </w:r>
    </w:p>
    <w:p w:rsidR="007E6574" w:rsidRDefault="007E6574" w:rsidP="007E6574">
      <w:pPr>
        <w:ind w:firstLine="720"/>
        <w:jc w:val="both"/>
        <w:rPr>
          <w:sz w:val="24"/>
          <w:szCs w:val="24"/>
        </w:rPr>
      </w:pPr>
    </w:p>
    <w:p w:rsidR="007E6574" w:rsidRDefault="007E6574" w:rsidP="007E6574">
      <w:pPr>
        <w:rPr>
          <w:b/>
          <w:sz w:val="24"/>
          <w:szCs w:val="24"/>
        </w:rPr>
        <w:sectPr w:rsidR="007E6574" w:rsidSect="007E6574">
          <w:footerReference w:type="default" r:id="rId7"/>
          <w:pgSz w:w="11907" w:h="16840" w:code="9"/>
          <w:pgMar w:top="1418" w:right="1701" w:bottom="1418" w:left="1701" w:header="709" w:footer="709" w:gutter="0"/>
          <w:cols w:space="708"/>
          <w:docGrid w:linePitch="360"/>
        </w:sectPr>
      </w:pPr>
    </w:p>
    <w:p w:rsidR="007E6574" w:rsidRPr="000B10E4" w:rsidRDefault="007E6574" w:rsidP="007E6574">
      <w:pPr>
        <w:rPr>
          <w:b/>
          <w:sz w:val="24"/>
          <w:szCs w:val="24"/>
        </w:rPr>
      </w:pPr>
      <w:r>
        <w:rPr>
          <w:b/>
          <w:sz w:val="24"/>
          <w:szCs w:val="24"/>
        </w:rPr>
        <w:lastRenderedPageBreak/>
        <w:t>PENDAHULUAN</w:t>
      </w:r>
    </w:p>
    <w:p w:rsidR="007E6574" w:rsidRPr="008072E8" w:rsidRDefault="007E6574" w:rsidP="007E6574">
      <w:pPr>
        <w:pStyle w:val="ListParagraph"/>
        <w:spacing w:after="0" w:line="240" w:lineRule="auto"/>
        <w:ind w:left="0" w:firstLine="720"/>
        <w:jc w:val="both"/>
        <w:rPr>
          <w:rFonts w:ascii="Times New Roman" w:hAnsi="Times New Roman"/>
          <w:sz w:val="24"/>
          <w:szCs w:val="24"/>
        </w:rPr>
      </w:pPr>
      <w:r w:rsidRPr="008072E8">
        <w:rPr>
          <w:rFonts w:ascii="Times New Roman" w:hAnsi="Times New Roman"/>
          <w:sz w:val="24"/>
          <w:szCs w:val="24"/>
        </w:rPr>
        <w:t>Kegiatan</w:t>
      </w:r>
      <w:r>
        <w:rPr>
          <w:rFonts w:ascii="Times New Roman" w:hAnsi="Times New Roman"/>
          <w:sz w:val="24"/>
          <w:szCs w:val="24"/>
        </w:rPr>
        <w:t xml:space="preserve"> yang dilakukan dalam penurunan Angka K</w:t>
      </w:r>
      <w:r w:rsidRPr="008072E8">
        <w:rPr>
          <w:rFonts w:ascii="Times New Roman" w:hAnsi="Times New Roman"/>
          <w:sz w:val="24"/>
          <w:szCs w:val="24"/>
        </w:rPr>
        <w:t xml:space="preserve">ematian Ibu (AKI) </w:t>
      </w:r>
      <w:r>
        <w:rPr>
          <w:rFonts w:ascii="Times New Roman" w:hAnsi="Times New Roman"/>
          <w:sz w:val="24"/>
          <w:szCs w:val="24"/>
        </w:rPr>
        <w:t xml:space="preserve">salah satunya melalui </w:t>
      </w:r>
      <w:r w:rsidRPr="008072E8">
        <w:rPr>
          <w:rFonts w:ascii="Times New Roman" w:hAnsi="Times New Roman"/>
          <w:sz w:val="24"/>
          <w:szCs w:val="24"/>
        </w:rPr>
        <w:t xml:space="preserve">peningkatan partisipasi perempuan dan masyarakat untuk meningkatkan pengetahuan </w:t>
      </w:r>
      <w:r>
        <w:rPr>
          <w:rFonts w:ascii="Times New Roman" w:hAnsi="Times New Roman"/>
          <w:sz w:val="24"/>
          <w:szCs w:val="24"/>
        </w:rPr>
        <w:t>dengan</w:t>
      </w:r>
      <w:r w:rsidRPr="008072E8">
        <w:rPr>
          <w:rFonts w:ascii="Times New Roman" w:hAnsi="Times New Roman"/>
          <w:sz w:val="24"/>
          <w:szCs w:val="24"/>
        </w:rPr>
        <w:t xml:space="preserve"> t</w:t>
      </w:r>
      <w:r>
        <w:rPr>
          <w:rFonts w:ascii="Times New Roman" w:hAnsi="Times New Roman"/>
          <w:sz w:val="24"/>
          <w:szCs w:val="24"/>
        </w:rPr>
        <w:t>anda bahaya dan mencegah terlam</w:t>
      </w:r>
      <w:r w:rsidRPr="008072E8">
        <w:rPr>
          <w:rFonts w:ascii="Times New Roman" w:hAnsi="Times New Roman"/>
          <w:sz w:val="24"/>
          <w:szCs w:val="24"/>
        </w:rPr>
        <w:t>bat (Ambarwati, E. N. dan Rismintasri, Y.,S., 2009)</w:t>
      </w:r>
    </w:p>
    <w:p w:rsidR="007E6574" w:rsidRPr="008072E8" w:rsidRDefault="007E6574" w:rsidP="007E657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Deteksi dini kehamilan dengan faktor risiko adalah kegiatan yang dilakukan untuk menemukan ibu hamil yang mempunyai faktor risiko dan komplikasi kebidanan. </w:t>
      </w:r>
      <w:r w:rsidRPr="008072E8">
        <w:rPr>
          <w:rFonts w:ascii="Times New Roman" w:hAnsi="Times New Roman"/>
          <w:sz w:val="24"/>
          <w:szCs w:val="24"/>
        </w:rPr>
        <w:t xml:space="preserve">Faktor risiko yang sering dijumpai pada ibu hamil diantaranya adalah primigravida kurang dari 20 tahun atau lebih dari 35 tahun, jumlah anak lebih daripada 4 orang, jarak anak terakhir dengan kehamilan </w:t>
      </w:r>
      <w:r w:rsidRPr="008072E8">
        <w:rPr>
          <w:rFonts w:ascii="Times New Roman" w:hAnsi="Times New Roman"/>
          <w:sz w:val="24"/>
          <w:szCs w:val="24"/>
        </w:rPr>
        <w:lastRenderedPageBreak/>
        <w:t>kurang dari 2 tahun. Tinggi badan kurang dari 145 cm, berat badan kurang dari 38 kg atau lingkar lengan atas (LLA) kurang dari 23,5 cm, riwayat keluarga dengan kencing manis (DM), hipertensi, riwayat cacat konge</w:t>
      </w:r>
      <w:r>
        <w:rPr>
          <w:rFonts w:ascii="Times New Roman" w:hAnsi="Times New Roman"/>
          <w:sz w:val="24"/>
          <w:szCs w:val="24"/>
        </w:rPr>
        <w:t>nital dan kelainan bentuk tubuh</w:t>
      </w:r>
      <w:r w:rsidRPr="00AE19E2">
        <w:rPr>
          <w:rFonts w:ascii="Times New Roman" w:hAnsi="Times New Roman"/>
          <w:sz w:val="24"/>
          <w:szCs w:val="24"/>
          <w:vertAlign w:val="superscript"/>
        </w:rPr>
        <w:t>1</w:t>
      </w:r>
      <w:r w:rsidRPr="008072E8">
        <w:rPr>
          <w:rFonts w:ascii="Times New Roman" w:hAnsi="Times New Roman"/>
          <w:sz w:val="24"/>
          <w:szCs w:val="24"/>
        </w:rPr>
        <w:t>.</w:t>
      </w:r>
    </w:p>
    <w:p w:rsidR="007E6574" w:rsidRPr="008072E8" w:rsidRDefault="007E6574" w:rsidP="007E657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Deteksi dini </w:t>
      </w:r>
      <w:r w:rsidRPr="008072E8">
        <w:rPr>
          <w:rFonts w:ascii="Times New Roman" w:hAnsi="Times New Roman"/>
          <w:sz w:val="24"/>
          <w:szCs w:val="24"/>
        </w:rPr>
        <w:t>dan penang</w:t>
      </w:r>
      <w:r>
        <w:rPr>
          <w:rFonts w:ascii="Times New Roman" w:hAnsi="Times New Roman"/>
          <w:sz w:val="24"/>
          <w:szCs w:val="24"/>
        </w:rPr>
        <w:t>a</w:t>
      </w:r>
      <w:r w:rsidRPr="008072E8">
        <w:rPr>
          <w:rFonts w:ascii="Times New Roman" w:hAnsi="Times New Roman"/>
          <w:sz w:val="24"/>
          <w:szCs w:val="24"/>
        </w:rPr>
        <w:t>nan ibu hamil berisiko/komplikasi keb</w:t>
      </w:r>
      <w:r>
        <w:rPr>
          <w:rFonts w:ascii="Times New Roman" w:hAnsi="Times New Roman"/>
          <w:sz w:val="24"/>
          <w:szCs w:val="24"/>
        </w:rPr>
        <w:t xml:space="preserve">idanan perlu lebih ditingkatkan </w:t>
      </w:r>
      <w:r w:rsidRPr="008072E8">
        <w:rPr>
          <w:rFonts w:ascii="Times New Roman" w:hAnsi="Times New Roman"/>
          <w:sz w:val="24"/>
          <w:szCs w:val="24"/>
        </w:rPr>
        <w:t>di masy</w:t>
      </w:r>
      <w:r>
        <w:rPr>
          <w:rFonts w:ascii="Times New Roman" w:hAnsi="Times New Roman"/>
          <w:sz w:val="24"/>
          <w:szCs w:val="24"/>
        </w:rPr>
        <w:t>arakat, d</w:t>
      </w:r>
      <w:r w:rsidRPr="008072E8">
        <w:rPr>
          <w:rFonts w:ascii="Times New Roman" w:hAnsi="Times New Roman"/>
          <w:sz w:val="24"/>
          <w:szCs w:val="24"/>
        </w:rPr>
        <w:t xml:space="preserve">alam rangka itulah </w:t>
      </w:r>
      <w:r>
        <w:rPr>
          <w:rFonts w:ascii="Times New Roman" w:hAnsi="Times New Roman"/>
          <w:sz w:val="24"/>
          <w:szCs w:val="24"/>
        </w:rPr>
        <w:t>deteksi dini</w:t>
      </w:r>
      <w:r w:rsidRPr="008072E8">
        <w:rPr>
          <w:rFonts w:ascii="Times New Roman" w:hAnsi="Times New Roman"/>
          <w:sz w:val="24"/>
          <w:szCs w:val="24"/>
        </w:rPr>
        <w:t xml:space="preserve"> ibu hamil berisiko/komplikasi kebidanan perlu difokuskan kepada keadaan yang menyebabkan kematian ibu bersalin di rumah dengan pertolongan oleh dukun bayi juga oleh masyarakat atau tenaga </w:t>
      </w:r>
      <w:r>
        <w:rPr>
          <w:rFonts w:ascii="Times New Roman" w:hAnsi="Times New Roman"/>
          <w:sz w:val="24"/>
          <w:szCs w:val="24"/>
        </w:rPr>
        <w:t xml:space="preserve"> non</w:t>
      </w:r>
      <w:r w:rsidRPr="008072E8">
        <w:rPr>
          <w:rFonts w:ascii="Times New Roman" w:hAnsi="Times New Roman"/>
          <w:sz w:val="24"/>
          <w:szCs w:val="24"/>
        </w:rPr>
        <w:t>kesehatan yang tidak berw</w:t>
      </w:r>
      <w:r>
        <w:rPr>
          <w:rFonts w:ascii="Times New Roman" w:hAnsi="Times New Roman"/>
          <w:sz w:val="24"/>
          <w:szCs w:val="24"/>
        </w:rPr>
        <w:t>enang</w:t>
      </w:r>
      <w:r w:rsidRPr="00AE19E2">
        <w:rPr>
          <w:rFonts w:ascii="Times New Roman" w:hAnsi="Times New Roman"/>
          <w:sz w:val="24"/>
          <w:szCs w:val="24"/>
          <w:vertAlign w:val="superscript"/>
        </w:rPr>
        <w:t>3</w:t>
      </w:r>
      <w:r w:rsidRPr="008072E8">
        <w:rPr>
          <w:rFonts w:ascii="Times New Roman" w:hAnsi="Times New Roman"/>
          <w:sz w:val="24"/>
          <w:szCs w:val="24"/>
        </w:rPr>
        <w:t>.</w:t>
      </w:r>
    </w:p>
    <w:p w:rsidR="007E6574" w:rsidRDefault="007E6574" w:rsidP="007E6574">
      <w:pPr>
        <w:pStyle w:val="ListParagraph"/>
        <w:spacing w:after="0" w:line="240" w:lineRule="auto"/>
        <w:ind w:left="0" w:firstLine="720"/>
        <w:jc w:val="both"/>
        <w:rPr>
          <w:rFonts w:ascii="Times New Roman" w:hAnsi="Times New Roman"/>
          <w:sz w:val="24"/>
          <w:szCs w:val="24"/>
        </w:rPr>
      </w:pPr>
      <w:r w:rsidRPr="008072E8">
        <w:rPr>
          <w:rFonts w:ascii="Times New Roman" w:hAnsi="Times New Roman"/>
          <w:sz w:val="24"/>
          <w:szCs w:val="24"/>
        </w:rPr>
        <w:t xml:space="preserve">Kader merupakan orang terdekat yang berada di tengah-tengah </w:t>
      </w:r>
      <w:r w:rsidRPr="008072E8">
        <w:rPr>
          <w:rFonts w:ascii="Times New Roman" w:hAnsi="Times New Roman"/>
          <w:sz w:val="24"/>
          <w:szCs w:val="24"/>
        </w:rPr>
        <w:lastRenderedPageBreak/>
        <w:t xml:space="preserve">masyarakat, yang diharapkan dapat memegang pekerjaan penting khususnya setiap permasalahan yang berkaitan dengan kesehatan.Salah satu upaya untuk mewujudkan masyarakat Indonesia yang sehat adalah dengan memberdayakan masyarakat atau kader yang bersedia secara sukarela terlibat </w:t>
      </w:r>
      <w:r>
        <w:rPr>
          <w:rFonts w:ascii="Times New Roman" w:hAnsi="Times New Roman"/>
          <w:sz w:val="24"/>
          <w:szCs w:val="24"/>
        </w:rPr>
        <w:t>dalam masalah-masalah kesehatan</w:t>
      </w:r>
      <w:r w:rsidRPr="00AE19E2">
        <w:rPr>
          <w:rFonts w:ascii="Times New Roman" w:hAnsi="Times New Roman"/>
          <w:sz w:val="24"/>
          <w:szCs w:val="24"/>
          <w:vertAlign w:val="superscript"/>
        </w:rPr>
        <w:t>1</w:t>
      </w:r>
      <w:r w:rsidRPr="008072E8">
        <w:rPr>
          <w:rFonts w:ascii="Times New Roman" w:hAnsi="Times New Roman"/>
          <w:sz w:val="24"/>
          <w:szCs w:val="24"/>
        </w:rPr>
        <w:t>.</w:t>
      </w:r>
      <w:r>
        <w:rPr>
          <w:rFonts w:ascii="Times New Roman" w:hAnsi="Times New Roman"/>
          <w:sz w:val="24"/>
          <w:szCs w:val="24"/>
        </w:rPr>
        <w:t xml:space="preserve"> </w:t>
      </w:r>
      <w:r w:rsidRPr="008072E8">
        <w:rPr>
          <w:rFonts w:ascii="Times New Roman" w:hAnsi="Times New Roman"/>
          <w:sz w:val="24"/>
          <w:szCs w:val="24"/>
        </w:rPr>
        <w:t>Kader kesehatan mempunyai peran besar dalam upaya meningkatkan kemampuan masyarakat menolong dirinya untuk mencapai derajat kesehatan yang optimal.</w:t>
      </w:r>
      <w:r>
        <w:rPr>
          <w:rFonts w:ascii="Times New Roman" w:hAnsi="Times New Roman"/>
          <w:sz w:val="24"/>
          <w:szCs w:val="24"/>
        </w:rPr>
        <w:t xml:space="preserve"> </w:t>
      </w:r>
      <w:r w:rsidRPr="008072E8">
        <w:rPr>
          <w:rFonts w:ascii="Times New Roman" w:hAnsi="Times New Roman"/>
          <w:sz w:val="24"/>
          <w:szCs w:val="24"/>
        </w:rPr>
        <w:t>Kader juga berperan dalam pembinaan masyarakat di bidang kesehatan melalui kegiatan yang dilakukan di pos</w:t>
      </w:r>
      <w:r>
        <w:rPr>
          <w:rFonts w:ascii="Times New Roman" w:hAnsi="Times New Roman"/>
          <w:sz w:val="24"/>
          <w:szCs w:val="24"/>
        </w:rPr>
        <w:t>yandu</w:t>
      </w:r>
      <w:r w:rsidRPr="00AE19E2">
        <w:rPr>
          <w:rFonts w:ascii="Times New Roman" w:hAnsi="Times New Roman"/>
          <w:sz w:val="24"/>
          <w:szCs w:val="24"/>
          <w:vertAlign w:val="superscript"/>
        </w:rPr>
        <w:t>2</w:t>
      </w:r>
      <w:r w:rsidRPr="008072E8">
        <w:rPr>
          <w:rFonts w:ascii="Times New Roman" w:hAnsi="Times New Roman"/>
          <w:sz w:val="24"/>
          <w:szCs w:val="24"/>
        </w:rPr>
        <w:t>.</w:t>
      </w:r>
      <w:r>
        <w:rPr>
          <w:rFonts w:ascii="Times New Roman" w:hAnsi="Times New Roman"/>
          <w:sz w:val="24"/>
          <w:szCs w:val="24"/>
        </w:rPr>
        <w:t xml:space="preserve"> </w:t>
      </w:r>
      <w:r w:rsidRPr="00856841">
        <w:rPr>
          <w:rFonts w:ascii="Times New Roman" w:hAnsi="Times New Roman"/>
          <w:sz w:val="24"/>
          <w:szCs w:val="24"/>
        </w:rPr>
        <w:t>Kader harus memiliki pengetahuan dalam mengenal masalah-masalah kesehatan dan men</w:t>
      </w:r>
      <w:r>
        <w:rPr>
          <w:rFonts w:ascii="Times New Roman" w:hAnsi="Times New Roman"/>
          <w:sz w:val="24"/>
          <w:szCs w:val="24"/>
        </w:rPr>
        <w:t>deteksi dini</w:t>
      </w:r>
      <w:r w:rsidRPr="00856841">
        <w:rPr>
          <w:rFonts w:ascii="Times New Roman" w:hAnsi="Times New Roman"/>
          <w:sz w:val="24"/>
          <w:szCs w:val="24"/>
        </w:rPr>
        <w:t xml:space="preserve"> ibu hamil berisiko.</w:t>
      </w:r>
      <w:r>
        <w:rPr>
          <w:rFonts w:ascii="Times New Roman" w:hAnsi="Times New Roman"/>
          <w:sz w:val="24"/>
          <w:szCs w:val="24"/>
        </w:rPr>
        <w:t xml:space="preserve"> </w:t>
      </w:r>
      <w:r w:rsidRPr="00856841">
        <w:rPr>
          <w:rFonts w:ascii="Times New Roman" w:hAnsi="Times New Roman"/>
          <w:sz w:val="24"/>
          <w:szCs w:val="24"/>
        </w:rPr>
        <w:t>Pemerintah mengadakan program pelatihan kader untuk mempersiapkan kader agar mampu berperan serta dalam upaya mewujudkan derajat kesehatan masyarakat yang optimal</w:t>
      </w:r>
    </w:p>
    <w:p w:rsidR="007E6574" w:rsidRPr="00250D50" w:rsidRDefault="007E6574" w:rsidP="007E657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Laporan PWS KIA Dinas Kesehatan Kabupaten Kotabaru Tahun 2011,dengan deteksi dini faktor risiko tahun 2011, sasaran ibu hamil adalah 6.648 dan sasaran ibu hamil dengan faktor risiko kehamilan yakni sebanyak 1.329 (20% dari sasaran ibu hamil).  Target deteksi dini faktor risiko kehamilan baik oleh tenaga kesehatan maupun oleh kader adalah 1.063 (80%) dan pencapaiannya oleh tenaga  kesehatan sebesar 1.307 (98,30%) sedangkan untuk deteksi dini faktor risiko oleh masyarakat (kader) pencapaiannya sebesar 459 (34,52%). Tahun 2012, sasaran ibu hamil adalah 6.076 dan sasaran ibu hamil dengan faktor risiko kehamilan yakni sebanyak 1.215 (20% dari sasaran ibu hamil). Target deteksi dini faktor risiko kehamilan adalah 972 (80%) dan pencapaiannya oleh tenaga kesehatan adalah 1.301 (107,06%), sedangkan pencapaian oleh kader sebesar 209 (17,20%)</w:t>
      </w:r>
      <w:r w:rsidRPr="00AE19E2">
        <w:rPr>
          <w:rFonts w:ascii="Times New Roman" w:hAnsi="Times New Roman"/>
          <w:sz w:val="24"/>
          <w:szCs w:val="24"/>
          <w:vertAlign w:val="superscript"/>
        </w:rPr>
        <w:t>3</w:t>
      </w:r>
      <w:r w:rsidRPr="00250D50">
        <w:rPr>
          <w:rFonts w:ascii="Times New Roman" w:hAnsi="Times New Roman"/>
          <w:sz w:val="24"/>
          <w:szCs w:val="24"/>
          <w:lang w:val="de-DE"/>
        </w:rPr>
        <w:t>.</w:t>
      </w:r>
    </w:p>
    <w:p w:rsidR="007E6574" w:rsidRPr="00EB2C9C" w:rsidRDefault="007E6574" w:rsidP="007E657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lang w:val="de-DE"/>
        </w:rPr>
        <w:lastRenderedPageBreak/>
        <w:t xml:space="preserve">Hasil laporan PWS KIA Puskesmas Kotabaru </w:t>
      </w:r>
      <w:r>
        <w:rPr>
          <w:rFonts w:ascii="Times New Roman" w:hAnsi="Times New Roman"/>
          <w:sz w:val="24"/>
          <w:szCs w:val="24"/>
        </w:rPr>
        <w:t xml:space="preserve">Tahun 2011, dengan deteksi dini faktor risiko tahun 2011, sasaran ibu hamil adalah 1.001 dan sasaran ibu hamil dengan faktor risiko kehamilan yakni sebanyak 200 (20% dari sasaran ibu hamil).  Target deteksi dini faktor risiko kehamilan baik oleh tenaga kesehatan maupun oleh kader adalah 160 (80%) dan pencapaiannya oleh tenaga  kesehatan sebesar 96 (48%) sedangkan untuk deteksi dini faktor risiko oleh masyarakat (kader) pencapaiannya sebesar 82 (41%). Tahun 2012, sasaran ibu hamil adalah 820 dan sasaran ibu hamil dengan faktor risiko kehamilan yakni sebanyak 164 (20% dari sasaran ibu hamil). Target deteksi dini faktor risiko kehamilan adalah 131 (80%) dan pencapaiannya oleh tenaga kesehatan adalah  74 (45%) sedangkan pencapaian oleh kader sebesar 32 (19,5%). Pencapaian deteksi dini faktor risiko kehamilan oleh kader masih sangat rendah dari target. Pencapaian tahun 2012 mengalami penurunan dibandingkan pencapaian tahun 2011 atau bisa dikatakan terjadi penurunan pada pencapaian deteksi dini faktor risiko kehamilan oleh kader. </w:t>
      </w:r>
    </w:p>
    <w:p w:rsidR="007E6574" w:rsidRDefault="007E6574" w:rsidP="007E6574">
      <w:pPr>
        <w:jc w:val="both"/>
        <w:rPr>
          <w:sz w:val="24"/>
          <w:szCs w:val="24"/>
        </w:rPr>
      </w:pPr>
    </w:p>
    <w:p w:rsidR="007E6574" w:rsidRPr="00847F2A" w:rsidRDefault="007E6574" w:rsidP="007E6574">
      <w:pPr>
        <w:jc w:val="both"/>
        <w:rPr>
          <w:b/>
          <w:sz w:val="24"/>
          <w:szCs w:val="24"/>
        </w:rPr>
      </w:pPr>
      <w:r w:rsidRPr="00847F2A">
        <w:rPr>
          <w:b/>
          <w:sz w:val="24"/>
          <w:szCs w:val="24"/>
        </w:rPr>
        <w:t>METODOLOGI</w:t>
      </w:r>
    </w:p>
    <w:p w:rsidR="007E6574" w:rsidRDefault="007E6574" w:rsidP="007E6574">
      <w:pPr>
        <w:pStyle w:val="ListParagraph"/>
        <w:spacing w:after="0" w:line="240" w:lineRule="auto"/>
        <w:ind w:left="0" w:firstLine="720"/>
        <w:jc w:val="both"/>
        <w:rPr>
          <w:rFonts w:ascii="Times New Roman" w:hAnsi="Times New Roman"/>
          <w:sz w:val="24"/>
          <w:szCs w:val="24"/>
        </w:rPr>
      </w:pPr>
      <w:r w:rsidRPr="00F54A74">
        <w:rPr>
          <w:rFonts w:ascii="Times New Roman" w:hAnsi="Times New Roman"/>
          <w:sz w:val="24"/>
          <w:szCs w:val="24"/>
        </w:rPr>
        <w:t xml:space="preserve">Penelitian dilakukan dengan metode </w:t>
      </w:r>
      <w:r w:rsidRPr="00F54A74">
        <w:rPr>
          <w:rFonts w:ascii="Times New Roman" w:hAnsi="Times New Roman"/>
          <w:i/>
          <w:sz w:val="24"/>
          <w:szCs w:val="24"/>
        </w:rPr>
        <w:t xml:space="preserve">survey analitik </w:t>
      </w:r>
      <w:r w:rsidRPr="00F54A74">
        <w:rPr>
          <w:rFonts w:ascii="Times New Roman" w:hAnsi="Times New Roman"/>
          <w:sz w:val="24"/>
          <w:szCs w:val="24"/>
        </w:rPr>
        <w:t xml:space="preserve">yaitu </w:t>
      </w:r>
      <w:r w:rsidRPr="00F54A74">
        <w:rPr>
          <w:rFonts w:ascii="Times New Roman" w:hAnsi="Times New Roman"/>
          <w:i/>
          <w:sz w:val="24"/>
          <w:szCs w:val="24"/>
        </w:rPr>
        <w:t>survey</w:t>
      </w:r>
      <w:r w:rsidRPr="00F54A74">
        <w:rPr>
          <w:rFonts w:ascii="Times New Roman" w:hAnsi="Times New Roman"/>
          <w:sz w:val="24"/>
          <w:szCs w:val="24"/>
        </w:rPr>
        <w:t xml:space="preserve"> .Pendekatan penelitian menggunakan </w:t>
      </w:r>
      <w:r w:rsidRPr="00F54A74">
        <w:rPr>
          <w:rFonts w:ascii="Times New Roman" w:hAnsi="Times New Roman"/>
          <w:i/>
          <w:sz w:val="24"/>
          <w:szCs w:val="24"/>
        </w:rPr>
        <w:t xml:space="preserve">cross sectional, </w:t>
      </w:r>
      <w:r w:rsidRPr="00F54A74">
        <w:rPr>
          <w:rFonts w:ascii="Times New Roman" w:hAnsi="Times New Roman"/>
          <w:sz w:val="24"/>
          <w:szCs w:val="24"/>
        </w:rPr>
        <w:t xml:space="preserve">dalam pendekatan ini </w:t>
      </w:r>
      <w:r>
        <w:rPr>
          <w:rFonts w:ascii="Times New Roman" w:hAnsi="Times New Roman"/>
          <w:sz w:val="24"/>
          <w:szCs w:val="24"/>
        </w:rPr>
        <w:t>variabel</w:t>
      </w:r>
      <w:r w:rsidRPr="00F54A74">
        <w:rPr>
          <w:rFonts w:ascii="Times New Roman" w:hAnsi="Times New Roman"/>
          <w:sz w:val="24"/>
          <w:szCs w:val="24"/>
        </w:rPr>
        <w:t>-variabelnya dilakukan pengukuran dan pengamatan pad</w:t>
      </w:r>
      <w:r>
        <w:rPr>
          <w:rFonts w:ascii="Times New Roman" w:hAnsi="Times New Roman"/>
          <w:sz w:val="24"/>
          <w:szCs w:val="24"/>
        </w:rPr>
        <w:t xml:space="preserve">a saat bersamaan. </w:t>
      </w:r>
    </w:p>
    <w:p w:rsidR="007E6574" w:rsidRDefault="007E6574" w:rsidP="007E657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Dalam penelitian ini faktor penyebab adalah pengetahuan dan sikap kader sedangkan efeknya adalah deteksi dini faktor risiko kehamilan dengan cara pengukuran dan pengamatan pada saat bersamaan. Rancangan penelitian ini dilakukan untuk menggali hubungan pengetahuan dan sikap kader dengan deteksi dini faktor risiko kehamilan di </w:t>
      </w:r>
      <w:r>
        <w:rPr>
          <w:rFonts w:ascii="Times New Roman" w:hAnsi="Times New Roman"/>
          <w:sz w:val="24"/>
          <w:szCs w:val="24"/>
        </w:rPr>
        <w:lastRenderedPageBreak/>
        <w:t>wilayah kerja Puskesmas Kotabaru Kabupaten Kotabaru Tahun 2013.</w:t>
      </w:r>
    </w:p>
    <w:p w:rsidR="007E6574" w:rsidRPr="000B10E4" w:rsidRDefault="007E6574" w:rsidP="007E6574">
      <w:pPr>
        <w:ind w:firstLine="720"/>
        <w:jc w:val="both"/>
        <w:rPr>
          <w:sz w:val="24"/>
          <w:szCs w:val="24"/>
        </w:rPr>
      </w:pPr>
      <w:r w:rsidRPr="000B10E4">
        <w:rPr>
          <w:sz w:val="24"/>
          <w:szCs w:val="24"/>
        </w:rPr>
        <w:t xml:space="preserve">Populasi dalam penelitian ini adalah seluruh kader pada19 posyandu di 12 desa sebanyak </w:t>
      </w:r>
      <w:r>
        <w:rPr>
          <w:sz w:val="24"/>
          <w:szCs w:val="24"/>
        </w:rPr>
        <w:t xml:space="preserve">    </w:t>
      </w:r>
      <w:r w:rsidRPr="000B10E4">
        <w:rPr>
          <w:sz w:val="24"/>
          <w:szCs w:val="24"/>
        </w:rPr>
        <w:t xml:space="preserve">95 kader di wilayah kerja Puskesmas Kotabaru Kabupaten Kotabaru Tahun 2013. </w:t>
      </w:r>
    </w:p>
    <w:p w:rsidR="007E6574" w:rsidRDefault="007E6574" w:rsidP="007E6574">
      <w:pPr>
        <w:pStyle w:val="ListParagraph"/>
        <w:spacing w:after="0" w:line="240" w:lineRule="auto"/>
        <w:ind w:left="0" w:firstLine="720"/>
        <w:jc w:val="both"/>
        <w:rPr>
          <w:rFonts w:ascii="Times New Roman" w:hAnsi="Times New Roman"/>
          <w:sz w:val="24"/>
          <w:szCs w:val="24"/>
        </w:rPr>
      </w:pPr>
      <w:r w:rsidRPr="00F54A74">
        <w:rPr>
          <w:rFonts w:ascii="Times New Roman" w:hAnsi="Times New Roman"/>
          <w:sz w:val="24"/>
          <w:szCs w:val="24"/>
        </w:rPr>
        <w:t>Sampel penelitian ini ada</w:t>
      </w:r>
      <w:r>
        <w:rPr>
          <w:rFonts w:ascii="Times New Roman" w:hAnsi="Times New Roman"/>
          <w:sz w:val="24"/>
          <w:szCs w:val="24"/>
        </w:rPr>
        <w:t>lah seluruh kader pada 19 posyandu di 12 desa sebanyak 95</w:t>
      </w:r>
      <w:r w:rsidRPr="00F54A74">
        <w:rPr>
          <w:rFonts w:ascii="Times New Roman" w:hAnsi="Times New Roman"/>
          <w:sz w:val="24"/>
          <w:szCs w:val="24"/>
        </w:rPr>
        <w:t xml:space="preserve"> kader.</w:t>
      </w:r>
      <w:r>
        <w:rPr>
          <w:rFonts w:ascii="Times New Roman" w:hAnsi="Times New Roman"/>
          <w:sz w:val="24"/>
          <w:szCs w:val="24"/>
        </w:rPr>
        <w:t>Teknik pengambilan sampel ini menggunakan teknik sampling jenuh.</w:t>
      </w:r>
    </w:p>
    <w:p w:rsidR="007E6574" w:rsidRPr="000B10E4" w:rsidRDefault="007E6574" w:rsidP="007E6574">
      <w:pPr>
        <w:pStyle w:val="ListParagraph"/>
        <w:spacing w:after="0" w:line="240" w:lineRule="auto"/>
        <w:ind w:left="0" w:firstLine="720"/>
        <w:jc w:val="both"/>
        <w:rPr>
          <w:rFonts w:ascii="Times New Roman" w:hAnsi="Times New Roman"/>
          <w:sz w:val="24"/>
          <w:szCs w:val="24"/>
        </w:rPr>
      </w:pPr>
    </w:p>
    <w:p w:rsidR="007E6574" w:rsidRPr="00847F2A" w:rsidRDefault="007E6574" w:rsidP="007E657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HASIL PENELITIAN</w:t>
      </w:r>
    </w:p>
    <w:p w:rsidR="007E6574" w:rsidRPr="00847F2A" w:rsidRDefault="007E6574" w:rsidP="007E6574">
      <w:pPr>
        <w:pStyle w:val="ListParagraph"/>
        <w:numPr>
          <w:ilvl w:val="0"/>
          <w:numId w:val="16"/>
        </w:numPr>
        <w:spacing w:after="0" w:line="240" w:lineRule="auto"/>
        <w:ind w:left="450"/>
        <w:jc w:val="both"/>
        <w:rPr>
          <w:rFonts w:ascii="Times New Roman" w:hAnsi="Times New Roman"/>
          <w:sz w:val="24"/>
          <w:szCs w:val="24"/>
        </w:rPr>
      </w:pPr>
      <w:r w:rsidRPr="00847F2A">
        <w:rPr>
          <w:rFonts w:ascii="Times New Roman" w:hAnsi="Times New Roman"/>
          <w:sz w:val="24"/>
          <w:szCs w:val="24"/>
        </w:rPr>
        <w:t>Umur Responden</w:t>
      </w:r>
    </w:p>
    <w:p w:rsidR="007E6574" w:rsidRPr="00847F2A" w:rsidRDefault="007E6574" w:rsidP="007E6574">
      <w:pPr>
        <w:pStyle w:val="ListParagraph"/>
        <w:spacing w:after="0" w:line="240" w:lineRule="auto"/>
        <w:ind w:left="0"/>
        <w:jc w:val="center"/>
        <w:rPr>
          <w:rFonts w:ascii="Times New Roman" w:hAnsi="Times New Roman"/>
          <w:sz w:val="24"/>
          <w:szCs w:val="24"/>
        </w:rPr>
      </w:pPr>
      <w:r w:rsidRPr="00847F2A">
        <w:rPr>
          <w:rFonts w:ascii="Times New Roman" w:hAnsi="Times New Roman"/>
          <w:sz w:val="24"/>
          <w:szCs w:val="24"/>
        </w:rPr>
        <w:t>Tabel 4.1</w:t>
      </w:r>
      <w:r>
        <w:rPr>
          <w:rFonts w:ascii="Times New Roman" w:hAnsi="Times New Roman"/>
          <w:sz w:val="24"/>
          <w:szCs w:val="24"/>
        </w:rPr>
        <w:t xml:space="preserve"> </w:t>
      </w:r>
      <w:r w:rsidRPr="00847F2A">
        <w:rPr>
          <w:rFonts w:ascii="Times New Roman" w:hAnsi="Times New Roman"/>
          <w:sz w:val="24"/>
          <w:szCs w:val="24"/>
        </w:rPr>
        <w:t>Distribusi Frekuensi Berdasarkan Umur Responden di Wilayah Kerja Puskesmas Kotabar</w:t>
      </w:r>
      <w:r>
        <w:rPr>
          <w:rFonts w:ascii="Times New Roman" w:hAnsi="Times New Roman"/>
          <w:sz w:val="24"/>
          <w:szCs w:val="24"/>
        </w:rPr>
        <w:t>u Kabupaten Kotabaru Tahun 2013</w:t>
      </w:r>
    </w:p>
    <w:tbl>
      <w:tblPr>
        <w:tblStyle w:val="TableGrid"/>
        <w:tblW w:w="0" w:type="auto"/>
        <w:jc w:val="center"/>
        <w:tblInd w:w="-1309" w:type="dxa"/>
        <w:tblBorders>
          <w:left w:val="none" w:sz="0" w:space="0" w:color="auto"/>
          <w:right w:val="none" w:sz="0" w:space="0" w:color="auto"/>
          <w:insideV w:val="none" w:sz="0" w:space="0" w:color="auto"/>
        </w:tblBorders>
        <w:tblLayout w:type="fixed"/>
        <w:tblLook w:val="04A0"/>
      </w:tblPr>
      <w:tblGrid>
        <w:gridCol w:w="1260"/>
        <w:gridCol w:w="810"/>
        <w:gridCol w:w="1440"/>
      </w:tblGrid>
      <w:tr w:rsidR="007E6574" w:rsidRPr="00847F2A" w:rsidTr="00BC04B3">
        <w:trPr>
          <w:trHeight w:val="296"/>
          <w:jc w:val="center"/>
        </w:trPr>
        <w:tc>
          <w:tcPr>
            <w:tcW w:w="126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Umur</w:t>
            </w:r>
          </w:p>
        </w:tc>
        <w:tc>
          <w:tcPr>
            <w:tcW w:w="81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Jumlah</w:t>
            </w:r>
          </w:p>
        </w:tc>
        <w:tc>
          <w:tcPr>
            <w:tcW w:w="144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Persentase (%)</w:t>
            </w:r>
          </w:p>
        </w:tc>
      </w:tr>
      <w:tr w:rsidR="007E6574" w:rsidRPr="00847F2A" w:rsidTr="00BC04B3">
        <w:trPr>
          <w:jc w:val="center"/>
        </w:trPr>
        <w:tc>
          <w:tcPr>
            <w:tcW w:w="1260"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&lt; 20 Tahun</w:t>
            </w:r>
          </w:p>
        </w:tc>
        <w:tc>
          <w:tcPr>
            <w:tcW w:w="81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2</w:t>
            </w:r>
          </w:p>
        </w:tc>
        <w:tc>
          <w:tcPr>
            <w:tcW w:w="144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2,1</w:t>
            </w:r>
          </w:p>
        </w:tc>
      </w:tr>
      <w:tr w:rsidR="007E6574" w:rsidRPr="00847F2A" w:rsidTr="00BC04B3">
        <w:trPr>
          <w:jc w:val="center"/>
        </w:trPr>
        <w:tc>
          <w:tcPr>
            <w:tcW w:w="1260"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20-35 Tahun</w:t>
            </w:r>
          </w:p>
        </w:tc>
        <w:tc>
          <w:tcPr>
            <w:tcW w:w="81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43</w:t>
            </w:r>
          </w:p>
        </w:tc>
        <w:tc>
          <w:tcPr>
            <w:tcW w:w="144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45,26</w:t>
            </w:r>
          </w:p>
        </w:tc>
      </w:tr>
      <w:tr w:rsidR="007E6574" w:rsidRPr="00847F2A" w:rsidTr="00BC04B3">
        <w:trPr>
          <w:jc w:val="center"/>
        </w:trPr>
        <w:tc>
          <w:tcPr>
            <w:tcW w:w="1260"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&gt;35 Tahun</w:t>
            </w:r>
          </w:p>
        </w:tc>
        <w:tc>
          <w:tcPr>
            <w:tcW w:w="81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50</w:t>
            </w:r>
          </w:p>
        </w:tc>
        <w:tc>
          <w:tcPr>
            <w:tcW w:w="144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52,63</w:t>
            </w:r>
          </w:p>
        </w:tc>
      </w:tr>
      <w:tr w:rsidR="007E6574" w:rsidRPr="00847F2A" w:rsidTr="00BC04B3">
        <w:trPr>
          <w:jc w:val="center"/>
        </w:trPr>
        <w:tc>
          <w:tcPr>
            <w:tcW w:w="1260"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Total</w:t>
            </w:r>
          </w:p>
        </w:tc>
        <w:tc>
          <w:tcPr>
            <w:tcW w:w="81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95</w:t>
            </w:r>
          </w:p>
        </w:tc>
        <w:tc>
          <w:tcPr>
            <w:tcW w:w="1440"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100</w:t>
            </w:r>
          </w:p>
        </w:tc>
      </w:tr>
    </w:tbl>
    <w:p w:rsidR="007E6574" w:rsidRPr="00847F2A" w:rsidRDefault="007E6574" w:rsidP="007E6574">
      <w:pPr>
        <w:pStyle w:val="ListParagraph"/>
        <w:spacing w:after="0" w:line="240" w:lineRule="auto"/>
        <w:ind w:left="0"/>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spacing w:after="0" w:line="240" w:lineRule="auto"/>
        <w:ind w:left="450" w:firstLine="630"/>
        <w:jc w:val="both"/>
        <w:rPr>
          <w:rFonts w:ascii="Times New Roman" w:hAnsi="Times New Roman"/>
          <w:sz w:val="24"/>
          <w:szCs w:val="24"/>
        </w:rPr>
      </w:pPr>
      <w:r w:rsidRPr="00847F2A">
        <w:rPr>
          <w:rFonts w:ascii="Times New Roman" w:hAnsi="Times New Roman"/>
          <w:sz w:val="24"/>
          <w:szCs w:val="24"/>
        </w:rPr>
        <w:t>Tabel 4.1 memberikan gambaran bahwa dari 95 responden sebanyak 50 responden (52,63%) berumur&gt;35Tahun.</w:t>
      </w:r>
    </w:p>
    <w:p w:rsidR="007E6574" w:rsidRPr="00847F2A" w:rsidRDefault="007E6574" w:rsidP="007E6574">
      <w:pPr>
        <w:pStyle w:val="ListParagraph"/>
        <w:spacing w:after="0" w:line="240" w:lineRule="auto"/>
        <w:ind w:left="450" w:firstLine="630"/>
        <w:jc w:val="both"/>
        <w:rPr>
          <w:rFonts w:ascii="Times New Roman" w:hAnsi="Times New Roman"/>
          <w:sz w:val="24"/>
          <w:szCs w:val="24"/>
        </w:rPr>
      </w:pPr>
    </w:p>
    <w:p w:rsidR="007E6574" w:rsidRPr="00847F2A" w:rsidRDefault="007E6574" w:rsidP="007E6574">
      <w:pPr>
        <w:pStyle w:val="ListParagraph"/>
        <w:numPr>
          <w:ilvl w:val="0"/>
          <w:numId w:val="15"/>
        </w:numPr>
        <w:spacing w:after="0" w:line="240" w:lineRule="auto"/>
        <w:ind w:left="450"/>
        <w:rPr>
          <w:rFonts w:ascii="Times New Roman" w:hAnsi="Times New Roman"/>
          <w:sz w:val="24"/>
          <w:szCs w:val="24"/>
        </w:rPr>
      </w:pPr>
      <w:r w:rsidRPr="00847F2A">
        <w:rPr>
          <w:rFonts w:ascii="Times New Roman" w:hAnsi="Times New Roman"/>
          <w:sz w:val="24"/>
          <w:szCs w:val="24"/>
        </w:rPr>
        <w:t>Pekerjaan Responden</w:t>
      </w:r>
    </w:p>
    <w:p w:rsidR="007E6574" w:rsidRPr="00847F2A" w:rsidRDefault="007E6574" w:rsidP="007E6574">
      <w:pPr>
        <w:pStyle w:val="ListParagraph"/>
        <w:spacing w:after="0" w:line="240" w:lineRule="auto"/>
        <w:ind w:left="90"/>
        <w:jc w:val="center"/>
        <w:rPr>
          <w:rFonts w:ascii="Times New Roman" w:hAnsi="Times New Roman"/>
          <w:sz w:val="24"/>
          <w:szCs w:val="24"/>
        </w:rPr>
      </w:pPr>
      <w:r w:rsidRPr="00847F2A">
        <w:rPr>
          <w:rFonts w:ascii="Times New Roman" w:hAnsi="Times New Roman"/>
          <w:sz w:val="24"/>
          <w:szCs w:val="24"/>
        </w:rPr>
        <w:t>Tabel 4.2</w:t>
      </w:r>
      <w:r>
        <w:rPr>
          <w:rFonts w:ascii="Times New Roman" w:hAnsi="Times New Roman"/>
          <w:sz w:val="24"/>
          <w:szCs w:val="24"/>
        </w:rPr>
        <w:t xml:space="preserve"> </w:t>
      </w:r>
      <w:r w:rsidRPr="00847F2A">
        <w:rPr>
          <w:rFonts w:ascii="Times New Roman" w:hAnsi="Times New Roman"/>
          <w:sz w:val="24"/>
          <w:szCs w:val="24"/>
        </w:rPr>
        <w:t>Distribusi Frekuensi Pekerjaan Responden di Wilayah Kerja Puskesmas Kotabaru Tahun 2013.</w:t>
      </w:r>
    </w:p>
    <w:tbl>
      <w:tblPr>
        <w:tblStyle w:val="TableGrid"/>
        <w:tblW w:w="3885" w:type="dxa"/>
        <w:jc w:val="center"/>
        <w:tblInd w:w="1188" w:type="dxa"/>
        <w:tblBorders>
          <w:left w:val="none" w:sz="0" w:space="0" w:color="auto"/>
          <w:right w:val="none" w:sz="0" w:space="0" w:color="auto"/>
          <w:insideV w:val="none" w:sz="0" w:space="0" w:color="auto"/>
        </w:tblBorders>
        <w:tblLook w:val="04A0"/>
      </w:tblPr>
      <w:tblGrid>
        <w:gridCol w:w="1391"/>
        <w:gridCol w:w="1005"/>
        <w:gridCol w:w="1489"/>
      </w:tblGrid>
      <w:tr w:rsidR="007E6574" w:rsidRPr="00847F2A" w:rsidTr="00BC04B3">
        <w:trPr>
          <w:trHeight w:val="296"/>
          <w:jc w:val="center"/>
        </w:trPr>
        <w:tc>
          <w:tcPr>
            <w:tcW w:w="1391"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Pekerjaan</w:t>
            </w:r>
          </w:p>
        </w:tc>
        <w:tc>
          <w:tcPr>
            <w:tcW w:w="100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Frekuensi</w:t>
            </w:r>
          </w:p>
        </w:tc>
        <w:tc>
          <w:tcPr>
            <w:tcW w:w="1489"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Persentase (%)</w:t>
            </w:r>
          </w:p>
        </w:tc>
      </w:tr>
      <w:tr w:rsidR="007E6574" w:rsidRPr="00847F2A" w:rsidTr="00BC04B3">
        <w:trPr>
          <w:jc w:val="center"/>
        </w:trPr>
        <w:tc>
          <w:tcPr>
            <w:tcW w:w="139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Tidak bekerja</w:t>
            </w:r>
          </w:p>
        </w:tc>
        <w:tc>
          <w:tcPr>
            <w:tcW w:w="100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59</w:t>
            </w:r>
          </w:p>
        </w:tc>
        <w:tc>
          <w:tcPr>
            <w:tcW w:w="1489"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62,1</w:t>
            </w:r>
          </w:p>
        </w:tc>
      </w:tr>
      <w:tr w:rsidR="007E6574" w:rsidRPr="00847F2A" w:rsidTr="00BC04B3">
        <w:trPr>
          <w:jc w:val="center"/>
        </w:trPr>
        <w:tc>
          <w:tcPr>
            <w:tcW w:w="139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Bekerja</w:t>
            </w:r>
          </w:p>
        </w:tc>
        <w:tc>
          <w:tcPr>
            <w:tcW w:w="100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36</w:t>
            </w:r>
          </w:p>
        </w:tc>
        <w:tc>
          <w:tcPr>
            <w:tcW w:w="1489"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37,9</w:t>
            </w:r>
          </w:p>
        </w:tc>
      </w:tr>
      <w:tr w:rsidR="007E6574" w:rsidRPr="00847F2A" w:rsidTr="00BC04B3">
        <w:trPr>
          <w:jc w:val="center"/>
        </w:trPr>
        <w:tc>
          <w:tcPr>
            <w:tcW w:w="139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Total</w:t>
            </w:r>
          </w:p>
        </w:tc>
        <w:tc>
          <w:tcPr>
            <w:tcW w:w="100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95</w:t>
            </w:r>
          </w:p>
        </w:tc>
        <w:tc>
          <w:tcPr>
            <w:tcW w:w="1489"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100</w:t>
            </w:r>
          </w:p>
        </w:tc>
      </w:tr>
    </w:tbl>
    <w:p w:rsidR="007E6574" w:rsidRPr="00847F2A" w:rsidRDefault="007E6574" w:rsidP="007E6574">
      <w:pPr>
        <w:jc w:val="both"/>
        <w:rPr>
          <w:sz w:val="24"/>
          <w:szCs w:val="24"/>
        </w:rPr>
      </w:pPr>
      <w:r w:rsidRPr="00847F2A">
        <w:rPr>
          <w:sz w:val="24"/>
          <w:szCs w:val="24"/>
        </w:rPr>
        <w:t>Sumber : Data Primer</w:t>
      </w:r>
    </w:p>
    <w:p w:rsidR="007E6574" w:rsidRDefault="007E6574" w:rsidP="007E6574">
      <w:pPr>
        <w:pStyle w:val="ListParagraph"/>
        <w:spacing w:after="0" w:line="240" w:lineRule="auto"/>
        <w:ind w:left="450" w:firstLine="720"/>
        <w:jc w:val="both"/>
        <w:rPr>
          <w:rFonts w:ascii="Times New Roman" w:hAnsi="Times New Roman"/>
          <w:sz w:val="24"/>
          <w:szCs w:val="24"/>
        </w:rPr>
      </w:pPr>
      <w:r w:rsidRPr="00847F2A">
        <w:rPr>
          <w:rFonts w:ascii="Times New Roman" w:hAnsi="Times New Roman"/>
          <w:sz w:val="24"/>
          <w:szCs w:val="24"/>
        </w:rPr>
        <w:t xml:space="preserve">Tabel 4.2 memberikan gambaran bahwa dari 95 responden </w:t>
      </w:r>
      <w:r w:rsidRPr="00847F2A">
        <w:rPr>
          <w:rFonts w:ascii="Times New Roman" w:hAnsi="Times New Roman"/>
          <w:sz w:val="24"/>
          <w:szCs w:val="24"/>
        </w:rPr>
        <w:lastRenderedPageBreak/>
        <w:t>sebanyak 59 responden (62,1%), tidak bekerja.</w:t>
      </w:r>
    </w:p>
    <w:p w:rsidR="007E6574" w:rsidRPr="00847F2A" w:rsidRDefault="007E6574" w:rsidP="007E6574">
      <w:pPr>
        <w:pStyle w:val="ListParagraph"/>
        <w:spacing w:after="0" w:line="240" w:lineRule="auto"/>
        <w:ind w:left="450" w:firstLine="720"/>
        <w:jc w:val="both"/>
        <w:rPr>
          <w:rFonts w:ascii="Times New Roman" w:hAnsi="Times New Roman"/>
          <w:sz w:val="24"/>
          <w:szCs w:val="24"/>
        </w:rPr>
      </w:pPr>
    </w:p>
    <w:p w:rsidR="007E6574" w:rsidRPr="00847F2A" w:rsidRDefault="007E6574" w:rsidP="007E6574">
      <w:pPr>
        <w:pStyle w:val="ListParagraph"/>
        <w:numPr>
          <w:ilvl w:val="0"/>
          <w:numId w:val="15"/>
        </w:numPr>
        <w:spacing w:after="0" w:line="240" w:lineRule="auto"/>
        <w:ind w:left="450"/>
        <w:jc w:val="both"/>
        <w:rPr>
          <w:rFonts w:ascii="Times New Roman" w:hAnsi="Times New Roman"/>
          <w:sz w:val="24"/>
          <w:szCs w:val="24"/>
        </w:rPr>
      </w:pPr>
      <w:r w:rsidRPr="00847F2A">
        <w:rPr>
          <w:rFonts w:ascii="Times New Roman" w:hAnsi="Times New Roman"/>
          <w:sz w:val="24"/>
          <w:szCs w:val="24"/>
        </w:rPr>
        <w:t>Pendidikan Responden</w:t>
      </w:r>
    </w:p>
    <w:p w:rsidR="007E6574" w:rsidRPr="00847F2A" w:rsidRDefault="007E6574" w:rsidP="007E6574">
      <w:pPr>
        <w:pStyle w:val="ListParagraph"/>
        <w:spacing w:after="0" w:line="240" w:lineRule="auto"/>
        <w:ind w:left="90"/>
        <w:jc w:val="center"/>
        <w:rPr>
          <w:rFonts w:ascii="Times New Roman" w:hAnsi="Times New Roman"/>
          <w:sz w:val="24"/>
          <w:szCs w:val="24"/>
        </w:rPr>
      </w:pPr>
      <w:r w:rsidRPr="00847F2A">
        <w:rPr>
          <w:rFonts w:ascii="Times New Roman" w:hAnsi="Times New Roman"/>
          <w:sz w:val="24"/>
          <w:szCs w:val="24"/>
        </w:rPr>
        <w:t>Tabel 4.3</w:t>
      </w:r>
      <w:r>
        <w:rPr>
          <w:rFonts w:ascii="Times New Roman" w:hAnsi="Times New Roman"/>
          <w:sz w:val="24"/>
          <w:szCs w:val="24"/>
        </w:rPr>
        <w:t xml:space="preserve"> </w:t>
      </w:r>
      <w:r w:rsidRPr="00847F2A">
        <w:rPr>
          <w:rFonts w:ascii="Times New Roman" w:hAnsi="Times New Roman"/>
          <w:sz w:val="24"/>
          <w:szCs w:val="24"/>
        </w:rPr>
        <w:t>Distribusi Frekuensi Pendidikan Responden di Wilayah Kerja Puskesmas Kotabaru Tahun 2013.</w:t>
      </w:r>
    </w:p>
    <w:tbl>
      <w:tblPr>
        <w:tblStyle w:val="TableGrid"/>
        <w:tblW w:w="3052" w:type="dxa"/>
        <w:jc w:val="center"/>
        <w:tblInd w:w="1188" w:type="dxa"/>
        <w:tblBorders>
          <w:left w:val="none" w:sz="0" w:space="0" w:color="auto"/>
          <w:right w:val="none" w:sz="0" w:space="0" w:color="auto"/>
          <w:insideV w:val="none" w:sz="0" w:space="0" w:color="auto"/>
        </w:tblBorders>
        <w:tblLook w:val="04A0"/>
      </w:tblPr>
      <w:tblGrid>
        <w:gridCol w:w="1197"/>
        <w:gridCol w:w="794"/>
        <w:gridCol w:w="1061"/>
      </w:tblGrid>
      <w:tr w:rsidR="007E6574" w:rsidRPr="00847F2A" w:rsidTr="00BC04B3">
        <w:trPr>
          <w:trHeight w:val="305"/>
          <w:jc w:val="center"/>
        </w:trPr>
        <w:tc>
          <w:tcPr>
            <w:tcW w:w="1224"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 xml:space="preserve">Pendidikan </w:t>
            </w:r>
          </w:p>
        </w:tc>
        <w:tc>
          <w:tcPr>
            <w:tcW w:w="78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Jumlah</w:t>
            </w:r>
          </w:p>
        </w:tc>
        <w:tc>
          <w:tcPr>
            <w:tcW w:w="104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Persentase (%)</w:t>
            </w:r>
          </w:p>
        </w:tc>
      </w:tr>
      <w:tr w:rsidR="007E6574" w:rsidRPr="00847F2A" w:rsidTr="00BC04B3">
        <w:trPr>
          <w:jc w:val="center"/>
        </w:trPr>
        <w:tc>
          <w:tcPr>
            <w:tcW w:w="1224"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Dasar</w:t>
            </w:r>
          </w:p>
        </w:tc>
        <w:tc>
          <w:tcPr>
            <w:tcW w:w="78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52</w:t>
            </w:r>
          </w:p>
        </w:tc>
        <w:tc>
          <w:tcPr>
            <w:tcW w:w="104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54,73</w:t>
            </w:r>
          </w:p>
        </w:tc>
      </w:tr>
      <w:tr w:rsidR="007E6574" w:rsidRPr="00847F2A" w:rsidTr="00BC04B3">
        <w:trPr>
          <w:jc w:val="center"/>
        </w:trPr>
        <w:tc>
          <w:tcPr>
            <w:tcW w:w="1224"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Menengah</w:t>
            </w:r>
          </w:p>
        </w:tc>
        <w:tc>
          <w:tcPr>
            <w:tcW w:w="78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39</w:t>
            </w:r>
          </w:p>
        </w:tc>
        <w:tc>
          <w:tcPr>
            <w:tcW w:w="104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41,05</w:t>
            </w:r>
          </w:p>
        </w:tc>
      </w:tr>
      <w:tr w:rsidR="007E6574" w:rsidRPr="00847F2A" w:rsidTr="00BC04B3">
        <w:trPr>
          <w:jc w:val="center"/>
        </w:trPr>
        <w:tc>
          <w:tcPr>
            <w:tcW w:w="1224"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Tinggi</w:t>
            </w:r>
          </w:p>
        </w:tc>
        <w:tc>
          <w:tcPr>
            <w:tcW w:w="78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w:t>
            </w:r>
          </w:p>
        </w:tc>
        <w:tc>
          <w:tcPr>
            <w:tcW w:w="104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4,21</w:t>
            </w:r>
          </w:p>
        </w:tc>
      </w:tr>
      <w:tr w:rsidR="007E6574" w:rsidRPr="00847F2A" w:rsidTr="00BC04B3">
        <w:trPr>
          <w:jc w:val="center"/>
        </w:trPr>
        <w:tc>
          <w:tcPr>
            <w:tcW w:w="1224"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Total</w:t>
            </w:r>
          </w:p>
        </w:tc>
        <w:tc>
          <w:tcPr>
            <w:tcW w:w="78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95</w:t>
            </w:r>
          </w:p>
        </w:tc>
        <w:tc>
          <w:tcPr>
            <w:tcW w:w="1045"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100</w:t>
            </w:r>
          </w:p>
        </w:tc>
      </w:tr>
    </w:tbl>
    <w:p w:rsidR="007E6574" w:rsidRPr="00847F2A" w:rsidRDefault="007E6574" w:rsidP="007E6574">
      <w:pPr>
        <w:pStyle w:val="ListParagraph"/>
        <w:spacing w:after="0" w:line="240" w:lineRule="auto"/>
        <w:ind w:left="90"/>
        <w:jc w:val="both"/>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spacing w:after="0" w:line="240" w:lineRule="auto"/>
        <w:ind w:left="450" w:firstLine="720"/>
        <w:jc w:val="both"/>
        <w:rPr>
          <w:rFonts w:ascii="Times New Roman" w:hAnsi="Times New Roman"/>
          <w:sz w:val="24"/>
          <w:szCs w:val="24"/>
        </w:rPr>
      </w:pPr>
      <w:r w:rsidRPr="00847F2A">
        <w:rPr>
          <w:rFonts w:ascii="Times New Roman" w:hAnsi="Times New Roman"/>
          <w:sz w:val="24"/>
          <w:szCs w:val="24"/>
        </w:rPr>
        <w:t>Tabel 4.3 memberikan gambaran bahwa dari 95 responden sebanyak 52 orang (54,73%) memiliki pendidikan dasar.</w:t>
      </w:r>
    </w:p>
    <w:p w:rsidR="007E6574" w:rsidRPr="00847F2A" w:rsidRDefault="007E6574" w:rsidP="007E6574">
      <w:pPr>
        <w:pStyle w:val="ListParagraph"/>
        <w:spacing w:after="0" w:line="240" w:lineRule="auto"/>
        <w:ind w:left="450" w:firstLine="720"/>
        <w:jc w:val="both"/>
        <w:rPr>
          <w:rFonts w:ascii="Times New Roman" w:hAnsi="Times New Roman"/>
          <w:sz w:val="24"/>
          <w:szCs w:val="24"/>
        </w:rPr>
      </w:pPr>
    </w:p>
    <w:p w:rsidR="007E6574" w:rsidRPr="00847F2A" w:rsidRDefault="007E6574" w:rsidP="007E6574">
      <w:pPr>
        <w:pStyle w:val="ListParagraph"/>
        <w:numPr>
          <w:ilvl w:val="0"/>
          <w:numId w:val="15"/>
        </w:numPr>
        <w:spacing w:after="0" w:line="240" w:lineRule="auto"/>
        <w:ind w:left="450"/>
        <w:jc w:val="both"/>
        <w:rPr>
          <w:rFonts w:ascii="Times New Roman" w:hAnsi="Times New Roman"/>
          <w:sz w:val="24"/>
          <w:szCs w:val="24"/>
        </w:rPr>
      </w:pPr>
      <w:r>
        <w:rPr>
          <w:rFonts w:ascii="Times New Roman" w:hAnsi="Times New Roman"/>
          <w:sz w:val="24"/>
          <w:szCs w:val="24"/>
        </w:rPr>
        <w:t>Pelatihan Kader</w:t>
      </w:r>
    </w:p>
    <w:p w:rsidR="007E6574" w:rsidRPr="00847F2A" w:rsidRDefault="007E6574" w:rsidP="007E6574">
      <w:pPr>
        <w:pStyle w:val="ListParagraph"/>
        <w:spacing w:after="0" w:line="240" w:lineRule="auto"/>
        <w:ind w:left="90"/>
        <w:jc w:val="center"/>
        <w:rPr>
          <w:rFonts w:ascii="Times New Roman" w:hAnsi="Times New Roman"/>
          <w:sz w:val="24"/>
          <w:szCs w:val="24"/>
        </w:rPr>
      </w:pPr>
      <w:r w:rsidRPr="00847F2A">
        <w:rPr>
          <w:rFonts w:ascii="Times New Roman" w:hAnsi="Times New Roman"/>
          <w:sz w:val="24"/>
          <w:szCs w:val="24"/>
        </w:rPr>
        <w:t>Tabel 4.4</w:t>
      </w:r>
      <w:r>
        <w:rPr>
          <w:rFonts w:ascii="Times New Roman" w:hAnsi="Times New Roman"/>
          <w:sz w:val="24"/>
          <w:szCs w:val="24"/>
        </w:rPr>
        <w:t xml:space="preserve"> </w:t>
      </w:r>
      <w:r w:rsidRPr="00847F2A">
        <w:rPr>
          <w:rFonts w:ascii="Times New Roman" w:hAnsi="Times New Roman"/>
          <w:sz w:val="24"/>
          <w:szCs w:val="24"/>
        </w:rPr>
        <w:t>Distribusi Frekuensi Pelatihan Responden di Wilayah Kerja Puskesmas Kotabaru Tahun 2013.</w:t>
      </w:r>
    </w:p>
    <w:tbl>
      <w:tblPr>
        <w:tblStyle w:val="TableGrid"/>
        <w:tblW w:w="3550" w:type="dxa"/>
        <w:jc w:val="center"/>
        <w:tblInd w:w="1188" w:type="dxa"/>
        <w:tblBorders>
          <w:left w:val="none" w:sz="0" w:space="0" w:color="auto"/>
          <w:right w:val="none" w:sz="0" w:space="0" w:color="auto"/>
          <w:insideV w:val="none" w:sz="0" w:space="0" w:color="auto"/>
        </w:tblBorders>
        <w:tblLook w:val="04A0"/>
      </w:tblPr>
      <w:tblGrid>
        <w:gridCol w:w="1311"/>
        <w:gridCol w:w="796"/>
        <w:gridCol w:w="1443"/>
      </w:tblGrid>
      <w:tr w:rsidR="007E6574" w:rsidRPr="00847F2A" w:rsidTr="00BC04B3">
        <w:trPr>
          <w:trHeight w:val="305"/>
          <w:jc w:val="center"/>
        </w:trPr>
        <w:tc>
          <w:tcPr>
            <w:tcW w:w="1311"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Pelatihan</w:t>
            </w:r>
          </w:p>
        </w:tc>
        <w:tc>
          <w:tcPr>
            <w:tcW w:w="796"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Jumlah</w:t>
            </w:r>
          </w:p>
        </w:tc>
        <w:tc>
          <w:tcPr>
            <w:tcW w:w="144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Persentase (%)</w:t>
            </w:r>
          </w:p>
        </w:tc>
      </w:tr>
      <w:tr w:rsidR="007E6574" w:rsidRPr="00847F2A" w:rsidTr="00BC04B3">
        <w:trPr>
          <w:jc w:val="center"/>
        </w:trPr>
        <w:tc>
          <w:tcPr>
            <w:tcW w:w="131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 xml:space="preserve">Pernah </w:t>
            </w:r>
          </w:p>
        </w:tc>
        <w:tc>
          <w:tcPr>
            <w:tcW w:w="796"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49</w:t>
            </w:r>
          </w:p>
        </w:tc>
        <w:tc>
          <w:tcPr>
            <w:tcW w:w="144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51,6</w:t>
            </w:r>
          </w:p>
        </w:tc>
      </w:tr>
      <w:tr w:rsidR="007E6574" w:rsidRPr="00847F2A" w:rsidTr="00BC04B3">
        <w:trPr>
          <w:jc w:val="center"/>
        </w:trPr>
        <w:tc>
          <w:tcPr>
            <w:tcW w:w="131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Tidak pernah</w:t>
            </w:r>
          </w:p>
        </w:tc>
        <w:tc>
          <w:tcPr>
            <w:tcW w:w="796"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46</w:t>
            </w:r>
          </w:p>
        </w:tc>
        <w:tc>
          <w:tcPr>
            <w:tcW w:w="144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48,4</w:t>
            </w:r>
          </w:p>
        </w:tc>
      </w:tr>
      <w:tr w:rsidR="007E6574" w:rsidRPr="00847F2A" w:rsidTr="00BC04B3">
        <w:trPr>
          <w:jc w:val="center"/>
        </w:trPr>
        <w:tc>
          <w:tcPr>
            <w:tcW w:w="1311" w:type="dxa"/>
          </w:tcPr>
          <w:p w:rsidR="007E6574" w:rsidRPr="00847F2A" w:rsidRDefault="007E6574" w:rsidP="00BC04B3">
            <w:pPr>
              <w:pStyle w:val="ListParagraph"/>
              <w:spacing w:after="0" w:line="240" w:lineRule="auto"/>
              <w:ind w:left="0"/>
              <w:rPr>
                <w:rFonts w:ascii="Times New Roman" w:hAnsi="Times New Roman"/>
                <w:sz w:val="20"/>
                <w:szCs w:val="20"/>
              </w:rPr>
            </w:pPr>
            <w:r w:rsidRPr="00847F2A">
              <w:rPr>
                <w:rFonts w:ascii="Times New Roman" w:hAnsi="Times New Roman"/>
                <w:sz w:val="20"/>
                <w:szCs w:val="20"/>
              </w:rPr>
              <w:t xml:space="preserve">Total </w:t>
            </w:r>
          </w:p>
        </w:tc>
        <w:tc>
          <w:tcPr>
            <w:tcW w:w="796"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95</w:t>
            </w:r>
          </w:p>
        </w:tc>
        <w:tc>
          <w:tcPr>
            <w:tcW w:w="1443" w:type="dxa"/>
          </w:tcPr>
          <w:p w:rsidR="007E6574" w:rsidRPr="00847F2A" w:rsidRDefault="007E6574" w:rsidP="00BC04B3">
            <w:pPr>
              <w:pStyle w:val="ListParagraph"/>
              <w:spacing w:after="0" w:line="240" w:lineRule="auto"/>
              <w:ind w:left="0"/>
              <w:jc w:val="center"/>
              <w:rPr>
                <w:rFonts w:ascii="Times New Roman" w:hAnsi="Times New Roman"/>
                <w:sz w:val="20"/>
                <w:szCs w:val="20"/>
              </w:rPr>
            </w:pPr>
            <w:r w:rsidRPr="00847F2A">
              <w:rPr>
                <w:rFonts w:ascii="Times New Roman" w:hAnsi="Times New Roman"/>
                <w:sz w:val="20"/>
                <w:szCs w:val="20"/>
              </w:rPr>
              <w:t>100</w:t>
            </w:r>
          </w:p>
        </w:tc>
      </w:tr>
    </w:tbl>
    <w:p w:rsidR="007E6574" w:rsidRPr="00847F2A" w:rsidRDefault="007E6574" w:rsidP="007E6574">
      <w:pPr>
        <w:pStyle w:val="ListParagraph"/>
        <w:spacing w:after="0" w:line="240" w:lineRule="auto"/>
        <w:ind w:left="90"/>
        <w:jc w:val="both"/>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spacing w:after="0" w:line="240" w:lineRule="auto"/>
        <w:ind w:left="450" w:firstLine="720"/>
        <w:jc w:val="both"/>
        <w:rPr>
          <w:rFonts w:ascii="Times New Roman" w:hAnsi="Times New Roman"/>
          <w:sz w:val="24"/>
          <w:szCs w:val="24"/>
        </w:rPr>
      </w:pPr>
      <w:r w:rsidRPr="00847F2A">
        <w:rPr>
          <w:rFonts w:ascii="Times New Roman" w:hAnsi="Times New Roman"/>
          <w:sz w:val="24"/>
          <w:szCs w:val="24"/>
        </w:rPr>
        <w:t>Tabel 4.4 memberikan gambaran bahwa dari 95 responden sebanyak 49 responden (51,6) pernah mendapatkan pelatihan kader.</w:t>
      </w:r>
    </w:p>
    <w:p w:rsidR="007E6574" w:rsidRPr="00847F2A" w:rsidRDefault="007E6574" w:rsidP="007E6574">
      <w:pPr>
        <w:pStyle w:val="ListParagraph"/>
        <w:spacing w:after="0" w:line="240" w:lineRule="auto"/>
        <w:ind w:left="450" w:firstLine="720"/>
        <w:jc w:val="both"/>
        <w:rPr>
          <w:rFonts w:ascii="Times New Roman" w:hAnsi="Times New Roman"/>
          <w:sz w:val="24"/>
          <w:szCs w:val="24"/>
        </w:rPr>
      </w:pPr>
    </w:p>
    <w:p w:rsidR="007E6574" w:rsidRPr="00E91482" w:rsidRDefault="007E6574" w:rsidP="007E6574">
      <w:pPr>
        <w:pStyle w:val="ListParagraph"/>
        <w:numPr>
          <w:ilvl w:val="0"/>
          <w:numId w:val="13"/>
        </w:numPr>
        <w:spacing w:after="0" w:line="240" w:lineRule="auto"/>
        <w:ind w:left="450"/>
        <w:jc w:val="both"/>
        <w:rPr>
          <w:rFonts w:ascii="Times New Roman" w:hAnsi="Times New Roman"/>
          <w:sz w:val="24"/>
          <w:szCs w:val="24"/>
        </w:rPr>
      </w:pPr>
      <w:r w:rsidRPr="00E91482">
        <w:rPr>
          <w:rFonts w:ascii="Times New Roman" w:hAnsi="Times New Roman"/>
          <w:sz w:val="24"/>
          <w:szCs w:val="24"/>
        </w:rPr>
        <w:t>Analisis Univariat</w:t>
      </w:r>
    </w:p>
    <w:p w:rsidR="007E6574" w:rsidRPr="00E91482" w:rsidRDefault="007E6574" w:rsidP="007E6574">
      <w:pPr>
        <w:pStyle w:val="ListParagraph"/>
        <w:numPr>
          <w:ilvl w:val="0"/>
          <w:numId w:val="17"/>
        </w:numPr>
        <w:spacing w:after="0" w:line="240" w:lineRule="auto"/>
        <w:ind w:left="900"/>
        <w:jc w:val="both"/>
        <w:rPr>
          <w:rFonts w:ascii="Times New Roman" w:hAnsi="Times New Roman"/>
          <w:sz w:val="24"/>
          <w:szCs w:val="24"/>
        </w:rPr>
      </w:pPr>
      <w:r w:rsidRPr="00E91482">
        <w:rPr>
          <w:rFonts w:ascii="Times New Roman" w:hAnsi="Times New Roman"/>
          <w:sz w:val="24"/>
          <w:szCs w:val="24"/>
        </w:rPr>
        <w:t>Deteksi Dini Faktor Risiko Kehamilan</w:t>
      </w:r>
    </w:p>
    <w:p w:rsidR="007E6574" w:rsidRDefault="007E6574" w:rsidP="007E6574">
      <w:pPr>
        <w:pStyle w:val="ListParagraph"/>
        <w:spacing w:after="0" w:line="240" w:lineRule="auto"/>
        <w:ind w:left="90"/>
        <w:jc w:val="center"/>
        <w:rPr>
          <w:rFonts w:ascii="Times New Roman" w:hAnsi="Times New Roman"/>
          <w:sz w:val="24"/>
          <w:szCs w:val="24"/>
        </w:rPr>
      </w:pPr>
    </w:p>
    <w:p w:rsidR="007E6574" w:rsidRDefault="007E6574" w:rsidP="007E6574">
      <w:pPr>
        <w:pStyle w:val="ListParagraph"/>
        <w:spacing w:after="0" w:line="240" w:lineRule="auto"/>
        <w:ind w:left="90"/>
        <w:jc w:val="center"/>
        <w:rPr>
          <w:rFonts w:ascii="Times New Roman" w:hAnsi="Times New Roman"/>
          <w:sz w:val="24"/>
          <w:szCs w:val="24"/>
        </w:rPr>
      </w:pPr>
    </w:p>
    <w:p w:rsidR="007E6574" w:rsidRDefault="007E6574" w:rsidP="007E6574">
      <w:pPr>
        <w:pStyle w:val="ListParagraph"/>
        <w:spacing w:after="0" w:line="240" w:lineRule="auto"/>
        <w:ind w:left="90"/>
        <w:jc w:val="center"/>
        <w:rPr>
          <w:rFonts w:ascii="Times New Roman" w:hAnsi="Times New Roman"/>
          <w:sz w:val="24"/>
          <w:szCs w:val="24"/>
        </w:rPr>
      </w:pPr>
    </w:p>
    <w:p w:rsidR="007E6574" w:rsidRDefault="007E6574" w:rsidP="007E6574">
      <w:pPr>
        <w:pStyle w:val="ListParagraph"/>
        <w:spacing w:after="0" w:line="240" w:lineRule="auto"/>
        <w:ind w:left="90"/>
        <w:jc w:val="center"/>
        <w:rPr>
          <w:rFonts w:ascii="Times New Roman" w:hAnsi="Times New Roman"/>
          <w:sz w:val="24"/>
          <w:szCs w:val="24"/>
        </w:rPr>
      </w:pPr>
    </w:p>
    <w:p w:rsidR="007E6574" w:rsidRDefault="007E6574" w:rsidP="007E6574">
      <w:pPr>
        <w:pStyle w:val="ListParagraph"/>
        <w:spacing w:after="0" w:line="240" w:lineRule="auto"/>
        <w:ind w:left="90"/>
        <w:jc w:val="center"/>
        <w:rPr>
          <w:rFonts w:ascii="Times New Roman" w:hAnsi="Times New Roman"/>
          <w:sz w:val="24"/>
          <w:szCs w:val="24"/>
        </w:rPr>
        <w:sectPr w:rsidR="007E6574" w:rsidSect="000545A3">
          <w:type w:val="continuous"/>
          <w:pgSz w:w="11907" w:h="16840" w:code="9"/>
          <w:pgMar w:top="1418" w:right="1701" w:bottom="1418" w:left="1701" w:header="709" w:footer="709" w:gutter="0"/>
          <w:cols w:num="2" w:space="708"/>
          <w:docGrid w:linePitch="360"/>
        </w:sectPr>
      </w:pPr>
    </w:p>
    <w:p w:rsidR="007E6574" w:rsidRPr="00E91482" w:rsidRDefault="007E6574" w:rsidP="007E6574">
      <w:pPr>
        <w:pStyle w:val="ListParagraph"/>
        <w:spacing w:after="0" w:line="240" w:lineRule="auto"/>
        <w:ind w:left="90"/>
        <w:jc w:val="center"/>
        <w:rPr>
          <w:rFonts w:ascii="Times New Roman" w:hAnsi="Times New Roman"/>
          <w:sz w:val="24"/>
          <w:szCs w:val="24"/>
        </w:rPr>
      </w:pPr>
      <w:r w:rsidRPr="00E91482">
        <w:rPr>
          <w:rFonts w:ascii="Times New Roman" w:hAnsi="Times New Roman"/>
          <w:sz w:val="24"/>
          <w:szCs w:val="24"/>
        </w:rPr>
        <w:lastRenderedPageBreak/>
        <w:t>Tabel 4.5</w:t>
      </w:r>
      <w:r>
        <w:rPr>
          <w:rFonts w:ascii="Times New Roman" w:hAnsi="Times New Roman"/>
          <w:sz w:val="24"/>
          <w:szCs w:val="24"/>
        </w:rPr>
        <w:t xml:space="preserve"> </w:t>
      </w:r>
      <w:r w:rsidRPr="00E91482">
        <w:rPr>
          <w:rFonts w:ascii="Times New Roman" w:hAnsi="Times New Roman"/>
          <w:sz w:val="24"/>
          <w:szCs w:val="24"/>
        </w:rPr>
        <w:t>Distribusi Frekuensi Responden Berdasarkan Deteksi Dini Faktor Risiko Kehamilan di Wilayah Kerja Puskesmas Kotabaru Kabupaten Kotabaru Tahun 2013.</w:t>
      </w:r>
    </w:p>
    <w:tbl>
      <w:tblPr>
        <w:tblStyle w:val="TableGrid"/>
        <w:tblW w:w="0" w:type="auto"/>
        <w:jc w:val="center"/>
        <w:tblInd w:w="1548" w:type="dxa"/>
        <w:tblBorders>
          <w:left w:val="none" w:sz="0" w:space="0" w:color="auto"/>
          <w:right w:val="none" w:sz="0" w:space="0" w:color="auto"/>
          <w:insideV w:val="none" w:sz="0" w:space="0" w:color="auto"/>
        </w:tblBorders>
        <w:tblLook w:val="04A0"/>
      </w:tblPr>
      <w:tblGrid>
        <w:gridCol w:w="3478"/>
        <w:gridCol w:w="1109"/>
        <w:gridCol w:w="1449"/>
      </w:tblGrid>
      <w:tr w:rsidR="007E6574" w:rsidRPr="00E91482" w:rsidTr="00BC04B3">
        <w:trPr>
          <w:jc w:val="center"/>
        </w:trPr>
        <w:tc>
          <w:tcPr>
            <w:tcW w:w="3478"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Deteksi Dini Faktor Risiko Kehamilan</w:t>
            </w:r>
          </w:p>
        </w:tc>
        <w:tc>
          <w:tcPr>
            <w:tcW w:w="1109"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Frekuensi</w:t>
            </w:r>
          </w:p>
        </w:tc>
        <w:tc>
          <w:tcPr>
            <w:tcW w:w="1449"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Persentase (%)</w:t>
            </w:r>
          </w:p>
        </w:tc>
      </w:tr>
      <w:tr w:rsidR="007E6574" w:rsidRPr="00E91482" w:rsidTr="00BC04B3">
        <w:trPr>
          <w:jc w:val="center"/>
        </w:trPr>
        <w:tc>
          <w:tcPr>
            <w:tcW w:w="347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Mendeteksi Dini</w:t>
            </w:r>
          </w:p>
        </w:tc>
        <w:tc>
          <w:tcPr>
            <w:tcW w:w="110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43</w:t>
            </w:r>
          </w:p>
        </w:tc>
        <w:tc>
          <w:tcPr>
            <w:tcW w:w="144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45,3</w:t>
            </w:r>
          </w:p>
        </w:tc>
      </w:tr>
      <w:tr w:rsidR="007E6574" w:rsidRPr="00E91482" w:rsidTr="00BC04B3">
        <w:trPr>
          <w:jc w:val="center"/>
        </w:trPr>
        <w:tc>
          <w:tcPr>
            <w:tcW w:w="347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Tidak Mendeteksi Dini</w:t>
            </w:r>
          </w:p>
        </w:tc>
        <w:tc>
          <w:tcPr>
            <w:tcW w:w="110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52</w:t>
            </w:r>
          </w:p>
        </w:tc>
        <w:tc>
          <w:tcPr>
            <w:tcW w:w="144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54,7</w:t>
            </w:r>
          </w:p>
        </w:tc>
      </w:tr>
      <w:tr w:rsidR="007E6574" w:rsidRPr="00E91482" w:rsidTr="00BC04B3">
        <w:trPr>
          <w:jc w:val="center"/>
        </w:trPr>
        <w:tc>
          <w:tcPr>
            <w:tcW w:w="347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Total</w:t>
            </w:r>
          </w:p>
        </w:tc>
        <w:tc>
          <w:tcPr>
            <w:tcW w:w="110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95</w:t>
            </w:r>
          </w:p>
        </w:tc>
        <w:tc>
          <w:tcPr>
            <w:tcW w:w="1449" w:type="dxa"/>
          </w:tcPr>
          <w:p w:rsidR="007E6574" w:rsidRPr="00E91482" w:rsidRDefault="007E6574" w:rsidP="00BC04B3">
            <w:pPr>
              <w:pStyle w:val="ListParagraph"/>
              <w:spacing w:after="0" w:line="240" w:lineRule="auto"/>
              <w:ind w:left="0"/>
              <w:jc w:val="right"/>
              <w:rPr>
                <w:rFonts w:ascii="Times New Roman" w:hAnsi="Times New Roman"/>
                <w:sz w:val="20"/>
                <w:szCs w:val="20"/>
              </w:rPr>
            </w:pPr>
            <w:r w:rsidRPr="00E91482">
              <w:rPr>
                <w:rFonts w:ascii="Times New Roman" w:hAnsi="Times New Roman"/>
                <w:sz w:val="20"/>
                <w:szCs w:val="20"/>
              </w:rPr>
              <w:t>100</w:t>
            </w:r>
          </w:p>
        </w:tc>
      </w:tr>
    </w:tbl>
    <w:p w:rsidR="007E6574" w:rsidRPr="00847F2A" w:rsidRDefault="007E6574" w:rsidP="007E6574">
      <w:pPr>
        <w:pStyle w:val="ListParagraph"/>
        <w:spacing w:after="0" w:line="240" w:lineRule="auto"/>
        <w:ind w:left="1260"/>
        <w:jc w:val="both"/>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tabs>
          <w:tab w:val="left" w:pos="1530"/>
        </w:tabs>
        <w:spacing w:after="0" w:line="240" w:lineRule="auto"/>
        <w:ind w:left="900" w:firstLine="720"/>
        <w:jc w:val="both"/>
        <w:rPr>
          <w:rFonts w:ascii="Times New Roman" w:hAnsi="Times New Roman"/>
          <w:sz w:val="24"/>
          <w:szCs w:val="24"/>
        </w:rPr>
        <w:sectPr w:rsidR="007E6574" w:rsidSect="000545A3">
          <w:type w:val="continuous"/>
          <w:pgSz w:w="11907" w:h="16840" w:code="9"/>
          <w:pgMar w:top="1418" w:right="1701" w:bottom="1418" w:left="1701" w:header="709" w:footer="709" w:gutter="0"/>
          <w:cols w:space="708"/>
          <w:docGrid w:linePitch="360"/>
        </w:sectPr>
      </w:pPr>
    </w:p>
    <w:p w:rsidR="007E6574" w:rsidRPr="00E91482" w:rsidRDefault="007E6574" w:rsidP="007E6574">
      <w:pPr>
        <w:pStyle w:val="ListParagraph"/>
        <w:tabs>
          <w:tab w:val="left" w:pos="1530"/>
        </w:tabs>
        <w:spacing w:after="0" w:line="240" w:lineRule="auto"/>
        <w:ind w:left="900" w:firstLine="720"/>
        <w:jc w:val="both"/>
        <w:rPr>
          <w:rFonts w:ascii="Times New Roman" w:hAnsi="Times New Roman"/>
          <w:sz w:val="24"/>
          <w:szCs w:val="24"/>
        </w:rPr>
      </w:pPr>
      <w:r w:rsidRPr="00847F2A">
        <w:rPr>
          <w:rFonts w:ascii="Times New Roman" w:hAnsi="Times New Roman"/>
          <w:sz w:val="24"/>
          <w:szCs w:val="24"/>
        </w:rPr>
        <w:lastRenderedPageBreak/>
        <w:t xml:space="preserve">Tabel 4.5 memberikan gambaran bahwa dari 95 responden, sebanyak 43 </w:t>
      </w:r>
      <w:r w:rsidRPr="00847F2A">
        <w:rPr>
          <w:rFonts w:ascii="Times New Roman" w:hAnsi="Times New Roman"/>
          <w:sz w:val="24"/>
          <w:szCs w:val="24"/>
        </w:rPr>
        <w:lastRenderedPageBreak/>
        <w:t xml:space="preserve">responden (45,3%) mendeteksi dini faktor risiko kehamilan di </w:t>
      </w:r>
      <w:r w:rsidRPr="00847F2A">
        <w:rPr>
          <w:rFonts w:ascii="Times New Roman" w:hAnsi="Times New Roman"/>
          <w:sz w:val="24"/>
          <w:szCs w:val="24"/>
        </w:rPr>
        <w:lastRenderedPageBreak/>
        <w:t xml:space="preserve">Wilayah </w:t>
      </w:r>
      <w:r w:rsidRPr="00E91482">
        <w:rPr>
          <w:rFonts w:ascii="Times New Roman" w:hAnsi="Times New Roman"/>
          <w:sz w:val="24"/>
          <w:szCs w:val="24"/>
        </w:rPr>
        <w:t>Kerja Puskesmas Kotabaru Tahun 2013.</w:t>
      </w:r>
    </w:p>
    <w:p w:rsidR="007E6574" w:rsidRPr="00E91482" w:rsidRDefault="007E6574" w:rsidP="007E6574">
      <w:pPr>
        <w:pStyle w:val="ListParagraph"/>
        <w:numPr>
          <w:ilvl w:val="0"/>
          <w:numId w:val="18"/>
        </w:numPr>
        <w:spacing w:after="0" w:line="240" w:lineRule="auto"/>
        <w:ind w:left="900"/>
        <w:jc w:val="both"/>
        <w:rPr>
          <w:rFonts w:ascii="Times New Roman" w:hAnsi="Times New Roman"/>
          <w:sz w:val="24"/>
          <w:szCs w:val="24"/>
        </w:rPr>
      </w:pPr>
      <w:r w:rsidRPr="00E91482">
        <w:rPr>
          <w:rFonts w:ascii="Times New Roman" w:hAnsi="Times New Roman"/>
          <w:sz w:val="24"/>
          <w:szCs w:val="24"/>
        </w:rPr>
        <w:t>Pengetahuan Responden</w:t>
      </w:r>
    </w:p>
    <w:p w:rsidR="007E6574" w:rsidRPr="00E91482" w:rsidRDefault="007E6574" w:rsidP="007E6574">
      <w:pPr>
        <w:pStyle w:val="ListParagraph"/>
        <w:spacing w:after="0" w:line="240" w:lineRule="auto"/>
        <w:ind w:left="0"/>
        <w:jc w:val="center"/>
        <w:rPr>
          <w:rFonts w:ascii="Times New Roman" w:hAnsi="Times New Roman"/>
          <w:sz w:val="24"/>
          <w:szCs w:val="24"/>
        </w:rPr>
      </w:pPr>
      <w:r w:rsidRPr="00E91482">
        <w:rPr>
          <w:rFonts w:ascii="Times New Roman" w:hAnsi="Times New Roman"/>
          <w:sz w:val="24"/>
          <w:szCs w:val="24"/>
        </w:rPr>
        <w:t>Tabel 4.6</w:t>
      </w:r>
      <w:r>
        <w:rPr>
          <w:rFonts w:ascii="Times New Roman" w:hAnsi="Times New Roman"/>
          <w:sz w:val="24"/>
          <w:szCs w:val="24"/>
        </w:rPr>
        <w:t xml:space="preserve"> </w:t>
      </w:r>
      <w:r w:rsidRPr="00E91482">
        <w:rPr>
          <w:rFonts w:ascii="Times New Roman" w:hAnsi="Times New Roman"/>
          <w:sz w:val="24"/>
          <w:szCs w:val="24"/>
        </w:rPr>
        <w:t>Distribusi Frekuensi Berdasarkan Tingkat Pengetahuan Responden di Wilayah Kerja Puskesmas Kotabaru Kabupaten</w:t>
      </w:r>
      <w:r>
        <w:rPr>
          <w:rFonts w:ascii="Times New Roman" w:hAnsi="Times New Roman"/>
          <w:sz w:val="24"/>
          <w:szCs w:val="24"/>
        </w:rPr>
        <w:t xml:space="preserve"> </w:t>
      </w:r>
      <w:r w:rsidRPr="00E91482">
        <w:rPr>
          <w:rFonts w:ascii="Times New Roman" w:hAnsi="Times New Roman"/>
          <w:sz w:val="24"/>
          <w:szCs w:val="24"/>
        </w:rPr>
        <w:t>Kotabaru Tahun 2013</w:t>
      </w:r>
    </w:p>
    <w:tbl>
      <w:tblPr>
        <w:tblStyle w:val="TableGrid"/>
        <w:tblW w:w="3663" w:type="dxa"/>
        <w:jc w:val="center"/>
        <w:tblInd w:w="1548" w:type="dxa"/>
        <w:tblBorders>
          <w:left w:val="none" w:sz="0" w:space="0" w:color="auto"/>
          <w:right w:val="none" w:sz="0" w:space="0" w:color="auto"/>
          <w:insideV w:val="none" w:sz="0" w:space="0" w:color="auto"/>
        </w:tblBorders>
        <w:tblLook w:val="04A0"/>
      </w:tblPr>
      <w:tblGrid>
        <w:gridCol w:w="1238"/>
        <w:gridCol w:w="1005"/>
        <w:gridCol w:w="1420"/>
      </w:tblGrid>
      <w:tr w:rsidR="007E6574" w:rsidRPr="00E91482" w:rsidTr="00BC04B3">
        <w:trPr>
          <w:trHeight w:val="296"/>
          <w:jc w:val="center"/>
        </w:trPr>
        <w:tc>
          <w:tcPr>
            <w:tcW w:w="1238"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Pengetahuan</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Frekuensi</w:t>
            </w:r>
          </w:p>
        </w:tc>
        <w:tc>
          <w:tcPr>
            <w:tcW w:w="1420"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Persentase (%)</w:t>
            </w:r>
          </w:p>
        </w:tc>
      </w:tr>
      <w:tr w:rsidR="007E6574" w:rsidRPr="00E91482" w:rsidTr="00BC04B3">
        <w:trPr>
          <w:jc w:val="center"/>
        </w:trPr>
        <w:tc>
          <w:tcPr>
            <w:tcW w:w="123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Baik</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21</w:t>
            </w:r>
          </w:p>
        </w:tc>
        <w:tc>
          <w:tcPr>
            <w:tcW w:w="1420"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22,1</w:t>
            </w:r>
          </w:p>
        </w:tc>
      </w:tr>
      <w:tr w:rsidR="007E6574" w:rsidRPr="00E91482" w:rsidTr="00BC04B3">
        <w:trPr>
          <w:jc w:val="center"/>
        </w:trPr>
        <w:tc>
          <w:tcPr>
            <w:tcW w:w="123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Cukup</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61</w:t>
            </w:r>
          </w:p>
        </w:tc>
        <w:tc>
          <w:tcPr>
            <w:tcW w:w="1420"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64,2</w:t>
            </w:r>
          </w:p>
        </w:tc>
      </w:tr>
      <w:tr w:rsidR="007E6574" w:rsidRPr="00E91482" w:rsidTr="00BC04B3">
        <w:trPr>
          <w:jc w:val="center"/>
        </w:trPr>
        <w:tc>
          <w:tcPr>
            <w:tcW w:w="123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Kurang</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13</w:t>
            </w:r>
          </w:p>
        </w:tc>
        <w:tc>
          <w:tcPr>
            <w:tcW w:w="1420"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13,7</w:t>
            </w:r>
          </w:p>
        </w:tc>
      </w:tr>
      <w:tr w:rsidR="007E6574" w:rsidRPr="00E91482" w:rsidTr="00BC04B3">
        <w:trPr>
          <w:jc w:val="center"/>
        </w:trPr>
        <w:tc>
          <w:tcPr>
            <w:tcW w:w="1238"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Jumlah</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95</w:t>
            </w:r>
          </w:p>
        </w:tc>
        <w:tc>
          <w:tcPr>
            <w:tcW w:w="1420"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bl>
    <w:p w:rsidR="007E6574" w:rsidRPr="00847F2A" w:rsidRDefault="007E6574" w:rsidP="007E6574">
      <w:pPr>
        <w:pStyle w:val="ListParagraph"/>
        <w:spacing w:after="0" w:line="240" w:lineRule="auto"/>
        <w:ind w:left="90"/>
        <w:jc w:val="both"/>
        <w:rPr>
          <w:rFonts w:ascii="Times New Roman" w:hAnsi="Times New Roman"/>
          <w:sz w:val="24"/>
          <w:szCs w:val="24"/>
        </w:rPr>
      </w:pPr>
      <w:r w:rsidRPr="00847F2A">
        <w:rPr>
          <w:rFonts w:ascii="Times New Roman" w:hAnsi="Times New Roman"/>
          <w:sz w:val="24"/>
          <w:szCs w:val="24"/>
        </w:rPr>
        <w:t>Sumber : Data Primer</w:t>
      </w:r>
    </w:p>
    <w:p w:rsidR="007E6574" w:rsidRPr="00E91482" w:rsidRDefault="007E6574" w:rsidP="007E6574">
      <w:pPr>
        <w:pStyle w:val="ListParagraph"/>
        <w:spacing w:after="0" w:line="240" w:lineRule="auto"/>
        <w:ind w:left="900" w:firstLine="720"/>
        <w:jc w:val="both"/>
        <w:rPr>
          <w:rFonts w:ascii="Times New Roman" w:hAnsi="Times New Roman"/>
          <w:sz w:val="24"/>
          <w:szCs w:val="24"/>
        </w:rPr>
      </w:pPr>
      <w:r w:rsidRPr="00847F2A">
        <w:rPr>
          <w:rFonts w:ascii="Times New Roman" w:hAnsi="Times New Roman"/>
          <w:sz w:val="24"/>
          <w:szCs w:val="24"/>
        </w:rPr>
        <w:t xml:space="preserve">Tabel 4.6 memberikan gambaranbahwa dari 95 responden, sebanyak </w:t>
      </w:r>
      <w:r w:rsidRPr="00E91482">
        <w:rPr>
          <w:rFonts w:ascii="Times New Roman" w:hAnsi="Times New Roman"/>
          <w:sz w:val="24"/>
          <w:szCs w:val="24"/>
        </w:rPr>
        <w:t>61 responden (64,2%) memiliki pengetahuan cukup.</w:t>
      </w:r>
    </w:p>
    <w:p w:rsidR="007E6574" w:rsidRPr="00E91482" w:rsidRDefault="007E6574" w:rsidP="007E6574">
      <w:pPr>
        <w:pStyle w:val="ListParagraph"/>
        <w:numPr>
          <w:ilvl w:val="0"/>
          <w:numId w:val="19"/>
        </w:numPr>
        <w:ind w:left="900"/>
        <w:jc w:val="both"/>
        <w:rPr>
          <w:rFonts w:ascii="Times New Roman" w:hAnsi="Times New Roman"/>
          <w:sz w:val="24"/>
          <w:szCs w:val="24"/>
        </w:rPr>
      </w:pPr>
      <w:r w:rsidRPr="00E91482">
        <w:rPr>
          <w:rFonts w:ascii="Times New Roman" w:hAnsi="Times New Roman"/>
          <w:sz w:val="24"/>
          <w:szCs w:val="24"/>
        </w:rPr>
        <w:t>Sikap Responden</w:t>
      </w:r>
    </w:p>
    <w:p w:rsidR="007E6574" w:rsidRPr="00E91482" w:rsidRDefault="007E6574" w:rsidP="007E6574">
      <w:pPr>
        <w:pStyle w:val="ListParagraph"/>
        <w:spacing w:after="0" w:line="240" w:lineRule="auto"/>
        <w:ind w:left="90"/>
        <w:jc w:val="center"/>
        <w:rPr>
          <w:rFonts w:ascii="Times New Roman" w:hAnsi="Times New Roman"/>
          <w:sz w:val="24"/>
          <w:szCs w:val="24"/>
        </w:rPr>
      </w:pPr>
      <w:r w:rsidRPr="00E91482">
        <w:rPr>
          <w:rFonts w:ascii="Times New Roman" w:hAnsi="Times New Roman"/>
          <w:sz w:val="24"/>
          <w:szCs w:val="24"/>
        </w:rPr>
        <w:lastRenderedPageBreak/>
        <w:t>Tabel 4.7</w:t>
      </w:r>
      <w:r>
        <w:rPr>
          <w:rFonts w:ascii="Times New Roman" w:hAnsi="Times New Roman"/>
          <w:sz w:val="24"/>
          <w:szCs w:val="24"/>
        </w:rPr>
        <w:t xml:space="preserve"> </w:t>
      </w:r>
      <w:r w:rsidRPr="00E91482">
        <w:rPr>
          <w:rFonts w:ascii="Times New Roman" w:hAnsi="Times New Roman"/>
          <w:sz w:val="24"/>
          <w:szCs w:val="24"/>
        </w:rPr>
        <w:t>Distribusi Frekuensi Berdasarkan Sikap Responden di Wilayah Kerja Puskesmas Kotabaru Kabupaten Kotabaru</w:t>
      </w:r>
      <w:r>
        <w:rPr>
          <w:rFonts w:ascii="Times New Roman" w:hAnsi="Times New Roman"/>
          <w:sz w:val="24"/>
          <w:szCs w:val="24"/>
        </w:rPr>
        <w:t xml:space="preserve"> </w:t>
      </w:r>
      <w:r w:rsidRPr="00E91482">
        <w:rPr>
          <w:rFonts w:ascii="Times New Roman" w:hAnsi="Times New Roman"/>
          <w:sz w:val="24"/>
          <w:szCs w:val="24"/>
        </w:rPr>
        <w:t>Tahun 2013.</w:t>
      </w:r>
    </w:p>
    <w:tbl>
      <w:tblPr>
        <w:tblStyle w:val="TableGrid"/>
        <w:tblW w:w="3317" w:type="dxa"/>
        <w:jc w:val="center"/>
        <w:tblInd w:w="1548" w:type="dxa"/>
        <w:tblBorders>
          <w:left w:val="none" w:sz="0" w:space="0" w:color="auto"/>
          <w:right w:val="none" w:sz="0" w:space="0" w:color="auto"/>
          <w:insideV w:val="none" w:sz="0" w:space="0" w:color="auto"/>
        </w:tblBorders>
        <w:tblLook w:val="04A0"/>
      </w:tblPr>
      <w:tblGrid>
        <w:gridCol w:w="816"/>
        <w:gridCol w:w="1005"/>
        <w:gridCol w:w="1496"/>
      </w:tblGrid>
      <w:tr w:rsidR="007E6574" w:rsidRPr="00E91482" w:rsidTr="00BC04B3">
        <w:trPr>
          <w:jc w:val="center"/>
        </w:trPr>
        <w:tc>
          <w:tcPr>
            <w:tcW w:w="816"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Sikap</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Frekuensi</w:t>
            </w:r>
          </w:p>
        </w:tc>
        <w:tc>
          <w:tcPr>
            <w:tcW w:w="1496"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Persentase (%)</w:t>
            </w:r>
          </w:p>
        </w:tc>
      </w:tr>
      <w:tr w:rsidR="007E6574" w:rsidRPr="00E91482" w:rsidTr="00BC04B3">
        <w:trPr>
          <w:jc w:val="center"/>
        </w:trPr>
        <w:tc>
          <w:tcPr>
            <w:tcW w:w="816"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Positif</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51</w:t>
            </w:r>
          </w:p>
        </w:tc>
        <w:tc>
          <w:tcPr>
            <w:tcW w:w="1496"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53,7</w:t>
            </w:r>
          </w:p>
        </w:tc>
      </w:tr>
      <w:tr w:rsidR="007E6574" w:rsidRPr="00E91482" w:rsidTr="00BC04B3">
        <w:trPr>
          <w:jc w:val="center"/>
        </w:trPr>
        <w:tc>
          <w:tcPr>
            <w:tcW w:w="816"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Negatif</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44</w:t>
            </w:r>
          </w:p>
        </w:tc>
        <w:tc>
          <w:tcPr>
            <w:tcW w:w="1496"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46,3</w:t>
            </w:r>
          </w:p>
        </w:tc>
      </w:tr>
      <w:tr w:rsidR="007E6574" w:rsidRPr="00E91482" w:rsidTr="00BC04B3">
        <w:trPr>
          <w:jc w:val="center"/>
        </w:trPr>
        <w:tc>
          <w:tcPr>
            <w:tcW w:w="816" w:type="dxa"/>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Jumlah</w:t>
            </w:r>
          </w:p>
        </w:tc>
        <w:tc>
          <w:tcPr>
            <w:tcW w:w="1005"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95</w:t>
            </w:r>
          </w:p>
        </w:tc>
        <w:tc>
          <w:tcPr>
            <w:tcW w:w="1496" w:type="dxa"/>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bl>
    <w:p w:rsidR="007E6574" w:rsidRPr="00E91482" w:rsidRDefault="007E6574" w:rsidP="007E6574">
      <w:pPr>
        <w:pStyle w:val="ListParagraph"/>
        <w:spacing w:after="0" w:line="240" w:lineRule="auto"/>
        <w:ind w:left="90"/>
        <w:jc w:val="both"/>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ind w:left="900" w:firstLine="720"/>
        <w:jc w:val="both"/>
        <w:rPr>
          <w:sz w:val="24"/>
          <w:szCs w:val="24"/>
        </w:rPr>
      </w:pPr>
      <w:r w:rsidRPr="00847F2A">
        <w:rPr>
          <w:sz w:val="24"/>
          <w:szCs w:val="24"/>
        </w:rPr>
        <w:t xml:space="preserve">Tabel 4.7 memberikan gambaran bahwa dari 95 responden, sebanyak </w:t>
      </w:r>
      <w:r w:rsidRPr="00E91482">
        <w:rPr>
          <w:sz w:val="24"/>
          <w:szCs w:val="24"/>
        </w:rPr>
        <w:t>51 responden (53,7%) memiliki sikap positif.</w:t>
      </w:r>
    </w:p>
    <w:p w:rsidR="007E6574" w:rsidRPr="00E91482" w:rsidRDefault="007E6574" w:rsidP="007E6574">
      <w:pPr>
        <w:ind w:left="900" w:firstLine="720"/>
        <w:jc w:val="both"/>
        <w:rPr>
          <w:sz w:val="24"/>
          <w:szCs w:val="24"/>
        </w:rPr>
      </w:pPr>
    </w:p>
    <w:p w:rsidR="007E6574" w:rsidRPr="00E91482" w:rsidRDefault="007E6574" w:rsidP="007E6574">
      <w:pPr>
        <w:pStyle w:val="ListParagraph"/>
        <w:numPr>
          <w:ilvl w:val="0"/>
          <w:numId w:val="20"/>
        </w:numPr>
        <w:ind w:left="450"/>
        <w:jc w:val="both"/>
        <w:rPr>
          <w:rFonts w:ascii="Times New Roman" w:hAnsi="Times New Roman"/>
          <w:sz w:val="24"/>
          <w:szCs w:val="24"/>
        </w:rPr>
      </w:pPr>
      <w:r w:rsidRPr="00E91482">
        <w:rPr>
          <w:rFonts w:ascii="Times New Roman" w:hAnsi="Times New Roman"/>
          <w:sz w:val="24"/>
          <w:szCs w:val="24"/>
        </w:rPr>
        <w:t>Analisis Bivariat</w:t>
      </w:r>
    </w:p>
    <w:p w:rsidR="007E6574" w:rsidRDefault="007E6574" w:rsidP="007E6574">
      <w:pPr>
        <w:pStyle w:val="ListParagraph"/>
        <w:numPr>
          <w:ilvl w:val="0"/>
          <w:numId w:val="21"/>
        </w:numPr>
        <w:spacing w:after="0" w:line="240" w:lineRule="auto"/>
        <w:ind w:left="810"/>
        <w:jc w:val="both"/>
        <w:rPr>
          <w:rFonts w:ascii="Times New Roman" w:hAnsi="Times New Roman"/>
          <w:sz w:val="24"/>
          <w:szCs w:val="24"/>
        </w:rPr>
      </w:pPr>
      <w:r w:rsidRPr="00E91482">
        <w:rPr>
          <w:rFonts w:ascii="Times New Roman" w:hAnsi="Times New Roman"/>
          <w:sz w:val="24"/>
          <w:szCs w:val="24"/>
        </w:rPr>
        <w:t>Hubungan Pengetahuan Responden Dengan Deteksi Dini Faktor</w:t>
      </w:r>
      <w:r>
        <w:rPr>
          <w:rFonts w:ascii="Times New Roman" w:hAnsi="Times New Roman"/>
          <w:sz w:val="24"/>
          <w:szCs w:val="24"/>
        </w:rPr>
        <w:t xml:space="preserve"> Risiko Kehamilan</w:t>
      </w:r>
    </w:p>
    <w:p w:rsidR="007E6574" w:rsidRPr="00847F2A" w:rsidRDefault="007E6574" w:rsidP="007E6574">
      <w:pPr>
        <w:pStyle w:val="ListParagraph"/>
        <w:spacing w:after="0" w:line="240" w:lineRule="auto"/>
        <w:ind w:left="810"/>
        <w:jc w:val="both"/>
        <w:rPr>
          <w:rFonts w:ascii="Times New Roman" w:hAnsi="Times New Roman"/>
          <w:sz w:val="24"/>
          <w:szCs w:val="24"/>
        </w:rPr>
      </w:pPr>
      <w:r w:rsidRPr="00847F2A">
        <w:rPr>
          <w:rFonts w:ascii="Times New Roman" w:hAnsi="Times New Roman"/>
          <w:sz w:val="24"/>
          <w:szCs w:val="24"/>
        </w:rPr>
        <w:t xml:space="preserve"> </w:t>
      </w:r>
    </w:p>
    <w:p w:rsidR="007E6574" w:rsidRDefault="007E6574" w:rsidP="007E6574">
      <w:pPr>
        <w:pStyle w:val="ListParagraph"/>
        <w:spacing w:after="0" w:line="240" w:lineRule="auto"/>
        <w:ind w:left="90"/>
        <w:jc w:val="center"/>
        <w:rPr>
          <w:rFonts w:ascii="Times New Roman" w:hAnsi="Times New Roman"/>
          <w:sz w:val="24"/>
          <w:szCs w:val="24"/>
        </w:rPr>
        <w:sectPr w:rsidR="007E6574" w:rsidSect="000545A3">
          <w:type w:val="continuous"/>
          <w:pgSz w:w="11907" w:h="16840" w:code="9"/>
          <w:pgMar w:top="1418" w:right="1701" w:bottom="1418" w:left="1701" w:header="709" w:footer="709" w:gutter="0"/>
          <w:cols w:num="2" w:space="708"/>
          <w:docGrid w:linePitch="360"/>
        </w:sectPr>
      </w:pPr>
    </w:p>
    <w:p w:rsidR="007E6574" w:rsidRPr="00E91482" w:rsidRDefault="007E6574" w:rsidP="007E6574">
      <w:pPr>
        <w:pStyle w:val="ListParagraph"/>
        <w:spacing w:after="0" w:line="240" w:lineRule="auto"/>
        <w:ind w:left="90"/>
        <w:jc w:val="center"/>
        <w:rPr>
          <w:rFonts w:ascii="Times New Roman" w:hAnsi="Times New Roman"/>
          <w:sz w:val="24"/>
          <w:szCs w:val="24"/>
        </w:rPr>
      </w:pPr>
      <w:r w:rsidRPr="00847F2A">
        <w:rPr>
          <w:rFonts w:ascii="Times New Roman" w:hAnsi="Times New Roman"/>
          <w:sz w:val="24"/>
          <w:szCs w:val="24"/>
        </w:rPr>
        <w:lastRenderedPageBreak/>
        <w:t>Tabel 4.8</w:t>
      </w:r>
      <w:r>
        <w:rPr>
          <w:rFonts w:ascii="Times New Roman" w:hAnsi="Times New Roman"/>
          <w:sz w:val="24"/>
          <w:szCs w:val="24"/>
        </w:rPr>
        <w:t xml:space="preserve"> </w:t>
      </w:r>
      <w:r w:rsidRPr="00E91482">
        <w:rPr>
          <w:rFonts w:ascii="Times New Roman" w:hAnsi="Times New Roman"/>
          <w:sz w:val="24"/>
          <w:szCs w:val="24"/>
        </w:rPr>
        <w:t>Hubungan Pengetahuan Responden Dengan Deteksi Dini Faktor Risiko Kehamilan di Wilayah Kerja Puskesmas Kotabaru</w:t>
      </w:r>
      <w:r>
        <w:rPr>
          <w:rFonts w:ascii="Times New Roman" w:hAnsi="Times New Roman"/>
          <w:sz w:val="24"/>
          <w:szCs w:val="24"/>
        </w:rPr>
        <w:t xml:space="preserve"> </w:t>
      </w:r>
      <w:r w:rsidRPr="00E91482">
        <w:rPr>
          <w:rFonts w:ascii="Times New Roman" w:hAnsi="Times New Roman"/>
          <w:sz w:val="24"/>
          <w:szCs w:val="24"/>
        </w:rPr>
        <w:t>Kabupaten Kotabaru Tahun 2013.</w:t>
      </w:r>
    </w:p>
    <w:tbl>
      <w:tblPr>
        <w:tblStyle w:val="TableGrid"/>
        <w:tblW w:w="5850" w:type="dxa"/>
        <w:tblInd w:w="1548" w:type="dxa"/>
        <w:tblLayout w:type="fixed"/>
        <w:tblLook w:val="04A0"/>
      </w:tblPr>
      <w:tblGrid>
        <w:gridCol w:w="1260"/>
        <w:gridCol w:w="810"/>
        <w:gridCol w:w="810"/>
        <w:gridCol w:w="810"/>
        <w:gridCol w:w="900"/>
        <w:gridCol w:w="720"/>
        <w:gridCol w:w="540"/>
      </w:tblGrid>
      <w:tr w:rsidR="007E6574" w:rsidRPr="00E91482" w:rsidTr="00BC04B3">
        <w:trPr>
          <w:trHeight w:val="276"/>
        </w:trPr>
        <w:tc>
          <w:tcPr>
            <w:tcW w:w="1260" w:type="dxa"/>
            <w:vMerge w:val="restart"/>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Pengetahuan</w:t>
            </w:r>
          </w:p>
        </w:tc>
        <w:tc>
          <w:tcPr>
            <w:tcW w:w="3330" w:type="dxa"/>
            <w:gridSpan w:val="4"/>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Deteksi Dini Faktor Risiko Kehamilan</w:t>
            </w:r>
          </w:p>
        </w:tc>
        <w:tc>
          <w:tcPr>
            <w:tcW w:w="720" w:type="dxa"/>
            <w:vMerge w:val="restart"/>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Total</w:t>
            </w:r>
          </w:p>
        </w:tc>
        <w:tc>
          <w:tcPr>
            <w:tcW w:w="540" w:type="dxa"/>
            <w:vMerge w:val="restart"/>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w:t>
            </w:r>
          </w:p>
        </w:tc>
      </w:tr>
      <w:tr w:rsidR="007E6574" w:rsidRPr="00E91482" w:rsidTr="00BC04B3">
        <w:tc>
          <w:tcPr>
            <w:tcW w:w="1260" w:type="dxa"/>
            <w:vMerge/>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p>
        </w:tc>
        <w:tc>
          <w:tcPr>
            <w:tcW w:w="1620" w:type="dxa"/>
            <w:gridSpan w:val="2"/>
            <w:tcBorders>
              <w:top w:val="single" w:sz="4" w:space="0" w:color="auto"/>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Ya</w:t>
            </w:r>
          </w:p>
        </w:tc>
        <w:tc>
          <w:tcPr>
            <w:tcW w:w="1710" w:type="dxa"/>
            <w:gridSpan w:val="2"/>
            <w:tcBorders>
              <w:top w:val="single" w:sz="4" w:space="0" w:color="auto"/>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Tidak</w:t>
            </w:r>
          </w:p>
        </w:tc>
        <w:tc>
          <w:tcPr>
            <w:tcW w:w="720" w:type="dxa"/>
            <w:vMerge/>
            <w:tcBorders>
              <w:left w:val="nil"/>
              <w:right w:val="nil"/>
            </w:tcBorders>
          </w:tcPr>
          <w:p w:rsidR="007E6574" w:rsidRPr="00E91482" w:rsidRDefault="007E6574" w:rsidP="00BC04B3">
            <w:pPr>
              <w:pStyle w:val="ListParagraph"/>
              <w:spacing w:after="0" w:line="240" w:lineRule="auto"/>
              <w:ind w:left="0"/>
              <w:jc w:val="right"/>
              <w:rPr>
                <w:rFonts w:ascii="Times New Roman" w:hAnsi="Times New Roman"/>
                <w:sz w:val="20"/>
                <w:szCs w:val="20"/>
              </w:rPr>
            </w:pPr>
          </w:p>
        </w:tc>
        <w:tc>
          <w:tcPr>
            <w:tcW w:w="540" w:type="dxa"/>
            <w:vMerge/>
            <w:tcBorders>
              <w:left w:val="nil"/>
              <w:right w:val="nil"/>
            </w:tcBorders>
          </w:tcPr>
          <w:p w:rsidR="007E6574" w:rsidRPr="00E91482" w:rsidRDefault="007E6574" w:rsidP="00BC04B3">
            <w:pPr>
              <w:pStyle w:val="ListParagraph"/>
              <w:spacing w:after="0" w:line="240" w:lineRule="auto"/>
              <w:ind w:left="0"/>
              <w:jc w:val="right"/>
              <w:rPr>
                <w:rFonts w:ascii="Times New Roman" w:hAnsi="Times New Roman"/>
                <w:sz w:val="20"/>
                <w:szCs w:val="20"/>
              </w:rPr>
            </w:pPr>
          </w:p>
        </w:tc>
      </w:tr>
      <w:tr w:rsidR="007E6574" w:rsidRPr="00E91482" w:rsidTr="00BC04B3">
        <w:tc>
          <w:tcPr>
            <w:tcW w:w="1260" w:type="dxa"/>
            <w:vMerge/>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F</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F</w:t>
            </w:r>
          </w:p>
        </w:tc>
        <w:tc>
          <w:tcPr>
            <w:tcW w:w="90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w:t>
            </w:r>
          </w:p>
        </w:tc>
        <w:tc>
          <w:tcPr>
            <w:tcW w:w="720" w:type="dxa"/>
            <w:vMerge/>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p>
        </w:tc>
        <w:tc>
          <w:tcPr>
            <w:tcW w:w="540" w:type="dxa"/>
            <w:vMerge/>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p>
        </w:tc>
      </w:tr>
      <w:tr w:rsidR="007E6574" w:rsidRPr="00E91482" w:rsidTr="00BC04B3">
        <w:tc>
          <w:tcPr>
            <w:tcW w:w="1260" w:type="dxa"/>
            <w:tcBorders>
              <w:left w:val="nil"/>
              <w:right w:val="nil"/>
            </w:tcBorders>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Baik</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17</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81</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4</w:t>
            </w:r>
          </w:p>
        </w:tc>
        <w:tc>
          <w:tcPr>
            <w:tcW w:w="90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11,5</w:t>
            </w:r>
          </w:p>
        </w:tc>
        <w:tc>
          <w:tcPr>
            <w:tcW w:w="72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21</w:t>
            </w:r>
          </w:p>
        </w:tc>
        <w:tc>
          <w:tcPr>
            <w:tcW w:w="54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r w:rsidR="007E6574" w:rsidRPr="00E91482" w:rsidTr="00BC04B3">
        <w:tc>
          <w:tcPr>
            <w:tcW w:w="1260" w:type="dxa"/>
            <w:tcBorders>
              <w:left w:val="nil"/>
              <w:right w:val="nil"/>
            </w:tcBorders>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Cukup</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23</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37,7</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38</w:t>
            </w:r>
          </w:p>
        </w:tc>
        <w:tc>
          <w:tcPr>
            <w:tcW w:w="90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62,3</w:t>
            </w:r>
          </w:p>
        </w:tc>
        <w:tc>
          <w:tcPr>
            <w:tcW w:w="72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61</w:t>
            </w:r>
          </w:p>
        </w:tc>
        <w:tc>
          <w:tcPr>
            <w:tcW w:w="54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r w:rsidR="007E6574" w:rsidRPr="00E91482" w:rsidTr="00BC04B3">
        <w:tc>
          <w:tcPr>
            <w:tcW w:w="1260" w:type="dxa"/>
            <w:tcBorders>
              <w:left w:val="nil"/>
              <w:right w:val="nil"/>
            </w:tcBorders>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Kurang</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3</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23,1</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w:t>
            </w:r>
          </w:p>
        </w:tc>
        <w:tc>
          <w:tcPr>
            <w:tcW w:w="90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76,9</w:t>
            </w:r>
          </w:p>
        </w:tc>
        <w:tc>
          <w:tcPr>
            <w:tcW w:w="72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13</w:t>
            </w:r>
          </w:p>
        </w:tc>
        <w:tc>
          <w:tcPr>
            <w:tcW w:w="54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r w:rsidR="007E6574" w:rsidRPr="00E91482" w:rsidTr="00BC04B3">
        <w:tc>
          <w:tcPr>
            <w:tcW w:w="1260" w:type="dxa"/>
            <w:tcBorders>
              <w:left w:val="nil"/>
              <w:right w:val="nil"/>
            </w:tcBorders>
          </w:tcPr>
          <w:p w:rsidR="007E6574" w:rsidRPr="00E91482" w:rsidRDefault="007E6574" w:rsidP="00BC04B3">
            <w:pPr>
              <w:pStyle w:val="ListParagraph"/>
              <w:spacing w:after="0" w:line="240" w:lineRule="auto"/>
              <w:ind w:left="0"/>
              <w:rPr>
                <w:rFonts w:ascii="Times New Roman" w:hAnsi="Times New Roman"/>
                <w:sz w:val="20"/>
                <w:szCs w:val="20"/>
              </w:rPr>
            </w:pPr>
            <w:r w:rsidRPr="00E91482">
              <w:rPr>
                <w:rFonts w:ascii="Times New Roman" w:hAnsi="Times New Roman"/>
                <w:sz w:val="20"/>
                <w:szCs w:val="20"/>
              </w:rPr>
              <w:t>Jumlah</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43</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45,3</w:t>
            </w:r>
          </w:p>
        </w:tc>
        <w:tc>
          <w:tcPr>
            <w:tcW w:w="81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52</w:t>
            </w:r>
          </w:p>
        </w:tc>
        <w:tc>
          <w:tcPr>
            <w:tcW w:w="90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54,7</w:t>
            </w:r>
          </w:p>
        </w:tc>
        <w:tc>
          <w:tcPr>
            <w:tcW w:w="72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95</w:t>
            </w:r>
          </w:p>
        </w:tc>
        <w:tc>
          <w:tcPr>
            <w:tcW w:w="540" w:type="dxa"/>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100</w:t>
            </w:r>
          </w:p>
        </w:tc>
      </w:tr>
      <w:tr w:rsidR="007E6574" w:rsidRPr="00E91482" w:rsidTr="00BC04B3">
        <w:tc>
          <w:tcPr>
            <w:tcW w:w="5850" w:type="dxa"/>
            <w:gridSpan w:val="7"/>
            <w:tcBorders>
              <w:left w:val="nil"/>
              <w:right w:val="nil"/>
            </w:tcBorders>
          </w:tcPr>
          <w:p w:rsidR="007E6574" w:rsidRPr="00E91482" w:rsidRDefault="007E6574" w:rsidP="00BC04B3">
            <w:pPr>
              <w:pStyle w:val="ListParagraph"/>
              <w:spacing w:after="0" w:line="240" w:lineRule="auto"/>
              <w:ind w:left="0"/>
              <w:jc w:val="center"/>
              <w:rPr>
                <w:rFonts w:ascii="Times New Roman" w:hAnsi="Times New Roman"/>
                <w:sz w:val="20"/>
                <w:szCs w:val="20"/>
              </w:rPr>
            </w:pPr>
            <w:r w:rsidRPr="00E91482">
              <w:rPr>
                <w:rFonts w:ascii="Times New Roman" w:hAnsi="Times New Roman"/>
                <w:sz w:val="20"/>
                <w:szCs w:val="20"/>
              </w:rPr>
              <w:t xml:space="preserve">Uji </w:t>
            </w:r>
            <w:r w:rsidRPr="00E91482">
              <w:rPr>
                <w:rFonts w:ascii="Times New Roman" w:hAnsi="Times New Roman"/>
                <w:i/>
                <w:sz w:val="20"/>
                <w:szCs w:val="20"/>
              </w:rPr>
              <w:t>Chi Square</w:t>
            </w:r>
            <w:r w:rsidRPr="00E91482">
              <w:rPr>
                <w:rFonts w:ascii="Times New Roman" w:hAnsi="Times New Roman"/>
                <w:sz w:val="20"/>
                <w:szCs w:val="20"/>
              </w:rPr>
              <w:t xml:space="preserve"> p= 0,001 (p&lt;α = 0,05)</w:t>
            </w:r>
          </w:p>
        </w:tc>
      </w:tr>
    </w:tbl>
    <w:p w:rsidR="007E6574" w:rsidRPr="008869A5" w:rsidRDefault="007E6574" w:rsidP="007E6574">
      <w:pPr>
        <w:pStyle w:val="ListParagraph"/>
        <w:spacing w:after="0" w:line="240" w:lineRule="auto"/>
        <w:ind w:left="1800"/>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spacing w:after="0" w:line="240" w:lineRule="auto"/>
        <w:ind w:left="810" w:firstLine="360"/>
        <w:jc w:val="both"/>
        <w:rPr>
          <w:rFonts w:ascii="Times New Roman" w:hAnsi="Times New Roman"/>
          <w:sz w:val="24"/>
          <w:szCs w:val="24"/>
        </w:rPr>
        <w:sectPr w:rsidR="007E6574" w:rsidSect="000545A3">
          <w:type w:val="continuous"/>
          <w:pgSz w:w="11907" w:h="16840" w:code="9"/>
          <w:pgMar w:top="1418" w:right="1701" w:bottom="1418" w:left="1701" w:header="709" w:footer="709" w:gutter="0"/>
          <w:cols w:space="708"/>
          <w:docGrid w:linePitch="360"/>
        </w:sectPr>
      </w:pPr>
    </w:p>
    <w:p w:rsidR="007E6574" w:rsidRPr="00847F2A" w:rsidRDefault="007E6574" w:rsidP="007E6574">
      <w:pPr>
        <w:pStyle w:val="ListParagraph"/>
        <w:spacing w:after="0" w:line="240" w:lineRule="auto"/>
        <w:ind w:left="810" w:firstLine="360"/>
        <w:jc w:val="both"/>
        <w:rPr>
          <w:rFonts w:ascii="Times New Roman" w:hAnsi="Times New Roman"/>
          <w:sz w:val="24"/>
          <w:szCs w:val="24"/>
        </w:rPr>
      </w:pPr>
      <w:r w:rsidRPr="00847F2A">
        <w:rPr>
          <w:rFonts w:ascii="Times New Roman" w:hAnsi="Times New Roman"/>
          <w:sz w:val="24"/>
          <w:szCs w:val="24"/>
        </w:rPr>
        <w:lastRenderedPageBreak/>
        <w:t xml:space="preserve">Berdasarkan tabel 4.8 menunjukkan bahwa dari 21 responden yang berpengetahuan baik sebanyak 17 responden (81%) melakukan deteksi dini faktor risiko kehamilan dan 4 responden (11,5%) tidak melakukan deteksi faktor risiko kehamilan, dari 61 responden yang berpengetahuan cukup sebanyak 23 responden (37,7%) melakukan deteksi dini faktor risiko kehamilan dan 38 responden (62,3%) tidak melakukan deteksi dini faktor risiko  kehamilan, sedangkan dari 13 responden yang berpengetahuan kurang sebanyak 3 responden (23,1%), </w:t>
      </w:r>
      <w:r w:rsidRPr="00847F2A">
        <w:rPr>
          <w:rFonts w:ascii="Times New Roman" w:hAnsi="Times New Roman"/>
          <w:sz w:val="24"/>
          <w:szCs w:val="24"/>
        </w:rPr>
        <w:lastRenderedPageBreak/>
        <w:t>melakukan deteksi dini faktor risiko kehamilan dan 10 responden (76,9%) tidak melakukan deteksi dini faktor risiko kehamilan.</w:t>
      </w:r>
    </w:p>
    <w:p w:rsidR="007E6574" w:rsidRPr="00847F2A" w:rsidRDefault="007E6574" w:rsidP="007E6574">
      <w:pPr>
        <w:pStyle w:val="ListParagraph"/>
        <w:spacing w:after="0" w:line="240" w:lineRule="auto"/>
        <w:ind w:left="810" w:firstLine="720"/>
        <w:jc w:val="both"/>
        <w:rPr>
          <w:rFonts w:ascii="Times New Roman" w:hAnsi="Times New Roman"/>
          <w:sz w:val="24"/>
          <w:szCs w:val="24"/>
        </w:rPr>
      </w:pPr>
      <w:r w:rsidRPr="00847F2A">
        <w:rPr>
          <w:rFonts w:ascii="Times New Roman" w:hAnsi="Times New Roman"/>
          <w:sz w:val="24"/>
          <w:szCs w:val="24"/>
        </w:rPr>
        <w:t>Hasil uji statistik</w:t>
      </w:r>
      <w:r w:rsidRPr="00847F2A">
        <w:rPr>
          <w:rFonts w:ascii="Times New Roman" w:hAnsi="Times New Roman"/>
          <w:i/>
          <w:sz w:val="24"/>
          <w:szCs w:val="24"/>
        </w:rPr>
        <w:t xml:space="preserve">chi square </w:t>
      </w:r>
      <w:r w:rsidRPr="00847F2A">
        <w:rPr>
          <w:rFonts w:ascii="Times New Roman" w:hAnsi="Times New Roman"/>
          <w:sz w:val="24"/>
          <w:szCs w:val="24"/>
        </w:rPr>
        <w:t>dengan tingkat kepercayaan 95% (α = 0,05)</w:t>
      </w:r>
      <w:r>
        <w:rPr>
          <w:rFonts w:ascii="Times New Roman" w:hAnsi="Times New Roman"/>
          <w:sz w:val="24"/>
          <w:szCs w:val="24"/>
        </w:rPr>
        <w:t xml:space="preserve"> </w:t>
      </w:r>
      <w:r w:rsidRPr="00847F2A">
        <w:rPr>
          <w:rFonts w:ascii="Times New Roman" w:hAnsi="Times New Roman"/>
          <w:sz w:val="24"/>
          <w:szCs w:val="24"/>
        </w:rPr>
        <w:t>diperoleh nilai ρ = 0,001 dengan demikian ρ</w:t>
      </w:r>
      <w:r>
        <w:rPr>
          <w:rFonts w:ascii="Times New Roman" w:hAnsi="Times New Roman"/>
          <w:sz w:val="24"/>
          <w:szCs w:val="24"/>
        </w:rPr>
        <w:t xml:space="preserve"> </w:t>
      </w:r>
      <w:r w:rsidRPr="00847F2A">
        <w:rPr>
          <w:rFonts w:ascii="Times New Roman" w:hAnsi="Times New Roman"/>
          <w:sz w:val="24"/>
          <w:szCs w:val="24"/>
        </w:rPr>
        <w:t>&lt; α(0,05) yang artinya secara statistik ada hubungan antara pengetahuan dengan deteksi dini faktor risiko kehamilan oleh responden di wilayah kerja Puskesmas Kotabaru Kabupaten Kotabaru Tahun 2013.</w:t>
      </w:r>
    </w:p>
    <w:p w:rsidR="007E6574" w:rsidRDefault="007E6574" w:rsidP="007E6574">
      <w:pPr>
        <w:jc w:val="both"/>
        <w:rPr>
          <w:sz w:val="24"/>
          <w:szCs w:val="24"/>
        </w:rPr>
      </w:pPr>
    </w:p>
    <w:p w:rsidR="007E6574" w:rsidRPr="007E6574" w:rsidRDefault="007E6574" w:rsidP="007E6574">
      <w:pPr>
        <w:jc w:val="both"/>
        <w:rPr>
          <w:sz w:val="24"/>
          <w:szCs w:val="24"/>
        </w:rPr>
        <w:sectPr w:rsidR="007E6574" w:rsidRPr="007E6574" w:rsidSect="000545A3">
          <w:type w:val="continuous"/>
          <w:pgSz w:w="11907" w:h="16840" w:code="9"/>
          <w:pgMar w:top="1418" w:right="1701" w:bottom="1418" w:left="1701" w:header="709" w:footer="709" w:gutter="0"/>
          <w:cols w:num="2" w:space="708"/>
          <w:docGrid w:linePitch="360"/>
        </w:sectPr>
      </w:pPr>
    </w:p>
    <w:p w:rsidR="007E6574" w:rsidRDefault="007E6574" w:rsidP="007E6574">
      <w:pPr>
        <w:pStyle w:val="ListParagraph"/>
        <w:numPr>
          <w:ilvl w:val="0"/>
          <w:numId w:val="22"/>
        </w:numPr>
        <w:spacing w:after="0" w:line="240" w:lineRule="auto"/>
        <w:ind w:left="810"/>
        <w:jc w:val="both"/>
        <w:rPr>
          <w:rFonts w:ascii="Times New Roman" w:hAnsi="Times New Roman"/>
          <w:sz w:val="24"/>
          <w:szCs w:val="24"/>
        </w:rPr>
      </w:pPr>
      <w:r w:rsidRPr="008869A5">
        <w:rPr>
          <w:rFonts w:ascii="Times New Roman" w:hAnsi="Times New Roman"/>
          <w:sz w:val="24"/>
          <w:szCs w:val="24"/>
        </w:rPr>
        <w:lastRenderedPageBreak/>
        <w:t>Hubungan Sikap Responden Dengan Deteksi Dini Faktor Risiko Kehamilan</w:t>
      </w:r>
    </w:p>
    <w:p w:rsidR="007E6574" w:rsidRPr="007E6574" w:rsidRDefault="007E6574" w:rsidP="007E6574"/>
    <w:p w:rsidR="007E6574" w:rsidRPr="008869A5" w:rsidRDefault="007E6574" w:rsidP="007E6574">
      <w:pPr>
        <w:tabs>
          <w:tab w:val="left" w:pos="1232"/>
        </w:tabs>
        <w:rPr>
          <w:sz w:val="24"/>
          <w:szCs w:val="24"/>
        </w:rPr>
      </w:pPr>
      <w:r>
        <w:tab/>
        <w:t>T</w:t>
      </w:r>
      <w:r w:rsidRPr="008869A5">
        <w:rPr>
          <w:sz w:val="24"/>
          <w:szCs w:val="24"/>
        </w:rPr>
        <w:t>abel 4.9</w:t>
      </w:r>
      <w:r>
        <w:rPr>
          <w:sz w:val="24"/>
          <w:szCs w:val="24"/>
        </w:rPr>
        <w:t xml:space="preserve"> </w:t>
      </w:r>
      <w:r w:rsidRPr="008869A5">
        <w:rPr>
          <w:sz w:val="24"/>
          <w:szCs w:val="24"/>
        </w:rPr>
        <w:t>Hubungan Sikap Respo</w:t>
      </w:r>
      <w:r>
        <w:rPr>
          <w:sz w:val="24"/>
          <w:szCs w:val="24"/>
        </w:rPr>
        <w:t>nden dengan deteksi dini factor R</w:t>
      </w:r>
      <w:r w:rsidRPr="008869A5">
        <w:rPr>
          <w:sz w:val="24"/>
          <w:szCs w:val="24"/>
        </w:rPr>
        <w:t>isiko</w:t>
      </w:r>
      <w:r>
        <w:rPr>
          <w:sz w:val="24"/>
          <w:szCs w:val="24"/>
        </w:rPr>
        <w:t xml:space="preserve"> Kehamilan di </w:t>
      </w:r>
      <w:r w:rsidRPr="008869A5">
        <w:rPr>
          <w:sz w:val="24"/>
          <w:szCs w:val="24"/>
        </w:rPr>
        <w:t>Wilayah Kerja puskesmas Kotabaru</w:t>
      </w:r>
      <w:r>
        <w:rPr>
          <w:sz w:val="24"/>
          <w:szCs w:val="24"/>
        </w:rPr>
        <w:t xml:space="preserve"> </w:t>
      </w:r>
      <w:r w:rsidRPr="008869A5">
        <w:rPr>
          <w:sz w:val="24"/>
          <w:szCs w:val="24"/>
        </w:rPr>
        <w:t>Kabupaten Kotabaru Tahun 2013.</w:t>
      </w:r>
    </w:p>
    <w:tbl>
      <w:tblPr>
        <w:tblStyle w:val="TableGrid"/>
        <w:tblW w:w="5515" w:type="dxa"/>
        <w:jc w:val="center"/>
        <w:tblInd w:w="1548" w:type="dxa"/>
        <w:tblBorders>
          <w:left w:val="none" w:sz="0" w:space="0" w:color="auto"/>
          <w:right w:val="none" w:sz="0" w:space="0" w:color="auto"/>
          <w:insideV w:val="none" w:sz="0" w:space="0" w:color="auto"/>
        </w:tblBorders>
        <w:tblLook w:val="04A0"/>
      </w:tblPr>
      <w:tblGrid>
        <w:gridCol w:w="830"/>
        <w:gridCol w:w="815"/>
        <w:gridCol w:w="900"/>
        <w:gridCol w:w="810"/>
        <w:gridCol w:w="889"/>
        <w:gridCol w:w="731"/>
        <w:gridCol w:w="540"/>
      </w:tblGrid>
      <w:tr w:rsidR="007E6574" w:rsidRPr="008869A5" w:rsidTr="00BC04B3">
        <w:trPr>
          <w:trHeight w:val="276"/>
          <w:jc w:val="center"/>
        </w:trPr>
        <w:tc>
          <w:tcPr>
            <w:tcW w:w="830" w:type="dxa"/>
            <w:vMerge w:val="restart"/>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Sikap</w:t>
            </w:r>
          </w:p>
        </w:tc>
        <w:tc>
          <w:tcPr>
            <w:tcW w:w="3414" w:type="dxa"/>
            <w:gridSpan w:val="4"/>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Deteksi Dini Faktor Risiko Kehamilan</w:t>
            </w:r>
          </w:p>
        </w:tc>
        <w:tc>
          <w:tcPr>
            <w:tcW w:w="731" w:type="dxa"/>
            <w:vMerge w:val="restart"/>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Total</w:t>
            </w:r>
          </w:p>
        </w:tc>
        <w:tc>
          <w:tcPr>
            <w:tcW w:w="540" w:type="dxa"/>
            <w:vMerge w:val="restart"/>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w:t>
            </w:r>
          </w:p>
        </w:tc>
      </w:tr>
      <w:tr w:rsidR="007E6574" w:rsidRPr="008869A5" w:rsidTr="00BC04B3">
        <w:trPr>
          <w:jc w:val="center"/>
        </w:trPr>
        <w:tc>
          <w:tcPr>
            <w:tcW w:w="830" w:type="dxa"/>
            <w:vMerge/>
          </w:tcPr>
          <w:p w:rsidR="007E6574" w:rsidRPr="008869A5" w:rsidRDefault="007E6574" w:rsidP="00BC04B3">
            <w:pPr>
              <w:pStyle w:val="ListParagraph"/>
              <w:spacing w:after="0" w:line="240" w:lineRule="auto"/>
              <w:ind w:left="0"/>
              <w:jc w:val="center"/>
              <w:rPr>
                <w:rFonts w:ascii="Times New Roman" w:hAnsi="Times New Roman"/>
                <w:sz w:val="20"/>
                <w:szCs w:val="20"/>
              </w:rPr>
            </w:pPr>
          </w:p>
        </w:tc>
        <w:tc>
          <w:tcPr>
            <w:tcW w:w="1715" w:type="dxa"/>
            <w:gridSpan w:val="2"/>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Ya</w:t>
            </w:r>
          </w:p>
        </w:tc>
        <w:tc>
          <w:tcPr>
            <w:tcW w:w="1699" w:type="dxa"/>
            <w:gridSpan w:val="2"/>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Tidak</w:t>
            </w:r>
          </w:p>
        </w:tc>
        <w:tc>
          <w:tcPr>
            <w:tcW w:w="731" w:type="dxa"/>
            <w:vMerge/>
          </w:tcPr>
          <w:p w:rsidR="007E6574" w:rsidRPr="008869A5" w:rsidRDefault="007E6574" w:rsidP="00BC04B3">
            <w:pPr>
              <w:pStyle w:val="ListParagraph"/>
              <w:spacing w:after="0" w:line="240" w:lineRule="auto"/>
              <w:ind w:left="0"/>
              <w:jc w:val="right"/>
              <w:rPr>
                <w:rFonts w:ascii="Times New Roman" w:hAnsi="Times New Roman"/>
                <w:sz w:val="20"/>
                <w:szCs w:val="20"/>
              </w:rPr>
            </w:pPr>
          </w:p>
        </w:tc>
        <w:tc>
          <w:tcPr>
            <w:tcW w:w="540" w:type="dxa"/>
            <w:vMerge/>
          </w:tcPr>
          <w:p w:rsidR="007E6574" w:rsidRPr="008869A5" w:rsidRDefault="007E6574" w:rsidP="00BC04B3">
            <w:pPr>
              <w:pStyle w:val="ListParagraph"/>
              <w:spacing w:after="0" w:line="240" w:lineRule="auto"/>
              <w:ind w:left="0"/>
              <w:jc w:val="right"/>
              <w:rPr>
                <w:rFonts w:ascii="Times New Roman" w:hAnsi="Times New Roman"/>
                <w:sz w:val="20"/>
                <w:szCs w:val="20"/>
              </w:rPr>
            </w:pPr>
          </w:p>
        </w:tc>
      </w:tr>
      <w:tr w:rsidR="007E6574" w:rsidRPr="008869A5" w:rsidTr="00BC04B3">
        <w:trPr>
          <w:jc w:val="center"/>
        </w:trPr>
        <w:tc>
          <w:tcPr>
            <w:tcW w:w="830" w:type="dxa"/>
            <w:vMerge/>
          </w:tcPr>
          <w:p w:rsidR="007E6574" w:rsidRPr="008869A5" w:rsidRDefault="007E6574" w:rsidP="00BC04B3">
            <w:pPr>
              <w:pStyle w:val="ListParagraph"/>
              <w:spacing w:after="0" w:line="240" w:lineRule="auto"/>
              <w:ind w:left="0"/>
              <w:jc w:val="center"/>
              <w:rPr>
                <w:rFonts w:ascii="Times New Roman" w:hAnsi="Times New Roman"/>
                <w:sz w:val="20"/>
                <w:szCs w:val="20"/>
              </w:rPr>
            </w:pPr>
          </w:p>
        </w:tc>
        <w:tc>
          <w:tcPr>
            <w:tcW w:w="815" w:type="dxa"/>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F</w:t>
            </w:r>
          </w:p>
        </w:tc>
        <w:tc>
          <w:tcPr>
            <w:tcW w:w="900" w:type="dxa"/>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w:t>
            </w:r>
          </w:p>
        </w:tc>
        <w:tc>
          <w:tcPr>
            <w:tcW w:w="810" w:type="dxa"/>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f</w:t>
            </w:r>
          </w:p>
        </w:tc>
        <w:tc>
          <w:tcPr>
            <w:tcW w:w="889" w:type="dxa"/>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w:t>
            </w:r>
          </w:p>
        </w:tc>
        <w:tc>
          <w:tcPr>
            <w:tcW w:w="731" w:type="dxa"/>
            <w:vMerge/>
          </w:tcPr>
          <w:p w:rsidR="007E6574" w:rsidRPr="008869A5" w:rsidRDefault="007E6574" w:rsidP="00BC04B3">
            <w:pPr>
              <w:pStyle w:val="ListParagraph"/>
              <w:spacing w:after="0" w:line="240" w:lineRule="auto"/>
              <w:ind w:left="0"/>
              <w:jc w:val="right"/>
              <w:rPr>
                <w:rFonts w:ascii="Times New Roman" w:hAnsi="Times New Roman"/>
                <w:sz w:val="20"/>
                <w:szCs w:val="20"/>
              </w:rPr>
            </w:pPr>
          </w:p>
        </w:tc>
        <w:tc>
          <w:tcPr>
            <w:tcW w:w="540" w:type="dxa"/>
            <w:vMerge/>
          </w:tcPr>
          <w:p w:rsidR="007E6574" w:rsidRPr="008869A5" w:rsidRDefault="007E6574" w:rsidP="00BC04B3">
            <w:pPr>
              <w:pStyle w:val="ListParagraph"/>
              <w:spacing w:after="0" w:line="240" w:lineRule="auto"/>
              <w:ind w:left="0"/>
              <w:jc w:val="right"/>
              <w:rPr>
                <w:rFonts w:ascii="Times New Roman" w:hAnsi="Times New Roman"/>
                <w:sz w:val="20"/>
                <w:szCs w:val="20"/>
              </w:rPr>
            </w:pPr>
          </w:p>
        </w:tc>
      </w:tr>
      <w:tr w:rsidR="007E6574" w:rsidRPr="008869A5" w:rsidTr="00BC04B3">
        <w:trPr>
          <w:jc w:val="center"/>
        </w:trPr>
        <w:tc>
          <w:tcPr>
            <w:tcW w:w="830" w:type="dxa"/>
          </w:tcPr>
          <w:p w:rsidR="007E6574" w:rsidRPr="008869A5" w:rsidRDefault="007E6574" w:rsidP="00BC04B3">
            <w:pPr>
              <w:pStyle w:val="ListParagraph"/>
              <w:spacing w:after="0" w:line="240" w:lineRule="auto"/>
              <w:ind w:left="0"/>
              <w:rPr>
                <w:rFonts w:ascii="Times New Roman" w:hAnsi="Times New Roman"/>
                <w:sz w:val="20"/>
                <w:szCs w:val="20"/>
              </w:rPr>
            </w:pPr>
            <w:r w:rsidRPr="008869A5">
              <w:rPr>
                <w:rFonts w:ascii="Times New Roman" w:hAnsi="Times New Roman"/>
                <w:sz w:val="20"/>
                <w:szCs w:val="20"/>
              </w:rPr>
              <w:t>Positif</w:t>
            </w:r>
          </w:p>
        </w:tc>
        <w:tc>
          <w:tcPr>
            <w:tcW w:w="815"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31</w:t>
            </w:r>
          </w:p>
        </w:tc>
        <w:tc>
          <w:tcPr>
            <w:tcW w:w="90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60,8</w:t>
            </w:r>
          </w:p>
        </w:tc>
        <w:tc>
          <w:tcPr>
            <w:tcW w:w="81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20</w:t>
            </w:r>
          </w:p>
        </w:tc>
        <w:tc>
          <w:tcPr>
            <w:tcW w:w="889"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39,2</w:t>
            </w:r>
          </w:p>
        </w:tc>
        <w:tc>
          <w:tcPr>
            <w:tcW w:w="731"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51</w:t>
            </w:r>
          </w:p>
        </w:tc>
        <w:tc>
          <w:tcPr>
            <w:tcW w:w="54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100</w:t>
            </w:r>
          </w:p>
        </w:tc>
      </w:tr>
      <w:tr w:rsidR="007E6574" w:rsidRPr="008869A5" w:rsidTr="00BC04B3">
        <w:trPr>
          <w:jc w:val="center"/>
        </w:trPr>
        <w:tc>
          <w:tcPr>
            <w:tcW w:w="830" w:type="dxa"/>
          </w:tcPr>
          <w:p w:rsidR="007E6574" w:rsidRPr="008869A5" w:rsidRDefault="007E6574" w:rsidP="00BC04B3">
            <w:pPr>
              <w:pStyle w:val="ListParagraph"/>
              <w:spacing w:after="0" w:line="240" w:lineRule="auto"/>
              <w:ind w:left="0"/>
              <w:rPr>
                <w:rFonts w:ascii="Times New Roman" w:hAnsi="Times New Roman"/>
                <w:sz w:val="20"/>
                <w:szCs w:val="20"/>
              </w:rPr>
            </w:pPr>
            <w:r w:rsidRPr="008869A5">
              <w:rPr>
                <w:rFonts w:ascii="Times New Roman" w:hAnsi="Times New Roman"/>
                <w:sz w:val="20"/>
                <w:szCs w:val="20"/>
              </w:rPr>
              <w:t>Negatif</w:t>
            </w:r>
          </w:p>
        </w:tc>
        <w:tc>
          <w:tcPr>
            <w:tcW w:w="815"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12</w:t>
            </w:r>
          </w:p>
        </w:tc>
        <w:tc>
          <w:tcPr>
            <w:tcW w:w="90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27,3</w:t>
            </w:r>
          </w:p>
        </w:tc>
        <w:tc>
          <w:tcPr>
            <w:tcW w:w="81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32</w:t>
            </w:r>
          </w:p>
        </w:tc>
        <w:tc>
          <w:tcPr>
            <w:tcW w:w="889"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72,7</w:t>
            </w:r>
          </w:p>
        </w:tc>
        <w:tc>
          <w:tcPr>
            <w:tcW w:w="731"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44</w:t>
            </w:r>
          </w:p>
        </w:tc>
        <w:tc>
          <w:tcPr>
            <w:tcW w:w="54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100</w:t>
            </w:r>
          </w:p>
        </w:tc>
      </w:tr>
      <w:tr w:rsidR="007E6574" w:rsidRPr="008869A5" w:rsidTr="00BC04B3">
        <w:trPr>
          <w:jc w:val="center"/>
        </w:trPr>
        <w:tc>
          <w:tcPr>
            <w:tcW w:w="830" w:type="dxa"/>
          </w:tcPr>
          <w:p w:rsidR="007E6574" w:rsidRPr="008869A5" w:rsidRDefault="007E6574" w:rsidP="00BC04B3">
            <w:pPr>
              <w:pStyle w:val="ListParagraph"/>
              <w:spacing w:after="0" w:line="240" w:lineRule="auto"/>
              <w:ind w:left="0"/>
              <w:rPr>
                <w:rFonts w:ascii="Times New Roman" w:hAnsi="Times New Roman"/>
                <w:sz w:val="20"/>
                <w:szCs w:val="20"/>
              </w:rPr>
            </w:pPr>
            <w:r w:rsidRPr="008869A5">
              <w:rPr>
                <w:rFonts w:ascii="Times New Roman" w:hAnsi="Times New Roman"/>
                <w:sz w:val="20"/>
                <w:szCs w:val="20"/>
              </w:rPr>
              <w:t>Jumlah</w:t>
            </w:r>
          </w:p>
        </w:tc>
        <w:tc>
          <w:tcPr>
            <w:tcW w:w="815"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43</w:t>
            </w:r>
          </w:p>
        </w:tc>
        <w:tc>
          <w:tcPr>
            <w:tcW w:w="90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45,3</w:t>
            </w:r>
          </w:p>
        </w:tc>
        <w:tc>
          <w:tcPr>
            <w:tcW w:w="81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52</w:t>
            </w:r>
          </w:p>
        </w:tc>
        <w:tc>
          <w:tcPr>
            <w:tcW w:w="889"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54,7</w:t>
            </w:r>
          </w:p>
        </w:tc>
        <w:tc>
          <w:tcPr>
            <w:tcW w:w="731"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95</w:t>
            </w:r>
          </w:p>
        </w:tc>
        <w:tc>
          <w:tcPr>
            <w:tcW w:w="540" w:type="dxa"/>
          </w:tcPr>
          <w:p w:rsidR="007E6574" w:rsidRPr="008869A5" w:rsidRDefault="007E6574" w:rsidP="00BC04B3">
            <w:pPr>
              <w:pStyle w:val="ListParagraph"/>
              <w:spacing w:after="0" w:line="240" w:lineRule="auto"/>
              <w:ind w:left="0"/>
              <w:jc w:val="right"/>
              <w:rPr>
                <w:rFonts w:ascii="Times New Roman" w:hAnsi="Times New Roman"/>
                <w:sz w:val="20"/>
                <w:szCs w:val="20"/>
              </w:rPr>
            </w:pPr>
            <w:r w:rsidRPr="008869A5">
              <w:rPr>
                <w:rFonts w:ascii="Times New Roman" w:hAnsi="Times New Roman"/>
                <w:sz w:val="20"/>
                <w:szCs w:val="20"/>
              </w:rPr>
              <w:t>100</w:t>
            </w:r>
          </w:p>
        </w:tc>
      </w:tr>
      <w:tr w:rsidR="007E6574" w:rsidRPr="008869A5" w:rsidTr="00BC04B3">
        <w:trPr>
          <w:jc w:val="center"/>
        </w:trPr>
        <w:tc>
          <w:tcPr>
            <w:tcW w:w="5515" w:type="dxa"/>
            <w:gridSpan w:val="7"/>
          </w:tcPr>
          <w:p w:rsidR="007E6574" w:rsidRPr="008869A5" w:rsidRDefault="007E6574" w:rsidP="00BC04B3">
            <w:pPr>
              <w:pStyle w:val="ListParagraph"/>
              <w:spacing w:after="0" w:line="240" w:lineRule="auto"/>
              <w:ind w:left="0"/>
              <w:jc w:val="center"/>
              <w:rPr>
                <w:rFonts w:ascii="Times New Roman" w:hAnsi="Times New Roman"/>
                <w:sz w:val="20"/>
                <w:szCs w:val="20"/>
              </w:rPr>
            </w:pPr>
            <w:r w:rsidRPr="008869A5">
              <w:rPr>
                <w:rFonts w:ascii="Times New Roman" w:hAnsi="Times New Roman"/>
                <w:sz w:val="20"/>
                <w:szCs w:val="20"/>
              </w:rPr>
              <w:t xml:space="preserve">Uji </w:t>
            </w:r>
            <w:r w:rsidRPr="008869A5">
              <w:rPr>
                <w:rFonts w:ascii="Times New Roman" w:hAnsi="Times New Roman"/>
                <w:i/>
                <w:sz w:val="20"/>
                <w:szCs w:val="20"/>
              </w:rPr>
              <w:t>Chi Square</w:t>
            </w:r>
            <w:r w:rsidRPr="008869A5">
              <w:rPr>
                <w:rFonts w:ascii="Times New Roman" w:hAnsi="Times New Roman"/>
                <w:sz w:val="20"/>
                <w:szCs w:val="20"/>
              </w:rPr>
              <w:t xml:space="preserve"> p= 0,002 (p&lt;α = 0,05)</w:t>
            </w:r>
          </w:p>
        </w:tc>
      </w:tr>
    </w:tbl>
    <w:p w:rsidR="007E6574" w:rsidRPr="008869A5" w:rsidRDefault="007E6574" w:rsidP="007E6574">
      <w:pPr>
        <w:pStyle w:val="ListParagraph"/>
        <w:spacing w:after="0" w:line="240" w:lineRule="auto"/>
        <w:ind w:left="1800"/>
        <w:rPr>
          <w:rFonts w:ascii="Times New Roman" w:hAnsi="Times New Roman"/>
          <w:sz w:val="24"/>
          <w:szCs w:val="24"/>
        </w:rPr>
      </w:pPr>
      <w:r w:rsidRPr="00847F2A">
        <w:rPr>
          <w:rFonts w:ascii="Times New Roman" w:hAnsi="Times New Roman"/>
          <w:sz w:val="24"/>
          <w:szCs w:val="24"/>
        </w:rPr>
        <w:t>Sumber : Data Primer</w:t>
      </w:r>
    </w:p>
    <w:p w:rsidR="007E6574" w:rsidRDefault="007E6574" w:rsidP="007E6574">
      <w:pPr>
        <w:pStyle w:val="ListParagraph"/>
        <w:spacing w:after="0" w:line="240" w:lineRule="auto"/>
        <w:ind w:left="810" w:firstLine="720"/>
        <w:jc w:val="both"/>
        <w:rPr>
          <w:rFonts w:ascii="Times New Roman" w:hAnsi="Times New Roman"/>
          <w:sz w:val="24"/>
          <w:szCs w:val="24"/>
        </w:rPr>
      </w:pPr>
    </w:p>
    <w:p w:rsidR="007E6574" w:rsidRPr="00847F2A" w:rsidRDefault="007E6574" w:rsidP="007E6574">
      <w:pPr>
        <w:jc w:val="both"/>
        <w:rPr>
          <w:sz w:val="24"/>
          <w:szCs w:val="24"/>
        </w:rPr>
      </w:pPr>
      <w:r>
        <w:tab/>
      </w:r>
      <w:r w:rsidRPr="00847F2A">
        <w:rPr>
          <w:sz w:val="24"/>
          <w:szCs w:val="24"/>
        </w:rPr>
        <w:t>Berdasarkan tabel 4.9 dapat dilihat bahwa dari 51 Responden yang bersikap positif sebanyak 31 responden (60,8%)</w:t>
      </w:r>
      <w:r>
        <w:rPr>
          <w:sz w:val="24"/>
          <w:szCs w:val="24"/>
        </w:rPr>
        <w:t xml:space="preserve"> </w:t>
      </w:r>
      <w:r w:rsidRPr="00847F2A">
        <w:rPr>
          <w:sz w:val="24"/>
          <w:szCs w:val="24"/>
        </w:rPr>
        <w:t>melakukan deteksi dini faktor risiko kehamilan dan 20 responden (39,2%) tidak melakukan deteksi dini faktor risiko kehamilan, sedangkan 44 responden yang bersikap negatif sebanyak 12 responden (27,3%) melakukan deteksi dini faktor risiko kehamilan dan 32 responden (72,7%) tidak melakukan deteksi dini faktor risiko kehamilan.</w:t>
      </w:r>
    </w:p>
    <w:p w:rsidR="007E6574" w:rsidRDefault="007E6574" w:rsidP="007E6574">
      <w:pPr>
        <w:pStyle w:val="ListParagraph"/>
        <w:spacing w:after="0" w:line="240" w:lineRule="auto"/>
        <w:ind w:left="810" w:firstLine="720"/>
        <w:jc w:val="both"/>
        <w:rPr>
          <w:rFonts w:ascii="Times New Roman" w:hAnsi="Times New Roman"/>
          <w:sz w:val="24"/>
          <w:szCs w:val="24"/>
        </w:rPr>
      </w:pPr>
      <w:r w:rsidRPr="00847F2A">
        <w:rPr>
          <w:rFonts w:ascii="Times New Roman" w:hAnsi="Times New Roman"/>
          <w:sz w:val="24"/>
          <w:szCs w:val="24"/>
        </w:rPr>
        <w:t xml:space="preserve">Hasil uji statistic </w:t>
      </w:r>
      <w:r w:rsidRPr="00847F2A">
        <w:rPr>
          <w:rFonts w:ascii="Times New Roman" w:hAnsi="Times New Roman"/>
          <w:i/>
          <w:sz w:val="24"/>
          <w:szCs w:val="24"/>
        </w:rPr>
        <w:t xml:space="preserve">chi square </w:t>
      </w:r>
      <w:r w:rsidRPr="00847F2A">
        <w:rPr>
          <w:rFonts w:ascii="Times New Roman" w:hAnsi="Times New Roman"/>
          <w:sz w:val="24"/>
          <w:szCs w:val="24"/>
        </w:rPr>
        <w:t>dengan tingkat kepercayaan 95% (α = 0,05) diperoleh nilai ρ = 0,002 dengan demikian ρ &lt; α (0,05) yang artinya secara statistik ada hubungan antara sikap dengan deteksi dini faktor risiko kehamilan oleh responden di wilayah kerja Puskesmas Kotabaru Kabupaten Kotabaru Tahun 2013.</w:t>
      </w:r>
    </w:p>
    <w:p w:rsidR="007E6574" w:rsidRPr="00847F2A" w:rsidRDefault="007E6574" w:rsidP="007E6574">
      <w:pPr>
        <w:pStyle w:val="ListParagraph"/>
        <w:spacing w:after="0" w:line="240" w:lineRule="auto"/>
        <w:ind w:left="810" w:firstLine="720"/>
        <w:jc w:val="both"/>
        <w:rPr>
          <w:rFonts w:ascii="Times New Roman" w:hAnsi="Times New Roman"/>
          <w:sz w:val="24"/>
          <w:szCs w:val="24"/>
        </w:rPr>
      </w:pPr>
    </w:p>
    <w:p w:rsidR="007E6574" w:rsidRPr="008869A5" w:rsidRDefault="007E6574" w:rsidP="007E6574">
      <w:pPr>
        <w:jc w:val="both"/>
        <w:rPr>
          <w:b/>
          <w:sz w:val="24"/>
          <w:szCs w:val="24"/>
        </w:rPr>
      </w:pPr>
      <w:r w:rsidRPr="008869A5">
        <w:rPr>
          <w:b/>
          <w:sz w:val="24"/>
          <w:szCs w:val="24"/>
        </w:rPr>
        <w:t>PEMBAHASAN</w:t>
      </w:r>
    </w:p>
    <w:p w:rsidR="007E6574" w:rsidRPr="008869A5" w:rsidRDefault="007E6574" w:rsidP="007E6574">
      <w:pPr>
        <w:pStyle w:val="ListParagraph"/>
        <w:numPr>
          <w:ilvl w:val="0"/>
          <w:numId w:val="23"/>
        </w:numPr>
        <w:spacing w:after="0" w:line="240" w:lineRule="auto"/>
        <w:ind w:left="450"/>
        <w:jc w:val="both"/>
        <w:rPr>
          <w:rFonts w:ascii="Times New Roman" w:hAnsi="Times New Roman"/>
          <w:sz w:val="24"/>
          <w:szCs w:val="24"/>
        </w:rPr>
      </w:pPr>
      <w:r w:rsidRPr="008869A5">
        <w:rPr>
          <w:rFonts w:ascii="Times New Roman" w:hAnsi="Times New Roman"/>
          <w:sz w:val="24"/>
          <w:szCs w:val="24"/>
        </w:rPr>
        <w:t>Analisa Univariat</w:t>
      </w:r>
    </w:p>
    <w:p w:rsidR="007E6574" w:rsidRPr="008869A5" w:rsidRDefault="007E6574" w:rsidP="007E6574">
      <w:pPr>
        <w:pStyle w:val="ListParagraph"/>
        <w:numPr>
          <w:ilvl w:val="0"/>
          <w:numId w:val="27"/>
        </w:numPr>
        <w:spacing w:after="0" w:line="240" w:lineRule="auto"/>
        <w:ind w:left="810"/>
        <w:jc w:val="both"/>
        <w:rPr>
          <w:rFonts w:ascii="Times New Roman" w:hAnsi="Times New Roman"/>
          <w:sz w:val="24"/>
          <w:szCs w:val="24"/>
        </w:rPr>
      </w:pPr>
      <w:r w:rsidRPr="008869A5">
        <w:rPr>
          <w:rFonts w:ascii="Times New Roman" w:hAnsi="Times New Roman"/>
          <w:sz w:val="24"/>
          <w:szCs w:val="24"/>
        </w:rPr>
        <w:lastRenderedPageBreak/>
        <w:t>Deteksi Dini Faktor Risiko Kehamilan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Berdasarkan tabel 4.5 memberikan gambaran bahwa dari 95 responden, sebanyak 43 responden (45,3%) mendeteksi faktor risiko kehamilan dan 52 responden (45,3%) tidak mendeteksi faktor risiko kehamilan di Wilayah Kerja Puskesmas Kotabaru Kabupaten Kotabaru Tahun 2013.</w:t>
      </w:r>
    </w:p>
    <w:p w:rsidR="007E6574" w:rsidRPr="008869A5" w:rsidRDefault="007E6574" w:rsidP="007E6574">
      <w:pPr>
        <w:ind w:left="810" w:firstLine="630"/>
        <w:jc w:val="both"/>
        <w:rPr>
          <w:sz w:val="24"/>
          <w:szCs w:val="24"/>
        </w:rPr>
      </w:pPr>
      <w:r w:rsidRPr="008869A5">
        <w:rPr>
          <w:sz w:val="24"/>
          <w:szCs w:val="24"/>
        </w:rPr>
        <w:t>Deteksi dini faktor risiko kehamilan oleh kader adalah kegiatan untuk mencakup ibu hamil dengan faktor risiko atau komplikasi yang ditemukan oleh kader serta dirujuk ke tenaga kesehatan di suatu wilayah kerja pada kurun w</w:t>
      </w:r>
      <w:r>
        <w:rPr>
          <w:sz w:val="24"/>
          <w:szCs w:val="24"/>
        </w:rPr>
        <w:t>aktu tertentu</w:t>
      </w:r>
      <w:r w:rsidRPr="00AE19E2">
        <w:rPr>
          <w:sz w:val="24"/>
          <w:szCs w:val="24"/>
          <w:vertAlign w:val="superscript"/>
        </w:rPr>
        <w:t>4</w:t>
      </w:r>
      <w:r w:rsidRPr="008869A5">
        <w:rPr>
          <w:sz w:val="24"/>
          <w:szCs w:val="24"/>
        </w:rPr>
        <w:t>.</w:t>
      </w:r>
    </w:p>
    <w:p w:rsidR="007E6574" w:rsidRPr="008869A5" w:rsidRDefault="007E6574" w:rsidP="007E6574">
      <w:pPr>
        <w:ind w:left="810" w:firstLine="630"/>
        <w:jc w:val="both"/>
        <w:rPr>
          <w:sz w:val="24"/>
          <w:szCs w:val="24"/>
        </w:rPr>
      </w:pPr>
      <w:r w:rsidRPr="008869A5">
        <w:rPr>
          <w:sz w:val="24"/>
          <w:szCs w:val="24"/>
        </w:rPr>
        <w:t>Pelatihan kader merupakan salah satu kegiatan untuk mempersiapkan kader agar mampu berperan serta dalam mewujudkan derajat kesehatan masyarakat yang optimal, dengan pelatihan kader akan mampu m</w:t>
      </w:r>
      <w:r>
        <w:rPr>
          <w:sz w:val="24"/>
          <w:szCs w:val="24"/>
        </w:rPr>
        <w:t>engembangkan program kesehatan</w:t>
      </w:r>
      <w:r w:rsidRPr="00D306DD">
        <w:rPr>
          <w:sz w:val="24"/>
          <w:szCs w:val="24"/>
          <w:vertAlign w:val="superscript"/>
        </w:rPr>
        <w:t>1</w:t>
      </w:r>
      <w:r w:rsidRPr="008869A5">
        <w:rPr>
          <w:sz w:val="24"/>
          <w:szCs w:val="24"/>
        </w:rPr>
        <w:t>.</w:t>
      </w:r>
    </w:p>
    <w:p w:rsidR="007E6574" w:rsidRPr="008869A5" w:rsidRDefault="007E6574" w:rsidP="007E6574">
      <w:pPr>
        <w:ind w:left="810" w:firstLine="630"/>
        <w:jc w:val="both"/>
        <w:rPr>
          <w:sz w:val="24"/>
          <w:szCs w:val="24"/>
        </w:rPr>
      </w:pPr>
      <w:r w:rsidRPr="008869A5">
        <w:rPr>
          <w:sz w:val="24"/>
          <w:szCs w:val="24"/>
        </w:rPr>
        <w:t>Hasil penelitian tidak semua kader pernah mendapatkan pelatihan, dari 95 responden sebanyak 46 responden (48,4%) tidak pernah mendapatkan pelatihan sehingga menjadi kendala bagi kader dalam memahami tugasnya dan pentingnya pelaksanaan deteksi dini faktor risiko kehamilan yang ada di wilayahnya karena sebenarnya faktor risiko kehamilan bisa ditemukan dimana saja tidak harus saat kegiatan posyandu.</w:t>
      </w:r>
      <w:r>
        <w:rPr>
          <w:sz w:val="24"/>
          <w:szCs w:val="24"/>
        </w:rPr>
        <w:t xml:space="preserve"> </w:t>
      </w:r>
      <w:r w:rsidRPr="008869A5">
        <w:rPr>
          <w:sz w:val="24"/>
          <w:szCs w:val="24"/>
        </w:rPr>
        <w:lastRenderedPageBreak/>
        <w:t>Kader yang tidak pernah mendapatkan pelatihan dan refreshing kade, dikarenakan kader tidak datang saat pelatihan dan refreshing kader dilaksanakan.</w:t>
      </w:r>
    </w:p>
    <w:p w:rsidR="007E6574" w:rsidRPr="008869A5" w:rsidRDefault="007E6574" w:rsidP="007E6574">
      <w:pPr>
        <w:ind w:left="810" w:firstLine="630"/>
        <w:jc w:val="both"/>
        <w:rPr>
          <w:sz w:val="24"/>
          <w:szCs w:val="24"/>
        </w:rPr>
      </w:pPr>
      <w:r w:rsidRPr="008869A5">
        <w:rPr>
          <w:sz w:val="24"/>
          <w:szCs w:val="24"/>
        </w:rPr>
        <w:t>Responden yang pernah mendapatkan pelatihan kader akan mampu mengaplikasikan ilmu yang ia dapatkan dalam mendeteksi dini faktor risiko kehamilan. Berdasarkan data primer yang didapatkan dari 42 responden yang melakukan deteksi dini faktor risiko kehamilan 31 responden (73,8%) pernah mendapatkan pelatihan.</w:t>
      </w:r>
    </w:p>
    <w:p w:rsidR="007E6574" w:rsidRPr="008869A5" w:rsidRDefault="007E6574" w:rsidP="007E6574">
      <w:pPr>
        <w:pStyle w:val="ListParagraph"/>
        <w:numPr>
          <w:ilvl w:val="0"/>
          <w:numId w:val="27"/>
        </w:numPr>
        <w:spacing w:after="0" w:line="240" w:lineRule="auto"/>
        <w:ind w:left="810"/>
        <w:jc w:val="both"/>
        <w:rPr>
          <w:rFonts w:ascii="Times New Roman" w:hAnsi="Times New Roman"/>
          <w:sz w:val="24"/>
          <w:szCs w:val="24"/>
        </w:rPr>
      </w:pPr>
      <w:r w:rsidRPr="008869A5">
        <w:rPr>
          <w:rFonts w:ascii="Times New Roman" w:hAnsi="Times New Roman"/>
          <w:sz w:val="24"/>
          <w:szCs w:val="24"/>
        </w:rPr>
        <w:t>Pengetahuan Responden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Berdasarkan Tabel 4.6, memberikan gambaran bahwa dari 95 responden di wilayah kerja puskesmas Kotabaru Kabupaten Kotabaru tahun 2013, sebanyak 21 responden (22,1%) memiliki pengetahuan baik, 61 responden (64,2%) memiliki pengetahuan cukup dan 13 responden (13,7%) memiliki pengetahuan kurang.</w:t>
      </w:r>
    </w:p>
    <w:p w:rsidR="007E6574" w:rsidRPr="008869A5" w:rsidRDefault="007E6574" w:rsidP="007E6574">
      <w:pPr>
        <w:ind w:left="810" w:firstLine="630"/>
        <w:jc w:val="both"/>
        <w:rPr>
          <w:sz w:val="24"/>
          <w:szCs w:val="24"/>
        </w:rPr>
      </w:pPr>
      <w:r w:rsidRPr="008869A5">
        <w:rPr>
          <w:sz w:val="24"/>
          <w:szCs w:val="24"/>
        </w:rPr>
        <w:t xml:space="preserve">Pengetahuan adalah hasil tahu dan ini terjadi setelah orang melakukan penginderaan terhadap suatu objek tertentu. Pengetahuan itu sendiri dipengaruhi oleh faktor pendidikan formal dimana diharapkan bahwa dengan pendidikan yang tinggi maka orang tersebut akan semakin luas pula pengetahuannya, akan tetapi perlu ditekankan bukan berarti seseorang yang berpendidikan rendah mutlak berpengetahuan rendah pula, hal ini mengingat bahwa </w:t>
      </w:r>
      <w:r w:rsidRPr="008869A5">
        <w:rPr>
          <w:sz w:val="24"/>
          <w:szCs w:val="24"/>
        </w:rPr>
        <w:lastRenderedPageBreak/>
        <w:t>peningkatan pengetahuan tidak mutlak diperoleh dari pendidikan formal saja akan tetapi dapat diperoleh melal</w:t>
      </w:r>
      <w:r>
        <w:rPr>
          <w:sz w:val="24"/>
          <w:szCs w:val="24"/>
        </w:rPr>
        <w:t>ui nonformal</w:t>
      </w:r>
      <w:r w:rsidRPr="00D306DD">
        <w:rPr>
          <w:sz w:val="24"/>
          <w:szCs w:val="24"/>
          <w:vertAlign w:val="superscript"/>
        </w:rPr>
        <w:t>5</w:t>
      </w:r>
      <w:r w:rsidRPr="008869A5">
        <w:rPr>
          <w:sz w:val="24"/>
          <w:szCs w:val="24"/>
        </w:rPr>
        <w:t>.</w:t>
      </w:r>
    </w:p>
    <w:p w:rsidR="007E6574" w:rsidRPr="008869A5" w:rsidRDefault="007E6574" w:rsidP="007E6574">
      <w:pPr>
        <w:ind w:left="810" w:firstLine="630"/>
        <w:jc w:val="both"/>
        <w:rPr>
          <w:sz w:val="24"/>
          <w:szCs w:val="24"/>
        </w:rPr>
      </w:pPr>
      <w:r w:rsidRPr="008869A5">
        <w:rPr>
          <w:sz w:val="24"/>
          <w:szCs w:val="24"/>
        </w:rPr>
        <w:t xml:space="preserve">Faktor-faktor yang mempengaruhi pengetahuan yaitu terdiri dari pendidikan, pekerjaan, umur, lingkungan dan </w:t>
      </w:r>
      <w:r>
        <w:rPr>
          <w:sz w:val="24"/>
          <w:szCs w:val="24"/>
        </w:rPr>
        <w:t>sosial budaya</w:t>
      </w:r>
      <w:r w:rsidRPr="00D306DD">
        <w:rPr>
          <w:sz w:val="24"/>
          <w:szCs w:val="24"/>
          <w:vertAlign w:val="superscript"/>
        </w:rPr>
        <w:t>6</w:t>
      </w:r>
      <w:r w:rsidRPr="008869A5">
        <w:rPr>
          <w:sz w:val="24"/>
          <w:szCs w:val="24"/>
        </w:rPr>
        <w:t>.</w:t>
      </w:r>
    </w:p>
    <w:p w:rsidR="007E6574" w:rsidRPr="008869A5" w:rsidRDefault="007E6574" w:rsidP="007E6574">
      <w:pPr>
        <w:ind w:left="810" w:firstLine="630"/>
        <w:jc w:val="both"/>
        <w:rPr>
          <w:sz w:val="24"/>
          <w:szCs w:val="24"/>
        </w:rPr>
      </w:pPr>
      <w:r w:rsidRPr="008869A5">
        <w:rPr>
          <w:sz w:val="24"/>
          <w:szCs w:val="24"/>
        </w:rPr>
        <w:t>Dilihat dari hasil penelitian dari responden yang memiliki pengetahuan cukup 37 responden (71%) memiliki pendidikan dasar . Pengetahuan yang didapatkan kader melalui materi yang didapatkan kader saat pelatihan dan refreshing kader, dari 61 kader yang memiliki pengetahuan cukup 32 responden (52,4%) pernah mendapatkan pelatihan kader .</w:t>
      </w:r>
    </w:p>
    <w:p w:rsidR="007E6574" w:rsidRPr="008869A5" w:rsidRDefault="007E6574" w:rsidP="007E6574">
      <w:pPr>
        <w:ind w:left="810" w:firstLine="630"/>
        <w:jc w:val="both"/>
        <w:rPr>
          <w:sz w:val="24"/>
          <w:szCs w:val="24"/>
        </w:rPr>
      </w:pPr>
      <w:r w:rsidRPr="008869A5">
        <w:rPr>
          <w:sz w:val="24"/>
          <w:szCs w:val="24"/>
        </w:rPr>
        <w:t xml:space="preserve">Berdasarkan hasil penelitian dari 61 responden yang memiliki pengetahuan cukup ada 38  responden (62,3%) yang tidak melakukan deteksi dini faktor risiko kehamilan dikarenakan responden tidak mengetahui berapa target yang harus dicapai untuk deteksi dini faktor risiko kehamilan oleh kader sebanyak 86,8%, responden tidak mengetahui kriteria ibu hamil dengan faktor risiko kehamilan termasuk primi tua 39,5%, didapatkan juga dari 61 responden yang memiliki pengetahuan cukup, 23 responden melakukan deteksi dini faktor risiko kehamilan dikarenakan responden tahu kriteria ibu yang hamil dengan faktor risiko kehamilan sebanyak 95.6%. </w:t>
      </w:r>
      <w:r w:rsidRPr="008869A5">
        <w:rPr>
          <w:sz w:val="24"/>
          <w:szCs w:val="24"/>
        </w:rPr>
        <w:lastRenderedPageBreak/>
        <w:t>dan responden mengetahui bahwa primi muda masuk dalam foktor risiko kehamilan sebanyak 91%.</w:t>
      </w:r>
    </w:p>
    <w:p w:rsidR="007E6574" w:rsidRPr="008869A5" w:rsidRDefault="007E6574" w:rsidP="007E6574">
      <w:pPr>
        <w:ind w:left="810" w:firstLine="630"/>
        <w:jc w:val="both"/>
        <w:rPr>
          <w:sz w:val="24"/>
          <w:szCs w:val="24"/>
        </w:rPr>
      </w:pPr>
      <w:r w:rsidRPr="008869A5">
        <w:rPr>
          <w:sz w:val="24"/>
          <w:szCs w:val="24"/>
        </w:rPr>
        <w:t>Selain itu  dari 13 responden yang memiliki pengetahuan kurang ada 10 responden (76,9%) yang tidak melakukan deteksi dini faktor risiko kehamilan dikarenakan responden tidak mengetahui kriteria ibu hamil dengan faktor risiko kehamilan sebanyak 100%, ibu menganggap hamil kembar termasuk dalam kehamilan normal sebanyak 90%. tetapi responden yang memiliki pengetahuan kurang masih ada yang melakukan deteksi dini faktor risiko kehamilan sebanyak 3 responden dengan alasan responden mengerti definisi faktor risiko kehamilan sebanyak 100%.</w:t>
      </w:r>
    </w:p>
    <w:p w:rsidR="007E6574" w:rsidRPr="008869A5" w:rsidRDefault="007E6574" w:rsidP="007E6574">
      <w:pPr>
        <w:ind w:left="810" w:firstLine="630"/>
        <w:jc w:val="both"/>
        <w:rPr>
          <w:sz w:val="24"/>
          <w:szCs w:val="24"/>
        </w:rPr>
      </w:pPr>
      <w:r w:rsidRPr="008869A5">
        <w:rPr>
          <w:sz w:val="24"/>
          <w:szCs w:val="24"/>
        </w:rPr>
        <w:t>Dari hasil uraian diatas menunjukkan bahwa responden tidak paham deteksi dini faktor risiko kehamilan apa saja yang harus ditemukan dilihat banyaknya responden yang tidak mengetahui kriteria ibu hamil yang memiliki faktor risiko kehamilan.</w:t>
      </w:r>
    </w:p>
    <w:p w:rsidR="007E6574" w:rsidRPr="008869A5" w:rsidRDefault="007E6574" w:rsidP="007E6574">
      <w:pPr>
        <w:pStyle w:val="ListParagraph"/>
        <w:numPr>
          <w:ilvl w:val="0"/>
          <w:numId w:val="27"/>
        </w:numPr>
        <w:spacing w:after="0" w:line="240" w:lineRule="auto"/>
        <w:ind w:left="810"/>
        <w:jc w:val="both"/>
        <w:rPr>
          <w:rFonts w:ascii="Times New Roman" w:hAnsi="Times New Roman"/>
          <w:sz w:val="24"/>
          <w:szCs w:val="24"/>
        </w:rPr>
      </w:pPr>
      <w:r w:rsidRPr="008869A5">
        <w:rPr>
          <w:rFonts w:ascii="Times New Roman" w:hAnsi="Times New Roman"/>
          <w:sz w:val="24"/>
          <w:szCs w:val="24"/>
        </w:rPr>
        <w:t>Sikap Responden</w:t>
      </w:r>
      <w:r w:rsidRPr="008869A5">
        <w:rPr>
          <w:rFonts w:ascii="Times New Roman" w:hAnsi="Times New Roman"/>
          <w:sz w:val="24"/>
          <w:szCs w:val="24"/>
        </w:rPr>
        <w:tab/>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Berdasarkan tabel 4.7 menunjukkan bahwa 95 responden di wilayah kerja puskesmas Kotabaru Kabupaten Kotabaru tahun 2013 didapatkan 51 responden (53,7%) memiliki sikap positif dan 44 responden (46,3%) memiliki sikap negatif dengan deteksi dini faktor risiko kehamilan.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lastRenderedPageBreak/>
        <w:t>Sikap adalah reaksi atau respon seseorang yang masih tertutup terhadap stimulu</w:t>
      </w:r>
      <w:r>
        <w:rPr>
          <w:rFonts w:ascii="Times New Roman" w:hAnsi="Times New Roman"/>
          <w:sz w:val="24"/>
          <w:szCs w:val="24"/>
        </w:rPr>
        <w:t>s atau objek</w:t>
      </w:r>
      <w:r w:rsidRPr="00D306DD">
        <w:rPr>
          <w:rFonts w:ascii="Times New Roman" w:hAnsi="Times New Roman"/>
          <w:sz w:val="24"/>
          <w:szCs w:val="24"/>
          <w:vertAlign w:val="superscript"/>
        </w:rPr>
        <w:t>5</w:t>
      </w:r>
      <w:r w:rsidRPr="008869A5">
        <w:rPr>
          <w:rFonts w:ascii="Times New Roman" w:hAnsi="Times New Roman"/>
          <w:sz w:val="24"/>
          <w:szCs w:val="24"/>
        </w:rPr>
        <w:t>. Sikap merupakan suatu bentuk evaluasi atau reaksi perasaan, Struktur sikap terdiri atas 3 komponen yaitu komponen kognitif merupakan representasi apa yang dipercayai, komponen konatif merupakan kecenderungan berprilaku tertentu sesuai dengan sikap yang dimiliki seseorang, komponen afektif merupakan perasaan yang menyangkut aspek emosional komponen inilah yang biasanya berakar paling dalam sebagai komponen sikap, komponen afektif disamakan dengan perasaan yang dimiliki seseorang terhadap sesuatu, melalui sikap akan terbentuk proses kesadaran yang menentukan tindakan nyata, tindakan yang mungkin dilakukan dalam kehi</w:t>
      </w:r>
      <w:r>
        <w:rPr>
          <w:rFonts w:ascii="Times New Roman" w:hAnsi="Times New Roman"/>
          <w:sz w:val="24"/>
          <w:szCs w:val="24"/>
        </w:rPr>
        <w:t>dupan sosialnya</w:t>
      </w:r>
      <w:r w:rsidRPr="00D306DD">
        <w:rPr>
          <w:rFonts w:ascii="Times New Roman" w:hAnsi="Times New Roman"/>
          <w:sz w:val="24"/>
          <w:szCs w:val="24"/>
          <w:vertAlign w:val="superscript"/>
        </w:rPr>
        <w:t>7</w:t>
      </w:r>
      <w:r>
        <w:rPr>
          <w:rFonts w:ascii="Times New Roman" w:hAnsi="Times New Roman"/>
          <w:sz w:val="24"/>
          <w:szCs w:val="24"/>
        </w:rPr>
        <w:t>.</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 xml:space="preserve">Sikap yang dimiliki kader dipengaruhi faktor pekerjaan kader, pada penelitian di dapatkan dari 95 responden sebanyak 59 responden (62,1%) tidak bekerja, kader merupakan orang terdekat di masyarakat sehingga dengan kader tidak memiliki kesibukan bekerja, kader mampu memiliki waktu luang di masyarakat. Kader yang memiliki kedekatan dengan masyarakat karena pengaruh aspek emosional sehingga akan memiliki kesadaran untuk bersikap positif. </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lastRenderedPageBreak/>
        <w:t>Berdasarkan hasil penelitian didapatkan bahwa responden yang memiliki sikap negatif ada 32 responden yang tidak melakukan deteksi dini faktor risiko kehamilan dikarenakan responden merasa tidak perlu memberikan penyuluhan tentang anjuran periksa kehamilan sebanyak 50%, responden menganggap bahwa ibu hamil yang memiliki faktor risiko kehamilan aman di tolong oleh dukun kampung sebanyak 40,6%.</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Selain itu masih ada responden yang memiliki sikap negatif dan melakukan deteksi dini faktor risiko kehamilan sebanyak 12 responden (27,3%) dikarenakan  responden merasa perlu memberikan anjuran ibu hamil yang memiliki riwayat sesar untuk periksa teratur ke bidan sebanyak 91% dan responden perlu melaporkan ibu hamil primi muda untuk periksa ke bidan setempat 83%.</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Didapatkan juga bahwa responden yang memiliki sikap positif ada 39,2% tidak melakukan deteksi dini faktor risiko kehamilan dikarenakan responden menganggap primi tua termasuk kehamilan normal sehingga tidak perlu dilaporkan ke bidan setempat sebanyak 25%, responden menganggap tidak perlu memberikan penyuluhan tentang tanda-tanda faktor risiko kehamilan sebanyak 12,5%.</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 xml:space="preserve">Responden yang memiliki sikap positif ada 31 responden melakukan deteksi dini faktor risiko kehamilan </w:t>
      </w:r>
      <w:r w:rsidRPr="008869A5">
        <w:rPr>
          <w:rFonts w:ascii="Times New Roman" w:hAnsi="Times New Roman"/>
          <w:sz w:val="24"/>
          <w:szCs w:val="24"/>
        </w:rPr>
        <w:lastRenderedPageBreak/>
        <w:t>dikarenakan responden merasa perlu menganjurkan ibu hamil yang memiliki faktor risiko kehamilan untuk melakukan pemeriksaan ke bidan sebanyak 100%, responden merasa perlu untuk aktif dalam menemukan kehamilan berisiko yang ada di desanya 100%.</w:t>
      </w:r>
    </w:p>
    <w:p w:rsidR="007E6574"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Dari uraian di atas menunjukkan bahwa sikap seseorang akan mempengaruhi kesadarannya</w:t>
      </w:r>
      <w:r>
        <w:rPr>
          <w:rFonts w:ascii="Times New Roman" w:hAnsi="Times New Roman"/>
          <w:sz w:val="24"/>
          <w:szCs w:val="24"/>
        </w:rPr>
        <w:t xml:space="preserve"> dalam berperilaku baik itu kea</w:t>
      </w:r>
      <w:r w:rsidRPr="008869A5">
        <w:rPr>
          <w:rFonts w:ascii="Times New Roman" w:hAnsi="Times New Roman"/>
          <w:sz w:val="24"/>
          <w:szCs w:val="24"/>
        </w:rPr>
        <w:t>rah positif atau kearah negatif.</w:t>
      </w:r>
    </w:p>
    <w:p w:rsidR="007E6574" w:rsidRPr="004752AF" w:rsidRDefault="007E6574" w:rsidP="007E6574">
      <w:pPr>
        <w:jc w:val="both"/>
        <w:rPr>
          <w:sz w:val="24"/>
          <w:szCs w:val="24"/>
        </w:rPr>
      </w:pPr>
    </w:p>
    <w:p w:rsidR="007E6574" w:rsidRPr="008869A5" w:rsidRDefault="007E6574" w:rsidP="007E6574">
      <w:pPr>
        <w:pStyle w:val="ListParagraph"/>
        <w:numPr>
          <w:ilvl w:val="0"/>
          <w:numId w:val="23"/>
        </w:numPr>
        <w:spacing w:after="0" w:line="240" w:lineRule="auto"/>
        <w:ind w:left="450"/>
        <w:jc w:val="both"/>
        <w:rPr>
          <w:rFonts w:ascii="Times New Roman" w:hAnsi="Times New Roman"/>
          <w:sz w:val="24"/>
          <w:szCs w:val="24"/>
        </w:rPr>
      </w:pPr>
      <w:r w:rsidRPr="008869A5">
        <w:rPr>
          <w:rFonts w:ascii="Times New Roman" w:hAnsi="Times New Roman"/>
          <w:sz w:val="24"/>
          <w:szCs w:val="24"/>
        </w:rPr>
        <w:t>Analisa Bivariat</w:t>
      </w:r>
    </w:p>
    <w:p w:rsidR="007E6574" w:rsidRPr="008869A5" w:rsidRDefault="007E6574" w:rsidP="007E6574">
      <w:pPr>
        <w:pStyle w:val="ListParagraph"/>
        <w:numPr>
          <w:ilvl w:val="0"/>
          <w:numId w:val="28"/>
        </w:numPr>
        <w:spacing w:after="0" w:line="240" w:lineRule="auto"/>
        <w:ind w:left="810"/>
        <w:jc w:val="both"/>
        <w:rPr>
          <w:rFonts w:ascii="Times New Roman" w:hAnsi="Times New Roman"/>
          <w:sz w:val="24"/>
          <w:szCs w:val="24"/>
        </w:rPr>
      </w:pPr>
      <w:r w:rsidRPr="008869A5">
        <w:rPr>
          <w:rFonts w:ascii="Times New Roman" w:hAnsi="Times New Roman"/>
          <w:sz w:val="24"/>
          <w:szCs w:val="24"/>
        </w:rPr>
        <w:t>Hubungan Pengetahuan Responden dengan Deteksi Dini Faktor Risiko Kehamilan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 xml:space="preserve">Berdasarkan Tabel 4.8,  dari hasil uji </w:t>
      </w:r>
      <w:r w:rsidRPr="008869A5">
        <w:rPr>
          <w:rFonts w:ascii="Times New Roman" w:hAnsi="Times New Roman"/>
          <w:i/>
          <w:sz w:val="24"/>
          <w:szCs w:val="24"/>
        </w:rPr>
        <w:t>chi square</w:t>
      </w:r>
      <w:r w:rsidRPr="008869A5">
        <w:rPr>
          <w:rFonts w:ascii="Times New Roman" w:hAnsi="Times New Roman"/>
          <w:sz w:val="24"/>
          <w:szCs w:val="24"/>
        </w:rPr>
        <w:t xml:space="preserve"> dengan menggunakan </w:t>
      </w:r>
      <w:r w:rsidRPr="008869A5">
        <w:rPr>
          <w:rFonts w:ascii="Times New Roman" w:hAnsi="Times New Roman"/>
          <w:i/>
          <w:sz w:val="24"/>
          <w:szCs w:val="24"/>
        </w:rPr>
        <w:t>pearsen chi square</w:t>
      </w:r>
      <w:r w:rsidRPr="008869A5">
        <w:rPr>
          <w:rFonts w:ascii="Times New Roman" w:hAnsi="Times New Roman"/>
          <w:sz w:val="24"/>
          <w:szCs w:val="24"/>
        </w:rPr>
        <w:t xml:space="preserve"> didapatkan nilai ρ yang terlihat di Asymp Sig (2-sided) 0,001 dengan demikian ρ&lt; α (0,05) yang menunjukkan ada hubungan antara pengetahuan responden dengan deteksi dini faktor risiko kehamilan oleh responden di wilaya</w:t>
      </w:r>
      <w:r>
        <w:rPr>
          <w:rFonts w:ascii="Times New Roman" w:hAnsi="Times New Roman"/>
          <w:sz w:val="24"/>
          <w:szCs w:val="24"/>
        </w:rPr>
        <w:t xml:space="preserve">h kerja Puskesmas </w:t>
      </w:r>
      <w:r w:rsidRPr="008869A5">
        <w:rPr>
          <w:rFonts w:ascii="Times New Roman" w:hAnsi="Times New Roman"/>
          <w:sz w:val="24"/>
          <w:szCs w:val="24"/>
        </w:rPr>
        <w:t>Kotabaru Kabupaten Kotabaru Tahun 2013.</w:t>
      </w:r>
    </w:p>
    <w:p w:rsidR="007E6574" w:rsidRPr="008869A5" w:rsidRDefault="007E6574" w:rsidP="007E6574">
      <w:pPr>
        <w:ind w:left="810" w:firstLine="630"/>
        <w:jc w:val="both"/>
        <w:rPr>
          <w:sz w:val="24"/>
          <w:szCs w:val="24"/>
        </w:rPr>
      </w:pPr>
      <w:r w:rsidRPr="008869A5">
        <w:rPr>
          <w:sz w:val="24"/>
          <w:szCs w:val="24"/>
        </w:rPr>
        <w:t xml:space="preserve">Pengetahuan pada dasarnya terdiri dari sejumlah fakta dan teori yang memungkinkan seorang untuk dapat memecahkan masalah yang dihadapinya. Pengetahuan merupakan hasil dari tahu, ini tejadi setelah orang melakukan penginderaan terhadap suatu objek tertentu. Pengetahuan atau kognitif merupakan domain yang sangat penting </w:t>
      </w:r>
      <w:r w:rsidRPr="008869A5">
        <w:rPr>
          <w:sz w:val="24"/>
          <w:szCs w:val="24"/>
        </w:rPr>
        <w:lastRenderedPageBreak/>
        <w:t>dalam membentuk tindakan seseorang. Pengetahuan sangat erat hubungannya dengan pendidikan, dimana diharapkan bahwa dengan pendidikan yang tinggi maka orang tersebut akan semakin luas pula pe</w:t>
      </w:r>
      <w:r>
        <w:rPr>
          <w:sz w:val="24"/>
          <w:szCs w:val="24"/>
        </w:rPr>
        <w:t>ngetahuannya</w:t>
      </w:r>
      <w:r w:rsidRPr="00D306DD">
        <w:rPr>
          <w:sz w:val="24"/>
          <w:szCs w:val="24"/>
          <w:vertAlign w:val="superscript"/>
        </w:rPr>
        <w:t>5</w:t>
      </w:r>
      <w:r w:rsidRPr="008869A5">
        <w:rPr>
          <w:sz w:val="24"/>
          <w:szCs w:val="24"/>
        </w:rPr>
        <w:t>.</w:t>
      </w:r>
    </w:p>
    <w:p w:rsidR="007E6574" w:rsidRPr="008869A5" w:rsidRDefault="007E6574" w:rsidP="007E6574">
      <w:pPr>
        <w:ind w:left="810" w:firstLine="630"/>
        <w:jc w:val="both"/>
        <w:rPr>
          <w:sz w:val="24"/>
          <w:szCs w:val="24"/>
        </w:rPr>
      </w:pPr>
      <w:r w:rsidRPr="008869A5">
        <w:rPr>
          <w:sz w:val="24"/>
          <w:szCs w:val="24"/>
        </w:rPr>
        <w:t>Pengetahuan responden dipengaruhi beberapa faktor yaitu faktor pendidikan, semakin tinggi pendidikan responden akan semakin mudah menerima informasi untuk meningkatkan pengetahuannya. Hasil penelitian didapatkan bahwa responden yang memiliki pengetahuan cukup dan tidak melakukan deteksi dini faktor risiko kehamilan dikarenakan responden tidak mengetahui target yang harus dicapai untuk deteksi dini faktor risiko kehamilan oleh kader dan responden tidak mengetahui kriteria ibu hamil yang memiliki faktor risiko kehamilan.</w:t>
      </w:r>
    </w:p>
    <w:p w:rsidR="007E6574" w:rsidRPr="008869A5" w:rsidRDefault="007E6574" w:rsidP="007E6574">
      <w:pPr>
        <w:ind w:left="810" w:firstLine="630"/>
        <w:jc w:val="both"/>
        <w:rPr>
          <w:sz w:val="24"/>
          <w:szCs w:val="24"/>
        </w:rPr>
      </w:pPr>
      <w:r w:rsidRPr="008869A5">
        <w:rPr>
          <w:sz w:val="24"/>
          <w:szCs w:val="24"/>
        </w:rPr>
        <w:t>Adapun responden yang memiliki pengetahuan cukup dan melakukan deteksi dini faktor risiko kehamilan dengan alasan responden mengetahui ibu hamil yang memiliki kriteria faktor risiko kehamilan termasuk ibu hamil primi muda.</w:t>
      </w:r>
    </w:p>
    <w:p w:rsidR="007E6574" w:rsidRPr="008869A5" w:rsidRDefault="007E6574" w:rsidP="007E6574">
      <w:pPr>
        <w:ind w:left="810" w:firstLine="630"/>
        <w:jc w:val="both"/>
        <w:rPr>
          <w:sz w:val="24"/>
          <w:szCs w:val="24"/>
        </w:rPr>
      </w:pPr>
      <w:r w:rsidRPr="008869A5">
        <w:rPr>
          <w:sz w:val="24"/>
          <w:szCs w:val="24"/>
        </w:rPr>
        <w:t xml:space="preserve">Responden yang memiliki pengetahuan kurang dan tidak melakukan deteksi dini faktor risiko kehamilan dikarenakan responden tidak mengetahui ibu hamil yang memiliki kriteria faktor risiko kehamilan dan ibu hamil menganggap ibu hamil kembar </w:t>
      </w:r>
      <w:r w:rsidRPr="008869A5">
        <w:rPr>
          <w:sz w:val="24"/>
          <w:szCs w:val="24"/>
        </w:rPr>
        <w:lastRenderedPageBreak/>
        <w:t>termasuk dalam kehamilan normal, .</w:t>
      </w:r>
    </w:p>
    <w:p w:rsidR="007E6574" w:rsidRPr="008869A5" w:rsidRDefault="007E6574" w:rsidP="007E6574">
      <w:pPr>
        <w:ind w:left="810" w:firstLine="630"/>
        <w:jc w:val="both"/>
        <w:rPr>
          <w:sz w:val="24"/>
          <w:szCs w:val="24"/>
        </w:rPr>
      </w:pPr>
      <w:r w:rsidRPr="008869A5">
        <w:rPr>
          <w:sz w:val="24"/>
          <w:szCs w:val="24"/>
        </w:rPr>
        <w:t>Selain itu, pengetahuan yang kurangpun masih ada yang melakukan deteksi dini faktor risiko kehamilan dengan alasan responden mengetahui apa yang dimaksud faktor risiko kehamilan.</w:t>
      </w:r>
    </w:p>
    <w:p w:rsidR="007E6574" w:rsidRPr="008869A5" w:rsidRDefault="007E6574" w:rsidP="007E6574">
      <w:pPr>
        <w:ind w:left="810" w:firstLine="630"/>
        <w:jc w:val="both"/>
        <w:rPr>
          <w:sz w:val="24"/>
          <w:szCs w:val="24"/>
        </w:rPr>
      </w:pPr>
      <w:r w:rsidRPr="008869A5">
        <w:rPr>
          <w:sz w:val="24"/>
          <w:szCs w:val="24"/>
        </w:rPr>
        <w:t>Berdasarkan uraian di atas pengetahuan yang cukup dan kurang belum mampu untuk mengaplikasikan tugas kader dalam melakukan deteksi dini faktor risiko kehamilan.</w:t>
      </w:r>
    </w:p>
    <w:p w:rsidR="007E6574" w:rsidRPr="008869A5" w:rsidRDefault="007E6574" w:rsidP="007E6574">
      <w:pPr>
        <w:pStyle w:val="ListParagraph"/>
        <w:numPr>
          <w:ilvl w:val="0"/>
          <w:numId w:val="28"/>
        </w:numPr>
        <w:spacing w:after="0" w:line="240" w:lineRule="auto"/>
        <w:ind w:left="810"/>
        <w:jc w:val="both"/>
        <w:rPr>
          <w:rFonts w:ascii="Times New Roman" w:hAnsi="Times New Roman"/>
          <w:sz w:val="24"/>
          <w:szCs w:val="24"/>
        </w:rPr>
      </w:pPr>
      <w:r w:rsidRPr="008869A5">
        <w:rPr>
          <w:rFonts w:ascii="Times New Roman" w:hAnsi="Times New Roman"/>
          <w:sz w:val="24"/>
          <w:szCs w:val="24"/>
        </w:rPr>
        <w:t>Hubungan Sikap Responden Dengan Deteksi Dini Faktor Risiko Kehamilan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 xml:space="preserve">Berdasarkan Tabel 4.9, dari hasil uji </w:t>
      </w:r>
      <w:r w:rsidRPr="008869A5">
        <w:rPr>
          <w:rFonts w:ascii="Times New Roman" w:hAnsi="Times New Roman"/>
          <w:i/>
          <w:sz w:val="24"/>
          <w:szCs w:val="24"/>
        </w:rPr>
        <w:t>chi square</w:t>
      </w:r>
      <w:r w:rsidRPr="008869A5">
        <w:rPr>
          <w:rFonts w:ascii="Times New Roman" w:hAnsi="Times New Roman"/>
          <w:sz w:val="24"/>
          <w:szCs w:val="24"/>
        </w:rPr>
        <w:t xml:space="preserve"> dengan penggunakan </w:t>
      </w:r>
      <w:r w:rsidRPr="008869A5">
        <w:rPr>
          <w:rFonts w:ascii="Times New Roman" w:hAnsi="Times New Roman"/>
          <w:i/>
          <w:sz w:val="24"/>
          <w:szCs w:val="24"/>
        </w:rPr>
        <w:t>pearsen chi square</w:t>
      </w:r>
      <w:r w:rsidRPr="008869A5">
        <w:rPr>
          <w:rFonts w:ascii="Times New Roman" w:hAnsi="Times New Roman"/>
          <w:sz w:val="24"/>
          <w:szCs w:val="24"/>
        </w:rPr>
        <w:t xml:space="preserve"> didapatkan nilai ρ yang terlihat di Asymp Sig (2-sided) 0,002 dengan demikian ρ &lt; α (0,05) yang menunjukkan ada hubungan antara sikap responden dengan deteksi dini faktor risiko kehamilan oleh responden di wilayah kerja Puskesmas Kotabaru Kabupaten Kotabaru Tahun 2013. </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Menurut Notoatmodjo (2007) Sikap merupakan kesiapan atau kesediaan untuk bertindak dan bukan merupakan pelaksanaan motif tertentu, seseorang menerima atau mengadopsi perilaku baru dalam kehidupannya didasari oleh pengetahuan, sikap dan tindakan agar bersifat langgeng</w:t>
      </w:r>
      <w:r w:rsidRPr="00D306DD">
        <w:rPr>
          <w:rFonts w:ascii="Times New Roman" w:hAnsi="Times New Roman"/>
          <w:sz w:val="24"/>
          <w:szCs w:val="24"/>
          <w:vertAlign w:val="superscript"/>
        </w:rPr>
        <w:t>5</w:t>
      </w:r>
      <w:r w:rsidRPr="008869A5">
        <w:rPr>
          <w:rFonts w:ascii="Times New Roman" w:hAnsi="Times New Roman"/>
          <w:sz w:val="24"/>
          <w:szCs w:val="24"/>
        </w:rPr>
        <w:t xml:space="preserve">. Struktur sikap terdiri atas 3 komponen yaitu komponen kognitif merupakan representasi apa yang </w:t>
      </w:r>
      <w:r w:rsidRPr="008869A5">
        <w:rPr>
          <w:rFonts w:ascii="Times New Roman" w:hAnsi="Times New Roman"/>
          <w:sz w:val="24"/>
          <w:szCs w:val="24"/>
        </w:rPr>
        <w:lastRenderedPageBreak/>
        <w:t>dipercayai, komponen konatif merupakan kecenderungan berprilaku tertentu sesuai dengan sikap yang dimiliki seseorang, komponen afektif merupakan perasaan yang menyangkut aspek emosional komponen inilah yang biasanya berakar paling dalam sebagai komponen sikap, komponen afektif disamakan dengan perasaan yang dimiliki seseorang terhadap sesuatu. Melalui sikap akan terbentuk proses kesadaran yang menentukan tindakan nyata, tindakan yang mungkin dilakukan dalam kehi</w:t>
      </w:r>
      <w:r>
        <w:rPr>
          <w:rFonts w:ascii="Times New Roman" w:hAnsi="Times New Roman"/>
          <w:sz w:val="24"/>
          <w:szCs w:val="24"/>
        </w:rPr>
        <w:t>dupan sosialnya</w:t>
      </w:r>
      <w:r w:rsidRPr="00D306DD">
        <w:rPr>
          <w:rFonts w:ascii="Times New Roman" w:hAnsi="Times New Roman"/>
          <w:sz w:val="24"/>
          <w:szCs w:val="24"/>
          <w:vertAlign w:val="superscript"/>
        </w:rPr>
        <w:t>7</w:t>
      </w:r>
      <w:r w:rsidRPr="008869A5">
        <w:rPr>
          <w:rFonts w:ascii="Times New Roman" w:hAnsi="Times New Roman"/>
          <w:sz w:val="24"/>
          <w:szCs w:val="24"/>
        </w:rPr>
        <w:t>.</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 xml:space="preserve">Sikap mempengaruhi kesadaran respondenterhadap deteksi dini faktor risiko kehamilan, responden yang memiliki sikap postif akan memiliki kesadaran yang lebih tinggi untuk melakukan deteksi dini faktor risiko kehamilan. Responden yang memiliki waktu luang di masyarakat akan lebih dekat bergaul dengan masyarakat sehingga timbul kedekatan secara emosional hal ini akan menimbulkan sikap positif responden. Berdasarkan hasil penelitian didapatkan bahwa responden yang memiliki sikap negatif dan tidak melakukan deteksi dini faktor risiko kehamilan dengan alasan responden merasa tidak perlu memberikan penyuluhan tentang anjuran periksa kehamilan dan responden menganggap bahwa ibu hamil yang memiliki faktor risiko </w:t>
      </w:r>
      <w:r w:rsidRPr="008869A5">
        <w:rPr>
          <w:rFonts w:ascii="Times New Roman" w:hAnsi="Times New Roman"/>
          <w:sz w:val="24"/>
          <w:szCs w:val="24"/>
        </w:rPr>
        <w:lastRenderedPageBreak/>
        <w:t>kehamilan aman di tolong oleh dukun kampung.</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Selain itu masih ada responden yang memiliki sikap negatif dan melakukan deteksi dini faktor risiko kehamilan dengan alasan responden merasa perlu memberikan anjuran ibu hamil yang memiliki riwayat sesar untuk periksa teratur ke bidan dan responden perlu melaporkan ibu hamil primi muda untuk periksa ke bidan setempat.</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Didapatkan juga bahwa responden yang memiliki sikap positif  dan  tidak melakukan deteksi dini faktor risiko kehamilan dikarenakan responden menganggap primi tua termasuk kehamilan normal sehingga tidak perlu dilaporkan ke bidan setempat, responden menganggap tidak perlu memberikan penyuluhan tentang tanda-tanda faktor risiko kehamilan.</w:t>
      </w:r>
    </w:p>
    <w:p w:rsidR="007E6574" w:rsidRPr="008869A5"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Responden yang memiliki sikap positif melakukan deteksi dini faktor risiko kehamilan dengan alasan responden merasa perlu menganjurkan ibu hamil yang memiliki faktor risiko kehamilan untuk melakukan pemeriksaan ke bidan, responden merasa perlu untuk aktif dalam menemukan kehamilan berisiko yang ada di desanya, .</w:t>
      </w:r>
    </w:p>
    <w:p w:rsidR="007E6574" w:rsidRDefault="007E6574" w:rsidP="007E6574">
      <w:pPr>
        <w:pStyle w:val="ListParagraph"/>
        <w:spacing w:after="0" w:line="240" w:lineRule="auto"/>
        <w:ind w:left="810" w:firstLine="630"/>
        <w:jc w:val="both"/>
        <w:rPr>
          <w:rFonts w:ascii="Times New Roman" w:hAnsi="Times New Roman"/>
          <w:sz w:val="24"/>
          <w:szCs w:val="24"/>
        </w:rPr>
      </w:pPr>
      <w:r w:rsidRPr="008869A5">
        <w:rPr>
          <w:rFonts w:ascii="Times New Roman" w:hAnsi="Times New Roman"/>
          <w:sz w:val="24"/>
          <w:szCs w:val="24"/>
        </w:rPr>
        <w:t>Dari hasil uraian di atas sikap positif dan sikap negatif belum mampu untuk mengaplikasikan tugas kader dalam melakukan deteksi dini faktor risiko kehamilan</w:t>
      </w:r>
      <w:bookmarkStart w:id="0" w:name="_GoBack"/>
      <w:bookmarkEnd w:id="0"/>
      <w:r w:rsidRPr="008869A5">
        <w:rPr>
          <w:rFonts w:ascii="Times New Roman" w:hAnsi="Times New Roman"/>
          <w:sz w:val="24"/>
          <w:szCs w:val="24"/>
        </w:rPr>
        <w:t>.</w:t>
      </w:r>
    </w:p>
    <w:p w:rsidR="007E6574" w:rsidRPr="008869A5" w:rsidRDefault="007E6574" w:rsidP="007E6574">
      <w:pPr>
        <w:jc w:val="both"/>
        <w:rPr>
          <w:b/>
          <w:sz w:val="24"/>
          <w:szCs w:val="24"/>
        </w:rPr>
      </w:pPr>
      <w:r w:rsidRPr="008869A5">
        <w:rPr>
          <w:b/>
          <w:sz w:val="24"/>
          <w:szCs w:val="24"/>
        </w:rPr>
        <w:lastRenderedPageBreak/>
        <w:t xml:space="preserve">KESIMPULAN </w:t>
      </w:r>
    </w:p>
    <w:p w:rsidR="007E6574" w:rsidRPr="008869A5" w:rsidRDefault="007E6574" w:rsidP="007E6574">
      <w:pPr>
        <w:ind w:firstLine="720"/>
        <w:jc w:val="both"/>
        <w:rPr>
          <w:sz w:val="24"/>
          <w:szCs w:val="24"/>
        </w:rPr>
      </w:pPr>
      <w:r w:rsidRPr="008869A5">
        <w:rPr>
          <w:sz w:val="24"/>
          <w:szCs w:val="24"/>
        </w:rPr>
        <w:t xml:space="preserve"> Berdasarkan hasil penelitian terhadap 95 responden di Wilayah Kerja Puskesmas Kotabaru Kabupaten Kotabaru Tahun 2013, dapat ditarik kesimpulan sebagai berikut :</w:t>
      </w:r>
    </w:p>
    <w:p w:rsidR="007E6574" w:rsidRPr="008869A5" w:rsidRDefault="007E6574" w:rsidP="007E6574">
      <w:pPr>
        <w:pStyle w:val="ListParagraph"/>
        <w:numPr>
          <w:ilvl w:val="0"/>
          <w:numId w:val="24"/>
        </w:numPr>
        <w:spacing w:after="0" w:line="240" w:lineRule="auto"/>
        <w:ind w:left="450" w:hanging="373"/>
        <w:rPr>
          <w:rFonts w:ascii="Times New Roman" w:hAnsi="Times New Roman"/>
          <w:sz w:val="24"/>
          <w:szCs w:val="24"/>
        </w:rPr>
      </w:pPr>
      <w:r w:rsidRPr="008869A5">
        <w:rPr>
          <w:rFonts w:ascii="Times New Roman" w:hAnsi="Times New Roman"/>
          <w:sz w:val="24"/>
          <w:szCs w:val="24"/>
        </w:rPr>
        <w:t>Responden yang melakukan deteksi dini faktor risiko kehamilan sebanyak 43 responden (45,3%) dan yang tidak melakukan kegiatan deteksi dini faktor risiko kehamilan yaitu sebanyak 52 responden (54,7%).</w:t>
      </w:r>
    </w:p>
    <w:p w:rsidR="007E6574" w:rsidRPr="008869A5" w:rsidRDefault="007E6574" w:rsidP="007E6574">
      <w:pPr>
        <w:pStyle w:val="ListParagraph"/>
        <w:numPr>
          <w:ilvl w:val="0"/>
          <w:numId w:val="24"/>
        </w:numPr>
        <w:spacing w:after="0" w:line="240" w:lineRule="auto"/>
        <w:ind w:left="450" w:hanging="373"/>
        <w:jc w:val="both"/>
        <w:rPr>
          <w:rFonts w:ascii="Times New Roman" w:hAnsi="Times New Roman"/>
          <w:sz w:val="24"/>
          <w:szCs w:val="24"/>
        </w:rPr>
      </w:pPr>
      <w:r w:rsidRPr="008869A5">
        <w:rPr>
          <w:rFonts w:ascii="Times New Roman" w:hAnsi="Times New Roman"/>
          <w:sz w:val="24"/>
          <w:szCs w:val="24"/>
        </w:rPr>
        <w:t>Responden yang memiliki pengetahuan baik sebanyak 21 responden (22,1%), pengetahuan cukup sebanyak 61 responden (64,2%) dan pengetahuan kurang sebanyak 13 responden (13,7%).</w:t>
      </w:r>
    </w:p>
    <w:p w:rsidR="007E6574" w:rsidRPr="008869A5" w:rsidRDefault="007E6574" w:rsidP="007E6574">
      <w:pPr>
        <w:pStyle w:val="ListParagraph"/>
        <w:numPr>
          <w:ilvl w:val="0"/>
          <w:numId w:val="24"/>
        </w:numPr>
        <w:spacing w:after="0" w:line="240" w:lineRule="auto"/>
        <w:ind w:left="450" w:hanging="373"/>
        <w:jc w:val="both"/>
        <w:rPr>
          <w:rFonts w:ascii="Times New Roman" w:hAnsi="Times New Roman"/>
          <w:sz w:val="24"/>
          <w:szCs w:val="24"/>
        </w:rPr>
      </w:pPr>
      <w:r w:rsidRPr="008869A5">
        <w:rPr>
          <w:rFonts w:ascii="Times New Roman" w:hAnsi="Times New Roman"/>
          <w:sz w:val="24"/>
          <w:szCs w:val="24"/>
        </w:rPr>
        <w:t>Responden yang memiliki sikap positif sebanyak 51 responden (53,7%) dan yang memiliki sikap negatif sebanyak 44 responden (46,3%).</w:t>
      </w:r>
    </w:p>
    <w:p w:rsidR="007E6574" w:rsidRPr="008869A5" w:rsidRDefault="007E6574" w:rsidP="007E6574">
      <w:pPr>
        <w:pStyle w:val="ListParagraph"/>
        <w:numPr>
          <w:ilvl w:val="0"/>
          <w:numId w:val="24"/>
        </w:numPr>
        <w:spacing w:after="0" w:line="240" w:lineRule="auto"/>
        <w:ind w:left="450" w:hanging="373"/>
        <w:jc w:val="both"/>
        <w:rPr>
          <w:rFonts w:ascii="Times New Roman" w:hAnsi="Times New Roman"/>
          <w:sz w:val="24"/>
          <w:szCs w:val="24"/>
        </w:rPr>
      </w:pPr>
      <w:r w:rsidRPr="008869A5">
        <w:rPr>
          <w:rFonts w:ascii="Times New Roman" w:hAnsi="Times New Roman"/>
          <w:sz w:val="24"/>
          <w:szCs w:val="24"/>
        </w:rPr>
        <w:t xml:space="preserve">Ada hubungan antara pengetahuan dengan  deteksi dini faktor risiko kehamilan, artinya semakin baik pengetahuan responden maka semakin meningkat kemampuan  melakukan deteksi dini faktor risiko kehamilan. </w:t>
      </w:r>
    </w:p>
    <w:p w:rsidR="007E6574" w:rsidRDefault="007E6574" w:rsidP="007E6574">
      <w:pPr>
        <w:pStyle w:val="ListParagraph"/>
        <w:numPr>
          <w:ilvl w:val="0"/>
          <w:numId w:val="24"/>
        </w:numPr>
        <w:spacing w:after="0" w:line="240" w:lineRule="auto"/>
        <w:ind w:left="450" w:hanging="373"/>
        <w:jc w:val="both"/>
        <w:rPr>
          <w:rFonts w:ascii="Times New Roman" w:hAnsi="Times New Roman"/>
          <w:sz w:val="24"/>
          <w:szCs w:val="24"/>
        </w:rPr>
      </w:pPr>
      <w:r w:rsidRPr="008869A5">
        <w:rPr>
          <w:rFonts w:ascii="Times New Roman" w:hAnsi="Times New Roman"/>
          <w:sz w:val="24"/>
          <w:szCs w:val="24"/>
        </w:rPr>
        <w:t>Ada hubungan antara sikap responden dengan deteksi dini faktor risiko kehamilan, artinya semakin positif sikap responden  akan  semakin mendukung   dalam melakukan  deteksi dini faktor risiko kehamilan.</w:t>
      </w:r>
    </w:p>
    <w:p w:rsidR="007E6574" w:rsidRDefault="007E6574" w:rsidP="007E6574">
      <w:pPr>
        <w:pStyle w:val="ListParagraph"/>
        <w:spacing w:after="0" w:line="240" w:lineRule="auto"/>
        <w:ind w:left="360"/>
        <w:jc w:val="both"/>
        <w:rPr>
          <w:rFonts w:ascii="Times New Roman" w:hAnsi="Times New Roman"/>
          <w:sz w:val="24"/>
          <w:szCs w:val="24"/>
        </w:rPr>
      </w:pPr>
    </w:p>
    <w:p w:rsidR="007E6574" w:rsidRPr="008869A5" w:rsidRDefault="007E6574" w:rsidP="007E6574">
      <w:pPr>
        <w:jc w:val="both"/>
        <w:rPr>
          <w:b/>
          <w:sz w:val="24"/>
          <w:szCs w:val="24"/>
        </w:rPr>
      </w:pPr>
      <w:r w:rsidRPr="008869A5">
        <w:rPr>
          <w:b/>
          <w:sz w:val="24"/>
          <w:szCs w:val="24"/>
        </w:rPr>
        <w:t>SARAN</w:t>
      </w:r>
    </w:p>
    <w:p w:rsidR="007E6574" w:rsidRPr="008869A5" w:rsidRDefault="007E6574" w:rsidP="007E6574">
      <w:pPr>
        <w:pStyle w:val="ListParagraph"/>
        <w:numPr>
          <w:ilvl w:val="0"/>
          <w:numId w:val="25"/>
        </w:numPr>
        <w:spacing w:after="0" w:line="240" w:lineRule="auto"/>
        <w:ind w:left="450"/>
        <w:jc w:val="both"/>
        <w:rPr>
          <w:rFonts w:ascii="Times New Roman" w:hAnsi="Times New Roman"/>
          <w:sz w:val="24"/>
          <w:szCs w:val="24"/>
        </w:rPr>
      </w:pPr>
      <w:r w:rsidRPr="008869A5">
        <w:rPr>
          <w:rFonts w:ascii="Times New Roman" w:hAnsi="Times New Roman"/>
          <w:sz w:val="24"/>
          <w:szCs w:val="24"/>
        </w:rPr>
        <w:t>Bagi Puskesmas</w:t>
      </w:r>
    </w:p>
    <w:p w:rsidR="007E6574" w:rsidRPr="008869A5" w:rsidRDefault="007E6574" w:rsidP="007E6574">
      <w:pPr>
        <w:pStyle w:val="ListParagraph"/>
        <w:numPr>
          <w:ilvl w:val="0"/>
          <w:numId w:val="26"/>
        </w:numPr>
        <w:spacing w:after="0" w:line="240" w:lineRule="auto"/>
        <w:ind w:left="900"/>
        <w:jc w:val="both"/>
        <w:rPr>
          <w:rFonts w:ascii="Times New Roman" w:hAnsi="Times New Roman"/>
          <w:sz w:val="24"/>
          <w:szCs w:val="24"/>
        </w:rPr>
      </w:pPr>
      <w:r w:rsidRPr="008869A5">
        <w:rPr>
          <w:rFonts w:ascii="Times New Roman" w:hAnsi="Times New Roman"/>
          <w:sz w:val="24"/>
          <w:szCs w:val="24"/>
        </w:rPr>
        <w:t>Agar melakukan pertemuan secara periodik dengan kader, terutama membahas tentang deteksi dini faktor risiko kehamilan.</w:t>
      </w:r>
    </w:p>
    <w:p w:rsidR="007E6574" w:rsidRPr="008869A5" w:rsidRDefault="007E6574" w:rsidP="007E6574">
      <w:pPr>
        <w:pStyle w:val="ListParagraph"/>
        <w:numPr>
          <w:ilvl w:val="0"/>
          <w:numId w:val="26"/>
        </w:numPr>
        <w:spacing w:after="0" w:line="240" w:lineRule="auto"/>
        <w:ind w:left="900"/>
        <w:jc w:val="both"/>
        <w:rPr>
          <w:rFonts w:ascii="Times New Roman" w:hAnsi="Times New Roman"/>
          <w:sz w:val="24"/>
          <w:szCs w:val="24"/>
        </w:rPr>
      </w:pPr>
      <w:r w:rsidRPr="008869A5">
        <w:rPr>
          <w:rFonts w:ascii="Times New Roman" w:hAnsi="Times New Roman"/>
          <w:sz w:val="24"/>
          <w:szCs w:val="24"/>
        </w:rPr>
        <w:lastRenderedPageBreak/>
        <w:t>Perlu memberikan penghargaan bagi kader terutama tentang deteksi dini faktor risiko kehamilan</w:t>
      </w:r>
    </w:p>
    <w:p w:rsidR="007E6574" w:rsidRPr="008869A5" w:rsidRDefault="007E6574" w:rsidP="007E6574">
      <w:pPr>
        <w:pStyle w:val="ListParagraph"/>
        <w:numPr>
          <w:ilvl w:val="0"/>
          <w:numId w:val="25"/>
        </w:numPr>
        <w:spacing w:after="0" w:line="240" w:lineRule="auto"/>
        <w:ind w:left="450"/>
        <w:jc w:val="both"/>
        <w:rPr>
          <w:rFonts w:ascii="Times New Roman" w:hAnsi="Times New Roman"/>
          <w:sz w:val="24"/>
          <w:szCs w:val="24"/>
        </w:rPr>
      </w:pPr>
      <w:r w:rsidRPr="008869A5">
        <w:rPr>
          <w:rFonts w:ascii="Times New Roman" w:hAnsi="Times New Roman"/>
          <w:sz w:val="24"/>
          <w:szCs w:val="24"/>
        </w:rPr>
        <w:t>Bagi Kader</w:t>
      </w:r>
    </w:p>
    <w:p w:rsidR="007E6574" w:rsidRDefault="007E6574" w:rsidP="007E6574">
      <w:pPr>
        <w:ind w:left="450" w:firstLine="630"/>
        <w:jc w:val="both"/>
        <w:rPr>
          <w:sz w:val="24"/>
          <w:szCs w:val="24"/>
        </w:rPr>
      </w:pPr>
      <w:r w:rsidRPr="008869A5">
        <w:rPr>
          <w:sz w:val="24"/>
          <w:szCs w:val="24"/>
        </w:rPr>
        <w:t>Hendaknya kader lebih meningkatkan pengetahuan tentang deteksi dini faktor risiko kehamilan, lebih giat dalam menemukan ibu hamil yang memiliki faktor risiko kehamilan dan melaporkan kepada bidan setempat di wilayah tersebut.</w:t>
      </w:r>
    </w:p>
    <w:p w:rsidR="007E6574" w:rsidRPr="008869A5" w:rsidRDefault="007E6574" w:rsidP="007E6574">
      <w:pPr>
        <w:jc w:val="both"/>
        <w:rPr>
          <w:sz w:val="24"/>
          <w:szCs w:val="24"/>
        </w:rPr>
      </w:pPr>
    </w:p>
    <w:p w:rsidR="007E6574" w:rsidRPr="008869A5" w:rsidRDefault="007E6574" w:rsidP="007E6574">
      <w:pPr>
        <w:rPr>
          <w:b/>
          <w:sz w:val="24"/>
          <w:szCs w:val="24"/>
        </w:rPr>
      </w:pPr>
      <w:r w:rsidRPr="008869A5">
        <w:rPr>
          <w:b/>
          <w:sz w:val="24"/>
          <w:szCs w:val="24"/>
        </w:rPr>
        <w:t>DAFTAR PUSTAKA</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Yulifah, R. &amp; Yuswanto, T. J. A., 2009, </w:t>
      </w:r>
      <w:r w:rsidRPr="008869A5">
        <w:rPr>
          <w:rFonts w:ascii="Times New Roman" w:hAnsi="Times New Roman"/>
          <w:i/>
          <w:sz w:val="24"/>
          <w:szCs w:val="24"/>
        </w:rPr>
        <w:t>Asuhan Kebidanan Komunitas</w:t>
      </w:r>
      <w:r w:rsidRPr="008869A5">
        <w:rPr>
          <w:rFonts w:ascii="Times New Roman" w:hAnsi="Times New Roman"/>
          <w:sz w:val="24"/>
          <w:szCs w:val="24"/>
        </w:rPr>
        <w:t>, Salemba Medika, Jakarta</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Meilani, N,.et al, 2009, </w:t>
      </w:r>
      <w:r w:rsidRPr="008869A5">
        <w:rPr>
          <w:rFonts w:ascii="Times New Roman" w:hAnsi="Times New Roman"/>
          <w:i/>
          <w:sz w:val="24"/>
          <w:szCs w:val="24"/>
        </w:rPr>
        <w:t>Kebidanan Komunitas</w:t>
      </w:r>
      <w:r w:rsidRPr="008869A5">
        <w:rPr>
          <w:rFonts w:ascii="Times New Roman" w:hAnsi="Times New Roman"/>
          <w:sz w:val="24"/>
          <w:szCs w:val="24"/>
        </w:rPr>
        <w:t>, Fitramaya, Yogyakarta.</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Dinas Kesehatan Kotabaru, 2011, </w:t>
      </w:r>
      <w:r w:rsidRPr="008869A5">
        <w:rPr>
          <w:rFonts w:ascii="Times New Roman" w:hAnsi="Times New Roman"/>
          <w:i/>
          <w:sz w:val="24"/>
          <w:szCs w:val="24"/>
        </w:rPr>
        <w:t>Laporan Rekapitulasi Pemantauan Wilayah Setempat (PWS KIA)</w:t>
      </w:r>
      <w:r w:rsidRPr="008869A5">
        <w:rPr>
          <w:rFonts w:ascii="Times New Roman" w:hAnsi="Times New Roman"/>
          <w:sz w:val="24"/>
          <w:szCs w:val="24"/>
        </w:rPr>
        <w:t>. Dinas Kesehatan Kotabaru.</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Depkes RI, 2010. </w:t>
      </w:r>
      <w:r w:rsidRPr="008869A5">
        <w:rPr>
          <w:rFonts w:ascii="Times New Roman" w:hAnsi="Times New Roman"/>
          <w:i/>
          <w:sz w:val="24"/>
          <w:szCs w:val="24"/>
        </w:rPr>
        <w:t>Pedoman Pemantauan Wilayah Setempat Kesehatan Ibu dan Anak (PWS KIA)</w:t>
      </w:r>
      <w:r w:rsidRPr="008869A5">
        <w:rPr>
          <w:rFonts w:ascii="Times New Roman" w:hAnsi="Times New Roman"/>
          <w:sz w:val="24"/>
          <w:szCs w:val="24"/>
        </w:rPr>
        <w:t>.Jakrta. Depkes RI.</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Notoatmodjo, S., 2007, </w:t>
      </w:r>
      <w:r w:rsidRPr="008869A5">
        <w:rPr>
          <w:rFonts w:ascii="Times New Roman" w:hAnsi="Times New Roman"/>
          <w:i/>
          <w:sz w:val="24"/>
          <w:szCs w:val="24"/>
        </w:rPr>
        <w:t>Promosi Kesehatan Teori dan Aplikasi</w:t>
      </w:r>
      <w:r w:rsidRPr="008869A5">
        <w:rPr>
          <w:rFonts w:ascii="Times New Roman" w:hAnsi="Times New Roman"/>
          <w:sz w:val="24"/>
          <w:szCs w:val="24"/>
        </w:rPr>
        <w:t>, Rineka Cipta, Jakarta.</w:t>
      </w:r>
    </w:p>
    <w:p w:rsidR="007E6574" w:rsidRPr="008869A5"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Wawan &amp; Dewi M, 2010: </w:t>
      </w:r>
      <w:r w:rsidRPr="008869A5">
        <w:rPr>
          <w:rFonts w:ascii="Times New Roman" w:hAnsi="Times New Roman"/>
          <w:i/>
          <w:sz w:val="24"/>
          <w:szCs w:val="24"/>
        </w:rPr>
        <w:t>Pengetahuan, Sikap dan Perilaku Manusia</w:t>
      </w:r>
      <w:r w:rsidRPr="008869A5">
        <w:rPr>
          <w:rFonts w:ascii="Times New Roman" w:hAnsi="Times New Roman"/>
          <w:sz w:val="24"/>
          <w:szCs w:val="24"/>
        </w:rPr>
        <w:t>, Nuha Medika, Yogyakarta</w:t>
      </w:r>
    </w:p>
    <w:p w:rsidR="007E6574" w:rsidRDefault="007E6574" w:rsidP="007E6574">
      <w:pPr>
        <w:pStyle w:val="ListParagraph"/>
        <w:numPr>
          <w:ilvl w:val="0"/>
          <w:numId w:val="29"/>
        </w:numPr>
        <w:spacing w:after="0" w:line="240" w:lineRule="auto"/>
        <w:ind w:left="450"/>
        <w:jc w:val="both"/>
        <w:rPr>
          <w:rFonts w:ascii="Times New Roman" w:hAnsi="Times New Roman"/>
          <w:sz w:val="24"/>
          <w:szCs w:val="24"/>
        </w:rPr>
      </w:pPr>
      <w:r w:rsidRPr="008869A5">
        <w:rPr>
          <w:rFonts w:ascii="Times New Roman" w:hAnsi="Times New Roman"/>
          <w:sz w:val="24"/>
          <w:szCs w:val="24"/>
        </w:rPr>
        <w:t xml:space="preserve">Azwar, S., 2011, </w:t>
      </w:r>
      <w:r w:rsidRPr="008869A5">
        <w:rPr>
          <w:rFonts w:ascii="Times New Roman" w:hAnsi="Times New Roman"/>
          <w:i/>
          <w:sz w:val="24"/>
          <w:szCs w:val="24"/>
        </w:rPr>
        <w:t>Sikap Manusia, Teori dan Pengukurannya</w:t>
      </w:r>
      <w:r w:rsidRPr="008869A5">
        <w:rPr>
          <w:rFonts w:ascii="Times New Roman" w:hAnsi="Times New Roman"/>
          <w:sz w:val="24"/>
          <w:szCs w:val="24"/>
        </w:rPr>
        <w:t>, Pustaka Pelajar, Yogyakarta.</w:t>
      </w:r>
    </w:p>
    <w:p w:rsidR="007E6574" w:rsidRDefault="007E6574" w:rsidP="007E6574">
      <w:pPr>
        <w:jc w:val="both"/>
        <w:rPr>
          <w:sz w:val="24"/>
          <w:szCs w:val="24"/>
        </w:rPr>
      </w:pPr>
    </w:p>
    <w:p w:rsidR="00197D6D" w:rsidRPr="007E6574" w:rsidRDefault="00197D6D" w:rsidP="007E6574"/>
    <w:sectPr w:rsidR="00197D6D" w:rsidRPr="007E6574" w:rsidSect="00927D71">
      <w:headerReference w:type="default" r:id="rId8"/>
      <w:footerReference w:type="even" r:id="rId9"/>
      <w:footerReference w:type="default" r:id="rId10"/>
      <w:pgSz w:w="12240" w:h="15840"/>
      <w:pgMar w:top="1440" w:right="1892" w:bottom="1440" w:left="1843"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C43" w:rsidRDefault="00DB6C43" w:rsidP="00927D71">
      <w:r>
        <w:separator/>
      </w:r>
    </w:p>
  </w:endnote>
  <w:endnote w:type="continuationSeparator" w:id="1">
    <w:p w:rsidR="00DB6C43" w:rsidRDefault="00DB6C43" w:rsidP="0092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74" w:rsidRDefault="007E6574" w:rsidP="007E6574">
    <w:pPr>
      <w:pStyle w:val="Footer"/>
      <w:jc w:val="cente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DB6C43" w:rsidP="00C55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DB6C43" w:rsidP="00C55DFA">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D351D0" w:rsidRDefault="00DB6C43" w:rsidP="00C55DF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D351D0" w:rsidRPr="008523A4" w:rsidRDefault="00DB6C43" w:rsidP="00C55DFA">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C43" w:rsidRDefault="00DB6C43" w:rsidP="00927D71">
      <w:r>
        <w:separator/>
      </w:r>
    </w:p>
  </w:footnote>
  <w:footnote w:type="continuationSeparator" w:id="1">
    <w:p w:rsidR="00DB6C43" w:rsidRDefault="00DB6C43" w:rsidP="0092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DB6C43" w:rsidP="008523A4">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D351D0" w:rsidRDefault="00DB6C43" w:rsidP="00C55DFA">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F58"/>
    <w:multiLevelType w:val="hybridMultilevel"/>
    <w:tmpl w:val="E05CC674"/>
    <w:lvl w:ilvl="0" w:tplc="DA62630A">
      <w:start w:val="1"/>
      <w:numFmt w:val="decimal"/>
      <w:lvlText w:val="%1."/>
      <w:lvlJc w:val="left"/>
      <w:pPr>
        <w:tabs>
          <w:tab w:val="num" w:pos="2640"/>
        </w:tabs>
        <w:ind w:left="26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B4C25"/>
    <w:multiLevelType w:val="hybridMultilevel"/>
    <w:tmpl w:val="72DE457C"/>
    <w:lvl w:ilvl="0" w:tplc="15B051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44B5093"/>
    <w:multiLevelType w:val="hybridMultilevel"/>
    <w:tmpl w:val="A9D28DF4"/>
    <w:lvl w:ilvl="0" w:tplc="B06224E0">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54197"/>
    <w:multiLevelType w:val="hybridMultilevel"/>
    <w:tmpl w:val="0EA40826"/>
    <w:lvl w:ilvl="0" w:tplc="9544C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5C6857"/>
    <w:multiLevelType w:val="hybridMultilevel"/>
    <w:tmpl w:val="1A4C4B4A"/>
    <w:lvl w:ilvl="0" w:tplc="FD08B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902726"/>
    <w:multiLevelType w:val="hybridMultilevel"/>
    <w:tmpl w:val="19C4B224"/>
    <w:lvl w:ilvl="0" w:tplc="6604028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76333"/>
    <w:multiLevelType w:val="hybridMultilevel"/>
    <w:tmpl w:val="A9FCB162"/>
    <w:lvl w:ilvl="0" w:tplc="EA20755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21614C9C"/>
    <w:multiLevelType w:val="hybridMultilevel"/>
    <w:tmpl w:val="0018E0F8"/>
    <w:lvl w:ilvl="0" w:tplc="4168BC1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05DF7"/>
    <w:multiLevelType w:val="hybridMultilevel"/>
    <w:tmpl w:val="33F8F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284090"/>
    <w:multiLevelType w:val="hybridMultilevel"/>
    <w:tmpl w:val="8EE20CCC"/>
    <w:lvl w:ilvl="0" w:tplc="CB8C6112">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0D23639"/>
    <w:multiLevelType w:val="hybridMultilevel"/>
    <w:tmpl w:val="CB3A2238"/>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52259AA">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C17A9A"/>
    <w:multiLevelType w:val="hybridMultilevel"/>
    <w:tmpl w:val="8F02A2B8"/>
    <w:lvl w:ilvl="0" w:tplc="5B1A7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1B5684"/>
    <w:multiLevelType w:val="hybridMultilevel"/>
    <w:tmpl w:val="378EBA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F53B9"/>
    <w:multiLevelType w:val="hybridMultilevel"/>
    <w:tmpl w:val="695C8F8E"/>
    <w:lvl w:ilvl="0" w:tplc="645CA5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939F6"/>
    <w:multiLevelType w:val="hybridMultilevel"/>
    <w:tmpl w:val="8F986166"/>
    <w:lvl w:ilvl="0" w:tplc="D848ED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2647D"/>
    <w:multiLevelType w:val="hybridMultilevel"/>
    <w:tmpl w:val="AE1CE870"/>
    <w:lvl w:ilvl="0" w:tplc="BF607C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E673E"/>
    <w:multiLevelType w:val="hybridMultilevel"/>
    <w:tmpl w:val="1C4017A4"/>
    <w:lvl w:ilvl="0" w:tplc="AB1844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4507C"/>
    <w:multiLevelType w:val="hybridMultilevel"/>
    <w:tmpl w:val="C9A42F20"/>
    <w:lvl w:ilvl="0" w:tplc="6C28B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86EF3"/>
    <w:multiLevelType w:val="hybridMultilevel"/>
    <w:tmpl w:val="5DB08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473F3"/>
    <w:multiLevelType w:val="hybridMultilevel"/>
    <w:tmpl w:val="251E6490"/>
    <w:lvl w:ilvl="0" w:tplc="5E26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833C1"/>
    <w:multiLevelType w:val="hybridMultilevel"/>
    <w:tmpl w:val="3620B54E"/>
    <w:lvl w:ilvl="0" w:tplc="083424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7CF77A0"/>
    <w:multiLevelType w:val="hybridMultilevel"/>
    <w:tmpl w:val="D8C8019E"/>
    <w:lvl w:ilvl="0" w:tplc="5E5A1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9633F"/>
    <w:multiLevelType w:val="hybridMultilevel"/>
    <w:tmpl w:val="740C6DEC"/>
    <w:lvl w:ilvl="0" w:tplc="3A7C07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36767"/>
    <w:multiLevelType w:val="hybridMultilevel"/>
    <w:tmpl w:val="D5FEF6F2"/>
    <w:lvl w:ilvl="0" w:tplc="68BA454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379F1"/>
    <w:multiLevelType w:val="hybridMultilevel"/>
    <w:tmpl w:val="E932D23E"/>
    <w:lvl w:ilvl="0" w:tplc="45BA6D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33545"/>
    <w:multiLevelType w:val="hybridMultilevel"/>
    <w:tmpl w:val="E2EE46F6"/>
    <w:lvl w:ilvl="0" w:tplc="12DCE0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056FC7"/>
    <w:multiLevelType w:val="hybridMultilevel"/>
    <w:tmpl w:val="8F86923C"/>
    <w:lvl w:ilvl="0" w:tplc="59F2ED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924653"/>
    <w:multiLevelType w:val="hybridMultilevel"/>
    <w:tmpl w:val="5CB4D682"/>
    <w:lvl w:ilvl="0" w:tplc="69427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F2E32"/>
    <w:multiLevelType w:val="hybridMultilevel"/>
    <w:tmpl w:val="048814AE"/>
    <w:lvl w:ilvl="0" w:tplc="2FCAE4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7"/>
  </w:num>
  <w:num w:numId="5">
    <w:abstractNumId w:val="15"/>
  </w:num>
  <w:num w:numId="6">
    <w:abstractNumId w:val="23"/>
  </w:num>
  <w:num w:numId="7">
    <w:abstractNumId w:val="22"/>
  </w:num>
  <w:num w:numId="8">
    <w:abstractNumId w:val="6"/>
  </w:num>
  <w:num w:numId="9">
    <w:abstractNumId w:val="28"/>
  </w:num>
  <w:num w:numId="10">
    <w:abstractNumId w:val="14"/>
  </w:num>
  <w:num w:numId="11">
    <w:abstractNumId w:val="0"/>
  </w:num>
  <w:num w:numId="12">
    <w:abstractNumId w:val="10"/>
  </w:num>
  <w:num w:numId="13">
    <w:abstractNumId w:val="21"/>
  </w:num>
  <w:num w:numId="14">
    <w:abstractNumId w:val="19"/>
  </w:num>
  <w:num w:numId="15">
    <w:abstractNumId w:val="9"/>
  </w:num>
  <w:num w:numId="16">
    <w:abstractNumId w:val="4"/>
  </w:num>
  <w:num w:numId="17">
    <w:abstractNumId w:val="27"/>
  </w:num>
  <w:num w:numId="18">
    <w:abstractNumId w:val="24"/>
  </w:num>
  <w:num w:numId="19">
    <w:abstractNumId w:val="5"/>
  </w:num>
  <w:num w:numId="20">
    <w:abstractNumId w:val="2"/>
  </w:num>
  <w:num w:numId="21">
    <w:abstractNumId w:val="17"/>
  </w:num>
  <w:num w:numId="22">
    <w:abstractNumId w:val="16"/>
  </w:num>
  <w:num w:numId="23">
    <w:abstractNumId w:val="11"/>
  </w:num>
  <w:num w:numId="24">
    <w:abstractNumId w:val="25"/>
  </w:num>
  <w:num w:numId="25">
    <w:abstractNumId w:val="20"/>
  </w:num>
  <w:num w:numId="26">
    <w:abstractNumId w:val="1"/>
  </w:num>
  <w:num w:numId="27">
    <w:abstractNumId w:val="26"/>
  </w:num>
  <w:num w:numId="28">
    <w:abstractNumId w:val="3"/>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FB5A69"/>
    <w:rsid w:val="00063618"/>
    <w:rsid w:val="00197D6D"/>
    <w:rsid w:val="007628DD"/>
    <w:rsid w:val="007E6574"/>
    <w:rsid w:val="00927D71"/>
    <w:rsid w:val="00DB6C43"/>
    <w:rsid w:val="00E373F7"/>
    <w:rsid w:val="00FB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D71"/>
    <w:pPr>
      <w:tabs>
        <w:tab w:val="center" w:pos="4320"/>
        <w:tab w:val="right" w:pos="8640"/>
      </w:tabs>
    </w:pPr>
  </w:style>
  <w:style w:type="character" w:customStyle="1" w:styleId="FooterChar">
    <w:name w:val="Footer Char"/>
    <w:basedOn w:val="DefaultParagraphFont"/>
    <w:link w:val="Footer"/>
    <w:uiPriority w:val="99"/>
    <w:rsid w:val="00927D71"/>
    <w:rPr>
      <w:rFonts w:ascii="Times New Roman" w:eastAsia="Times New Roman" w:hAnsi="Times New Roman" w:cs="Times New Roman"/>
      <w:sz w:val="20"/>
      <w:szCs w:val="20"/>
    </w:rPr>
  </w:style>
  <w:style w:type="character" w:styleId="PageNumber">
    <w:name w:val="page number"/>
    <w:basedOn w:val="DefaultParagraphFont"/>
    <w:rsid w:val="00927D71"/>
  </w:style>
  <w:style w:type="paragraph" w:styleId="Header">
    <w:name w:val="header"/>
    <w:basedOn w:val="Normal"/>
    <w:link w:val="HeaderChar"/>
    <w:uiPriority w:val="99"/>
    <w:unhideWhenUsed/>
    <w:rsid w:val="00927D71"/>
    <w:pPr>
      <w:tabs>
        <w:tab w:val="center" w:pos="4680"/>
        <w:tab w:val="right" w:pos="9360"/>
      </w:tabs>
    </w:pPr>
  </w:style>
  <w:style w:type="character" w:customStyle="1" w:styleId="HeaderChar">
    <w:name w:val="Header Char"/>
    <w:basedOn w:val="DefaultParagraphFont"/>
    <w:link w:val="Header"/>
    <w:uiPriority w:val="99"/>
    <w:rsid w:val="00927D71"/>
    <w:rPr>
      <w:rFonts w:ascii="Times New Roman" w:eastAsia="Times New Roman" w:hAnsi="Times New Roman" w:cs="Times New Roman"/>
      <w:sz w:val="20"/>
      <w:szCs w:val="20"/>
    </w:rPr>
  </w:style>
  <w:style w:type="paragraph" w:styleId="ListParagraph">
    <w:name w:val="List Paragraph"/>
    <w:basedOn w:val="Normal"/>
    <w:uiPriority w:val="34"/>
    <w:qFormat/>
    <w:rsid w:val="00927D71"/>
    <w:pPr>
      <w:spacing w:after="200" w:line="276" w:lineRule="auto"/>
      <w:ind w:left="720"/>
      <w:contextualSpacing/>
    </w:pPr>
    <w:rPr>
      <w:rFonts w:ascii="Calibri" w:hAnsi="Calibri"/>
      <w:sz w:val="22"/>
      <w:szCs w:val="22"/>
    </w:rPr>
  </w:style>
  <w:style w:type="table" w:styleId="TableGrid">
    <w:name w:val="Table Grid"/>
    <w:basedOn w:val="TableNormal"/>
    <w:uiPriority w:val="59"/>
    <w:rsid w:val="00927D7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27D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4081</Words>
  <Characters>23268</Characters>
  <Application>Microsoft Office Word</Application>
  <DocSecurity>0</DocSecurity>
  <Lines>193</Lines>
  <Paragraphs>54</Paragraphs>
  <ScaleCrop>false</ScaleCrop>
  <Company/>
  <LinksUpToDate>false</LinksUpToDate>
  <CharactersWithSpaces>27295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2016-04-11T00:32:00Z</dcterms:created>
  <dcterms:modified xsi:type="dcterms:W3CDTF">2016-04-11T00:32:00Z</dcterms:modified>
</cp:coreProperties>
</file>