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BE0" w:rsidRPr="00B33E1D" w:rsidRDefault="00504BE0" w:rsidP="00504BE0">
      <w:pPr>
        <w:pStyle w:val="ListParagraph"/>
        <w:spacing w:after="0" w:line="240" w:lineRule="auto"/>
        <w:ind w:left="0"/>
        <w:jc w:val="center"/>
        <w:rPr>
          <w:rFonts w:ascii="Times New Roman" w:hAnsi="Times New Roman"/>
          <w:b/>
          <w:sz w:val="28"/>
          <w:szCs w:val="28"/>
        </w:rPr>
      </w:pPr>
      <w:r w:rsidRPr="00B33E1D">
        <w:rPr>
          <w:rFonts w:ascii="Times New Roman" w:hAnsi="Times New Roman"/>
          <w:b/>
          <w:sz w:val="28"/>
          <w:szCs w:val="28"/>
        </w:rPr>
        <w:t>INDEKS DEF-T PADA ANAK TAMAN KANAK-KANAK SEKOTA BANJARBARU KALIMANTAN SELATAN</w:t>
      </w:r>
    </w:p>
    <w:p w:rsidR="00504BE0" w:rsidRDefault="00504BE0" w:rsidP="00504BE0">
      <w:pPr>
        <w:pStyle w:val="ListParagraph"/>
        <w:spacing w:after="0" w:line="240" w:lineRule="auto"/>
        <w:ind w:left="0"/>
        <w:jc w:val="center"/>
        <w:rPr>
          <w:rFonts w:ascii="Times New Roman" w:hAnsi="Times New Roman"/>
          <w:b/>
        </w:rPr>
      </w:pPr>
    </w:p>
    <w:p w:rsidR="00504BE0" w:rsidRPr="00B33E1D" w:rsidRDefault="00504BE0" w:rsidP="00504BE0">
      <w:pPr>
        <w:pStyle w:val="ListParagraph"/>
        <w:spacing w:after="0" w:line="240" w:lineRule="auto"/>
        <w:ind w:left="0"/>
        <w:jc w:val="center"/>
        <w:rPr>
          <w:rFonts w:ascii="Times New Roman" w:hAnsi="Times New Roman"/>
          <w:b/>
          <w:sz w:val="24"/>
          <w:szCs w:val="24"/>
          <w:vertAlign w:val="superscript"/>
        </w:rPr>
      </w:pPr>
      <w:r w:rsidRPr="00B33E1D">
        <w:rPr>
          <w:rFonts w:ascii="Times New Roman" w:hAnsi="Times New Roman"/>
          <w:b/>
          <w:sz w:val="24"/>
          <w:szCs w:val="24"/>
        </w:rPr>
        <w:t>Sri Hidayati</w:t>
      </w:r>
      <w:r w:rsidRPr="00B33E1D">
        <w:rPr>
          <w:rFonts w:ascii="Times New Roman" w:hAnsi="Times New Roman"/>
          <w:b/>
          <w:sz w:val="24"/>
          <w:szCs w:val="24"/>
          <w:vertAlign w:val="superscript"/>
        </w:rPr>
        <w:t>1</w:t>
      </w:r>
      <w:r w:rsidRPr="00B33E1D">
        <w:rPr>
          <w:rFonts w:ascii="Times New Roman" w:hAnsi="Times New Roman"/>
          <w:b/>
          <w:sz w:val="24"/>
          <w:szCs w:val="24"/>
        </w:rPr>
        <w:t>, Naning K.Utami</w:t>
      </w:r>
      <w:r w:rsidRPr="00B33E1D">
        <w:rPr>
          <w:rFonts w:ascii="Times New Roman" w:hAnsi="Times New Roman"/>
          <w:b/>
          <w:sz w:val="24"/>
          <w:szCs w:val="24"/>
          <w:vertAlign w:val="superscript"/>
        </w:rPr>
        <w:t>2</w:t>
      </w:r>
      <w:r w:rsidRPr="00B33E1D">
        <w:rPr>
          <w:rFonts w:ascii="Times New Roman" w:hAnsi="Times New Roman"/>
          <w:b/>
          <w:sz w:val="24"/>
          <w:szCs w:val="24"/>
        </w:rPr>
        <w:t>, Metty Amperawati</w:t>
      </w:r>
      <w:r w:rsidRPr="00B33E1D">
        <w:rPr>
          <w:rFonts w:ascii="Times New Roman" w:hAnsi="Times New Roman"/>
          <w:b/>
          <w:sz w:val="24"/>
          <w:szCs w:val="24"/>
          <w:vertAlign w:val="superscript"/>
        </w:rPr>
        <w:t>3</w:t>
      </w:r>
    </w:p>
    <w:p w:rsidR="00504BE0" w:rsidRPr="00B33E1D" w:rsidRDefault="00504BE0" w:rsidP="00504BE0">
      <w:pPr>
        <w:pStyle w:val="ListParagraph"/>
        <w:spacing w:after="0" w:line="240" w:lineRule="auto"/>
        <w:ind w:left="0"/>
        <w:jc w:val="center"/>
        <w:rPr>
          <w:rFonts w:ascii="Times New Roman" w:hAnsi="Times New Roman"/>
          <w:b/>
          <w:sz w:val="24"/>
          <w:szCs w:val="24"/>
        </w:rPr>
      </w:pPr>
    </w:p>
    <w:p w:rsidR="00504BE0" w:rsidRPr="00B33E1D" w:rsidRDefault="00504BE0" w:rsidP="00504BE0">
      <w:pPr>
        <w:pStyle w:val="ListParagraph"/>
        <w:spacing w:after="0" w:line="240" w:lineRule="auto"/>
        <w:ind w:left="0"/>
        <w:jc w:val="center"/>
        <w:rPr>
          <w:rFonts w:ascii="Times New Roman" w:hAnsi="Times New Roman"/>
          <w:b/>
          <w:sz w:val="24"/>
          <w:szCs w:val="24"/>
        </w:rPr>
      </w:pPr>
      <w:r w:rsidRPr="00B33E1D">
        <w:rPr>
          <w:rFonts w:ascii="Times New Roman" w:hAnsi="Times New Roman"/>
          <w:b/>
          <w:sz w:val="24"/>
          <w:szCs w:val="24"/>
        </w:rPr>
        <w:t>ABSTRAK</w:t>
      </w:r>
    </w:p>
    <w:p w:rsidR="00504BE0" w:rsidRPr="00B33E1D" w:rsidRDefault="00504BE0" w:rsidP="00504BE0">
      <w:pPr>
        <w:jc w:val="both"/>
        <w:rPr>
          <w:sz w:val="24"/>
          <w:szCs w:val="24"/>
        </w:rPr>
      </w:pPr>
    </w:p>
    <w:p w:rsidR="00504BE0" w:rsidRPr="00B33E1D" w:rsidRDefault="00504BE0" w:rsidP="00504BE0">
      <w:pPr>
        <w:pStyle w:val="ListParagraph"/>
        <w:spacing w:after="0" w:line="240" w:lineRule="auto"/>
        <w:ind w:left="0" w:firstLine="567"/>
        <w:jc w:val="both"/>
        <w:rPr>
          <w:rFonts w:ascii="Times New Roman" w:hAnsi="Times New Roman"/>
          <w:sz w:val="24"/>
          <w:szCs w:val="24"/>
        </w:rPr>
      </w:pPr>
      <w:r w:rsidRPr="00B33E1D">
        <w:rPr>
          <w:rFonts w:ascii="Times New Roman" w:hAnsi="Times New Roman"/>
          <w:sz w:val="24"/>
          <w:szCs w:val="24"/>
        </w:rPr>
        <w:t xml:space="preserve">Karies gigi adalah suatu proses kerusakan yang terbatas pada jaringan keras gigi dimulai dari lapisan email, dentin dan menjalar ke pulpa. Di Indonesia, kejadian karies pada anak pra sekolah usia 4-5 tahun sebesar 90,5% di perkotaan dan 95,9% di pedesaan dan 90% dari anak-anak usia sekolah di seluruh dunia dan sebagian besar orang dewasa pernah menderita </w:t>
      </w:r>
      <w:hyperlink r:id="rId5" w:tooltip="Karies" w:history="1">
        <w:r w:rsidRPr="00B33E1D">
          <w:rPr>
            <w:rStyle w:val="Hyperlink"/>
            <w:color w:val="000000"/>
            <w:sz w:val="24"/>
            <w:szCs w:val="24"/>
          </w:rPr>
          <w:t>karies</w:t>
        </w:r>
      </w:hyperlink>
      <w:r w:rsidRPr="00B33E1D">
        <w:rPr>
          <w:rFonts w:ascii="Times New Roman" w:hAnsi="Times New Roman"/>
          <w:sz w:val="24"/>
          <w:szCs w:val="24"/>
        </w:rPr>
        <w:t>.</w:t>
      </w:r>
    </w:p>
    <w:p w:rsidR="00504BE0" w:rsidRPr="00B33E1D" w:rsidRDefault="00504BE0" w:rsidP="00504BE0">
      <w:pPr>
        <w:pStyle w:val="ListParagraph"/>
        <w:spacing w:after="0" w:line="240" w:lineRule="auto"/>
        <w:ind w:left="0" w:firstLine="567"/>
        <w:jc w:val="both"/>
        <w:rPr>
          <w:rFonts w:ascii="Times New Roman" w:hAnsi="Times New Roman"/>
          <w:sz w:val="24"/>
          <w:szCs w:val="24"/>
        </w:rPr>
      </w:pPr>
      <w:r w:rsidRPr="00B33E1D">
        <w:rPr>
          <w:rFonts w:ascii="Times New Roman" w:hAnsi="Times New Roman"/>
          <w:sz w:val="24"/>
          <w:szCs w:val="24"/>
        </w:rPr>
        <w:t>Penelitian ini bersifat deskriptif,  untuk melihat indeks def-t pada Anak Taman Kanak-Kanak Se Kota Banjarbaru Kalimantan Selatan. Populasi dan sampel penelitian adalah populasi adalah seluruh Anak Taman Kanak-Kanak Se Kota Banjarbaru Kalimantan Selatan.  Sampel penelitian diambil tiap kecamatan 1 TK, sedangkan teknik pengambilan sampel adalah secara stratified sampling. Data yang diperoleh dikumpulkan kemudian dibuat dalam bentuk tabel dan distribusi frekuensi.</w:t>
      </w:r>
    </w:p>
    <w:p w:rsidR="00504BE0" w:rsidRPr="00B33E1D" w:rsidRDefault="00504BE0" w:rsidP="00504BE0">
      <w:pPr>
        <w:pStyle w:val="ListParagraph"/>
        <w:spacing w:after="0" w:line="240" w:lineRule="auto"/>
        <w:ind w:left="0" w:firstLine="567"/>
        <w:jc w:val="both"/>
        <w:rPr>
          <w:rFonts w:ascii="Times New Roman" w:hAnsi="Times New Roman"/>
          <w:sz w:val="24"/>
          <w:szCs w:val="24"/>
        </w:rPr>
      </w:pPr>
      <w:r w:rsidRPr="00B33E1D">
        <w:rPr>
          <w:rFonts w:ascii="Times New Roman" w:hAnsi="Times New Roman"/>
          <w:sz w:val="24"/>
          <w:szCs w:val="24"/>
        </w:rPr>
        <w:t>Diketahui d (decay)  rata-rata Pada Anak Taman Kanak-Kanak Se Kota Banjarbaru Kalimantan Selatan adalah 6,99 gigi, e (ekstrasi) rata-rata  adalah 1,42 gigi, f (filling) rata-rata adalah 0,1 gigi, indeks def-t  rata-rata adalah 8,51 gigi</w:t>
      </w:r>
    </w:p>
    <w:p w:rsidR="00504BE0" w:rsidRPr="00B33E1D" w:rsidRDefault="00504BE0" w:rsidP="00504BE0">
      <w:pPr>
        <w:pStyle w:val="ListParagraph"/>
        <w:spacing w:after="0" w:line="240" w:lineRule="auto"/>
        <w:ind w:left="0" w:firstLine="567"/>
        <w:jc w:val="both"/>
        <w:rPr>
          <w:rFonts w:ascii="Times New Roman" w:hAnsi="Times New Roman"/>
          <w:sz w:val="24"/>
          <w:szCs w:val="24"/>
        </w:rPr>
      </w:pPr>
      <w:r w:rsidRPr="00B33E1D">
        <w:rPr>
          <w:rFonts w:ascii="Times New Roman" w:hAnsi="Times New Roman"/>
          <w:sz w:val="24"/>
          <w:szCs w:val="24"/>
        </w:rPr>
        <w:t>Disarankan diharapkan para orang tua meningkatkan tentang cara memelihara kesehatan gigi dan mulut anak-anak mereka, supaya dapat memberi arahan pada anak-anak agar dapat memelihara kesehatan gigi dan mulut yang baik dan benar karena pada usia 5-6 tahun biasanya sangat rentan diserang penyakit gigi dan mulut.</w:t>
      </w:r>
    </w:p>
    <w:p w:rsidR="00504BE0" w:rsidRPr="00B33E1D" w:rsidRDefault="00504BE0" w:rsidP="00504BE0">
      <w:pPr>
        <w:pStyle w:val="ListParagraph"/>
        <w:spacing w:after="0" w:line="240" w:lineRule="auto"/>
        <w:ind w:left="0" w:firstLine="567"/>
        <w:jc w:val="both"/>
        <w:rPr>
          <w:rFonts w:ascii="Times New Roman" w:hAnsi="Times New Roman"/>
          <w:sz w:val="24"/>
          <w:szCs w:val="24"/>
        </w:rPr>
      </w:pPr>
    </w:p>
    <w:p w:rsidR="00504BE0" w:rsidRPr="00B33E1D" w:rsidRDefault="00504BE0" w:rsidP="00504BE0">
      <w:pPr>
        <w:pStyle w:val="ListParagraph"/>
        <w:spacing w:after="0" w:line="240" w:lineRule="auto"/>
        <w:ind w:left="0"/>
        <w:jc w:val="both"/>
        <w:rPr>
          <w:rFonts w:ascii="Times New Roman" w:hAnsi="Times New Roman"/>
          <w:sz w:val="24"/>
          <w:szCs w:val="24"/>
        </w:rPr>
      </w:pPr>
      <w:r w:rsidRPr="00B33E1D">
        <w:rPr>
          <w:rFonts w:ascii="Times New Roman" w:hAnsi="Times New Roman"/>
          <w:b/>
          <w:sz w:val="24"/>
          <w:szCs w:val="24"/>
        </w:rPr>
        <w:t>Kata kunci</w:t>
      </w:r>
      <w:r w:rsidRPr="00B33E1D">
        <w:rPr>
          <w:rFonts w:ascii="Times New Roman" w:hAnsi="Times New Roman"/>
          <w:sz w:val="24"/>
          <w:szCs w:val="24"/>
        </w:rPr>
        <w:t xml:space="preserve"> : Indeks def-t, anak TK Banjarbaru</w:t>
      </w:r>
    </w:p>
    <w:p w:rsidR="00504BE0" w:rsidRDefault="00504BE0" w:rsidP="00504BE0">
      <w:pPr>
        <w:jc w:val="both"/>
        <w:rPr>
          <w:b/>
          <w:sz w:val="24"/>
          <w:szCs w:val="24"/>
        </w:rPr>
      </w:pPr>
    </w:p>
    <w:p w:rsidR="00504BE0" w:rsidRDefault="00504BE0" w:rsidP="00504BE0">
      <w:pPr>
        <w:jc w:val="both"/>
        <w:rPr>
          <w:b/>
          <w:sz w:val="24"/>
          <w:szCs w:val="24"/>
        </w:rPr>
      </w:pPr>
    </w:p>
    <w:p w:rsidR="00504BE0" w:rsidRDefault="00504BE0" w:rsidP="00504BE0">
      <w:pPr>
        <w:jc w:val="both"/>
        <w:rPr>
          <w:b/>
          <w:sz w:val="24"/>
          <w:szCs w:val="24"/>
        </w:rPr>
        <w:sectPr w:rsidR="00504BE0" w:rsidSect="00504BE0">
          <w:headerReference w:type="default" r:id="rId6"/>
          <w:footerReference w:type="even" r:id="rId7"/>
          <w:footerReference w:type="default" r:id="rId8"/>
          <w:type w:val="continuous"/>
          <w:pgSz w:w="12240" w:h="15840"/>
          <w:pgMar w:top="1440" w:right="1440" w:bottom="1440" w:left="1440" w:header="708" w:footer="708" w:gutter="0"/>
          <w:cols w:space="720"/>
          <w:docGrid w:linePitch="360"/>
        </w:sectPr>
      </w:pPr>
    </w:p>
    <w:p w:rsidR="00504BE0" w:rsidRPr="00836C38" w:rsidRDefault="00504BE0" w:rsidP="00504BE0">
      <w:pPr>
        <w:jc w:val="both"/>
        <w:rPr>
          <w:b/>
          <w:sz w:val="24"/>
          <w:szCs w:val="24"/>
        </w:rPr>
      </w:pPr>
      <w:r w:rsidRPr="00836C38">
        <w:rPr>
          <w:b/>
          <w:sz w:val="24"/>
          <w:szCs w:val="24"/>
        </w:rPr>
        <w:lastRenderedPageBreak/>
        <w:t>PENDAHULUAN</w:t>
      </w:r>
    </w:p>
    <w:p w:rsidR="00504BE0" w:rsidRPr="00B33E1D" w:rsidRDefault="00504BE0" w:rsidP="00504BE0">
      <w:pPr>
        <w:pStyle w:val="ListParagraph"/>
        <w:tabs>
          <w:tab w:val="left" w:pos="567"/>
        </w:tabs>
        <w:spacing w:after="0" w:line="240" w:lineRule="auto"/>
        <w:ind w:left="0" w:right="4" w:firstLine="567"/>
        <w:jc w:val="both"/>
        <w:rPr>
          <w:rStyle w:val="apple-style-span"/>
          <w:rFonts w:ascii="Times New Roman" w:hAnsi="Times New Roman"/>
          <w:b/>
          <w:sz w:val="24"/>
          <w:szCs w:val="24"/>
        </w:rPr>
      </w:pPr>
      <w:r w:rsidRPr="00B33E1D">
        <w:rPr>
          <w:rStyle w:val="apple-style-span"/>
          <w:rFonts w:ascii="Times New Roman" w:hAnsi="Times New Roman"/>
          <w:sz w:val="24"/>
          <w:szCs w:val="24"/>
        </w:rPr>
        <w:t>Undang- Undang Nomor 36 Tahun 2009 yang menyatakan upaya untuk meningkatkan derajat kesehatan yang setinggi-tingginya pada mulanya berupa penyembuhan penyakit, kemudian secara berangsur-angsur berkembang kearah keterpaduan upaya kesehatan untuk seluruh masyarakat dengan mengikut sertakan masyarakat secara luas yang mencangkup upaya kesehatan peningkatan kesehatan (promotif), pencegahan penyakit (preventif), penyembuhan (kuratif), dan pemulihan kesehatan (rehabilitative), yang bersifat menyeluruh terpadu bersekinambungan</w:t>
      </w:r>
      <w:r w:rsidRPr="00B33E1D">
        <w:rPr>
          <w:rStyle w:val="apple-style-span"/>
          <w:rFonts w:ascii="Times New Roman" w:hAnsi="Times New Roman"/>
          <w:sz w:val="24"/>
          <w:szCs w:val="24"/>
          <w:vertAlign w:val="superscript"/>
        </w:rPr>
        <w:t>1</w:t>
      </w:r>
      <w:r w:rsidRPr="00B33E1D">
        <w:rPr>
          <w:rStyle w:val="apple-style-span"/>
          <w:rFonts w:ascii="Times New Roman" w:hAnsi="Times New Roman"/>
          <w:sz w:val="24"/>
          <w:szCs w:val="24"/>
        </w:rPr>
        <w:t>.</w:t>
      </w:r>
    </w:p>
    <w:p w:rsidR="00504BE0" w:rsidRPr="00B33E1D" w:rsidRDefault="00504BE0" w:rsidP="00504BE0">
      <w:pPr>
        <w:pStyle w:val="ListParagraph"/>
        <w:tabs>
          <w:tab w:val="left" w:pos="567"/>
        </w:tabs>
        <w:spacing w:after="0" w:line="240" w:lineRule="auto"/>
        <w:ind w:left="0" w:right="4" w:firstLine="567"/>
        <w:jc w:val="both"/>
        <w:rPr>
          <w:rStyle w:val="apple-style-span"/>
          <w:rFonts w:ascii="Times New Roman" w:hAnsi="Times New Roman"/>
          <w:b/>
          <w:sz w:val="24"/>
          <w:szCs w:val="24"/>
        </w:rPr>
      </w:pPr>
      <w:r w:rsidRPr="00B33E1D">
        <w:rPr>
          <w:rStyle w:val="apple-style-span"/>
          <w:rFonts w:ascii="Times New Roman" w:hAnsi="Times New Roman"/>
          <w:sz w:val="24"/>
          <w:szCs w:val="24"/>
        </w:rPr>
        <w:t xml:space="preserve">Berdasarkan visi  Indonesia sehat 2010, dimana salah satu strategi adalah paradigma sehat. Dibidang kesehatan gigi </w:t>
      </w:r>
      <w:r w:rsidRPr="00B33E1D">
        <w:rPr>
          <w:rStyle w:val="apple-style-span"/>
          <w:rFonts w:ascii="Times New Roman" w:hAnsi="Times New Roman"/>
          <w:sz w:val="24"/>
          <w:szCs w:val="24"/>
        </w:rPr>
        <w:lastRenderedPageBreak/>
        <w:t xml:space="preserve">paradigma sehat dengan pendekatan </w:t>
      </w:r>
      <w:r w:rsidRPr="00B33E1D">
        <w:rPr>
          <w:rStyle w:val="apple-style-span"/>
          <w:rFonts w:ascii="Times New Roman" w:hAnsi="Times New Roman"/>
          <w:i/>
          <w:sz w:val="24"/>
          <w:szCs w:val="24"/>
        </w:rPr>
        <w:t>primary oral high care</w:t>
      </w:r>
      <w:r w:rsidRPr="00B33E1D">
        <w:rPr>
          <w:rStyle w:val="apple-style-span"/>
          <w:rFonts w:ascii="Times New Roman" w:hAnsi="Times New Roman"/>
          <w:sz w:val="24"/>
          <w:szCs w:val="24"/>
        </w:rPr>
        <w:t xml:space="preserve"> yaitu 1) Pemerataan, 2) Melibatkan peran serta masyarakat, 3) Terfokus pada upaya pencegahan, 4) Pendekatan multi faktor, 5) Penerapan teknologi tepat gun</w:t>
      </w:r>
      <w:r>
        <w:rPr>
          <w:rStyle w:val="apple-style-span"/>
          <w:rFonts w:ascii="Times New Roman" w:hAnsi="Times New Roman"/>
          <w:sz w:val="24"/>
          <w:szCs w:val="24"/>
        </w:rPr>
        <w:t>a</w:t>
      </w:r>
      <w:r w:rsidRPr="00EE5DF7">
        <w:rPr>
          <w:rStyle w:val="apple-style-span"/>
          <w:rFonts w:ascii="Times New Roman" w:hAnsi="Times New Roman"/>
          <w:sz w:val="24"/>
          <w:szCs w:val="24"/>
          <w:vertAlign w:val="superscript"/>
        </w:rPr>
        <w:t>2</w:t>
      </w:r>
      <w:r>
        <w:rPr>
          <w:rStyle w:val="apple-style-span"/>
          <w:rFonts w:ascii="Times New Roman" w:hAnsi="Times New Roman"/>
          <w:sz w:val="24"/>
          <w:szCs w:val="24"/>
        </w:rPr>
        <w:t>.</w:t>
      </w:r>
    </w:p>
    <w:p w:rsidR="00504BE0" w:rsidRPr="00B33E1D" w:rsidRDefault="00504BE0" w:rsidP="00504BE0">
      <w:pPr>
        <w:pStyle w:val="ListParagraph"/>
        <w:tabs>
          <w:tab w:val="left" w:pos="567"/>
        </w:tabs>
        <w:spacing w:after="0" w:line="240" w:lineRule="auto"/>
        <w:ind w:left="0" w:right="4" w:firstLine="567"/>
        <w:jc w:val="both"/>
        <w:rPr>
          <w:rStyle w:val="apple-style-span"/>
          <w:rFonts w:ascii="Times New Roman" w:hAnsi="Times New Roman"/>
          <w:b/>
          <w:sz w:val="24"/>
          <w:szCs w:val="24"/>
        </w:rPr>
      </w:pPr>
      <w:r w:rsidRPr="00B33E1D">
        <w:rPr>
          <w:rFonts w:ascii="Times New Roman" w:hAnsi="Times New Roman"/>
          <w:sz w:val="24"/>
          <w:szCs w:val="24"/>
        </w:rPr>
        <w:t xml:space="preserve">Kelompok anak prasekolah merupakan kelompok anak yang rentan terhadap penyakit gigi dan mulut, karena umumnya masih mempunyai perilaku atau kebiasaan diri yang tidak menunjang terhadap </w:t>
      </w:r>
      <w:r>
        <w:rPr>
          <w:rFonts w:ascii="Times New Roman" w:hAnsi="Times New Roman"/>
          <w:sz w:val="24"/>
          <w:szCs w:val="24"/>
        </w:rPr>
        <w:t>kesehatan gigi</w:t>
      </w:r>
      <w:r w:rsidRPr="00EE5DF7">
        <w:rPr>
          <w:rFonts w:ascii="Times New Roman" w:hAnsi="Times New Roman"/>
          <w:sz w:val="24"/>
          <w:szCs w:val="24"/>
          <w:vertAlign w:val="superscript"/>
        </w:rPr>
        <w:t>3</w:t>
      </w:r>
      <w:r w:rsidRPr="00B33E1D">
        <w:rPr>
          <w:rFonts w:ascii="Times New Roman" w:hAnsi="Times New Roman"/>
          <w:sz w:val="24"/>
          <w:szCs w:val="24"/>
        </w:rPr>
        <w:t xml:space="preserve">. </w:t>
      </w:r>
    </w:p>
    <w:p w:rsidR="00504BE0" w:rsidRPr="00B33E1D" w:rsidRDefault="00504BE0" w:rsidP="00504BE0">
      <w:pPr>
        <w:pStyle w:val="ListParagraph"/>
        <w:tabs>
          <w:tab w:val="left" w:pos="567"/>
        </w:tabs>
        <w:spacing w:after="0" w:line="240" w:lineRule="auto"/>
        <w:ind w:left="0" w:right="4" w:firstLine="567"/>
        <w:jc w:val="both"/>
        <w:rPr>
          <w:rFonts w:ascii="Times New Roman" w:hAnsi="Times New Roman"/>
          <w:b/>
          <w:sz w:val="24"/>
          <w:szCs w:val="24"/>
        </w:rPr>
      </w:pPr>
      <w:r w:rsidRPr="00B33E1D">
        <w:rPr>
          <w:rFonts w:ascii="Times New Roman" w:hAnsi="Times New Roman"/>
          <w:sz w:val="24"/>
          <w:szCs w:val="24"/>
        </w:rPr>
        <w:t>Berdasarkan hasil penelitian Norjannah (2009) di Kec. Anjir Kab. Barito Kuala untuk responden dengan kategori def-t tinggi lebih banyak yaitu 31 Responden (70,5%), sedangkan dengan kategori def-t rendah sebanyak 13 responden (29,5%)</w:t>
      </w:r>
      <w:r w:rsidRPr="00EE5DF7">
        <w:rPr>
          <w:rFonts w:ascii="Times New Roman" w:hAnsi="Times New Roman"/>
          <w:sz w:val="24"/>
          <w:szCs w:val="24"/>
          <w:vertAlign w:val="superscript"/>
        </w:rPr>
        <w:t>4</w:t>
      </w:r>
      <w:r w:rsidRPr="00B33E1D">
        <w:rPr>
          <w:rFonts w:ascii="Times New Roman" w:hAnsi="Times New Roman"/>
          <w:sz w:val="24"/>
          <w:szCs w:val="24"/>
        </w:rPr>
        <w:t xml:space="preserve">. </w:t>
      </w:r>
      <w:r w:rsidRPr="00B33E1D">
        <w:rPr>
          <w:rFonts w:ascii="Times New Roman" w:hAnsi="Times New Roman"/>
          <w:sz w:val="24"/>
          <w:szCs w:val="24"/>
        </w:rPr>
        <w:lastRenderedPageBreak/>
        <w:t>Keadaan ini dapat dikaitkan dengan karakteristik responden yang tergolong anak usia pra sekolah masih tergantung pada pengetahuan, kesadaran, perilaku orang tua atau orang yang setiap hari yang berhubungan dengan anak.</w:t>
      </w:r>
    </w:p>
    <w:p w:rsidR="00504BE0" w:rsidRPr="00B33E1D" w:rsidRDefault="00504BE0" w:rsidP="00504BE0">
      <w:pPr>
        <w:pStyle w:val="ListParagraph"/>
        <w:tabs>
          <w:tab w:val="left" w:pos="567"/>
        </w:tabs>
        <w:spacing w:after="0" w:line="240" w:lineRule="auto"/>
        <w:ind w:left="0" w:right="4" w:firstLine="567"/>
        <w:jc w:val="both"/>
        <w:rPr>
          <w:rFonts w:ascii="Times New Roman" w:hAnsi="Times New Roman"/>
          <w:b/>
          <w:sz w:val="24"/>
          <w:szCs w:val="24"/>
        </w:rPr>
      </w:pPr>
      <w:r w:rsidRPr="00B33E1D">
        <w:rPr>
          <w:rFonts w:ascii="Times New Roman" w:hAnsi="Times New Roman"/>
          <w:sz w:val="24"/>
          <w:szCs w:val="24"/>
        </w:rPr>
        <w:t xml:space="preserve">Faktor eksternal timbulnya karies gigi sulung meliputi usia, jenis kelamin, suku bangsa, letak geografis, kultur sosial penduduk. karies gigi adalah lesi gigi destruktif, progresif  yang jika tidak diobati akhirnya mengakibatkan destruksi total gigi yang terkena. Ini merupakan multifaktorial dengan 4 faktor internal yang saling mempengaruhi; </w:t>
      </w:r>
      <w:r w:rsidRPr="00B33E1D">
        <w:rPr>
          <w:rFonts w:ascii="Times New Roman" w:hAnsi="Times New Roman"/>
          <w:i/>
          <w:sz w:val="24"/>
          <w:szCs w:val="24"/>
        </w:rPr>
        <w:t>Hospes</w:t>
      </w:r>
      <w:r w:rsidRPr="00B33E1D">
        <w:rPr>
          <w:rFonts w:ascii="Times New Roman" w:hAnsi="Times New Roman"/>
          <w:sz w:val="24"/>
          <w:szCs w:val="24"/>
        </w:rPr>
        <w:t xml:space="preserve"> (terutama ludah dan gigi</w:t>
      </w:r>
      <w:r w:rsidRPr="00B33E1D">
        <w:rPr>
          <w:rFonts w:ascii="Times New Roman" w:hAnsi="Times New Roman"/>
          <w:i/>
          <w:sz w:val="24"/>
          <w:szCs w:val="24"/>
        </w:rPr>
        <w:t xml:space="preserve">), </w:t>
      </w:r>
      <w:r w:rsidRPr="00B33E1D">
        <w:rPr>
          <w:rFonts w:ascii="Times New Roman" w:hAnsi="Times New Roman"/>
          <w:sz w:val="24"/>
          <w:szCs w:val="24"/>
        </w:rPr>
        <w:t>mikroflora, substrat</w:t>
      </w:r>
      <w:r w:rsidRPr="00B33E1D">
        <w:rPr>
          <w:rFonts w:ascii="Times New Roman" w:hAnsi="Times New Roman"/>
          <w:i/>
          <w:sz w:val="24"/>
          <w:szCs w:val="24"/>
        </w:rPr>
        <w:t xml:space="preserve"> </w:t>
      </w:r>
      <w:r w:rsidRPr="00B33E1D">
        <w:rPr>
          <w:rFonts w:ascii="Times New Roman" w:hAnsi="Times New Roman"/>
          <w:sz w:val="24"/>
          <w:szCs w:val="24"/>
        </w:rPr>
        <w:t>atau diet, dan waktu</w:t>
      </w:r>
      <w:r>
        <w:rPr>
          <w:rFonts w:ascii="Times New Roman" w:hAnsi="Times New Roman"/>
          <w:sz w:val="24"/>
          <w:szCs w:val="24"/>
          <w:vertAlign w:val="superscript"/>
        </w:rPr>
        <w:t>5</w:t>
      </w:r>
      <w:r w:rsidRPr="00B33E1D">
        <w:rPr>
          <w:rFonts w:ascii="Times New Roman" w:hAnsi="Times New Roman"/>
          <w:sz w:val="24"/>
          <w:szCs w:val="24"/>
        </w:rPr>
        <w:t>.</w:t>
      </w:r>
    </w:p>
    <w:p w:rsidR="00504BE0" w:rsidRPr="00B33E1D" w:rsidRDefault="00504BE0" w:rsidP="00504BE0">
      <w:pPr>
        <w:pStyle w:val="ListParagraph"/>
        <w:tabs>
          <w:tab w:val="left" w:pos="567"/>
        </w:tabs>
        <w:spacing w:after="0" w:line="240" w:lineRule="auto"/>
        <w:ind w:left="0" w:right="4" w:firstLine="567"/>
        <w:jc w:val="both"/>
        <w:rPr>
          <w:rFonts w:ascii="Times New Roman" w:hAnsi="Times New Roman"/>
          <w:b/>
          <w:sz w:val="24"/>
          <w:szCs w:val="24"/>
        </w:rPr>
      </w:pPr>
      <w:r w:rsidRPr="00B33E1D">
        <w:rPr>
          <w:rFonts w:ascii="Times New Roman" w:hAnsi="Times New Roman"/>
          <w:sz w:val="24"/>
          <w:szCs w:val="24"/>
        </w:rPr>
        <w:t>Banyak para ibu beranggapan bahwa gigi susu tidak penting karena nanti di ganti dengan gigi dewasa. Pemikiran yang demikian ini adalah salah .Bantulah anak pada waktu menggosok gigi. Bila gigi susu telah berlubang dan rusak, dapat diramalkan gigi dewasa pun tidak akan sehat nantinya, Dalam hal ini, contoh baik yang dilakukan oleh si ibu biasanya akan di i</w:t>
      </w:r>
      <w:r>
        <w:rPr>
          <w:rFonts w:ascii="Times New Roman" w:hAnsi="Times New Roman"/>
          <w:sz w:val="24"/>
          <w:szCs w:val="24"/>
        </w:rPr>
        <w:t>kuti si anak</w:t>
      </w:r>
      <w:r w:rsidRPr="00EE5DF7">
        <w:rPr>
          <w:rFonts w:ascii="Times New Roman" w:hAnsi="Times New Roman"/>
          <w:sz w:val="24"/>
          <w:szCs w:val="24"/>
          <w:vertAlign w:val="superscript"/>
        </w:rPr>
        <w:t>6</w:t>
      </w:r>
      <w:r w:rsidRPr="00B33E1D">
        <w:rPr>
          <w:rFonts w:ascii="Times New Roman" w:hAnsi="Times New Roman"/>
          <w:sz w:val="24"/>
          <w:szCs w:val="24"/>
        </w:rPr>
        <w:t>.</w:t>
      </w:r>
    </w:p>
    <w:p w:rsidR="00504BE0" w:rsidRPr="00B33E1D" w:rsidRDefault="00504BE0" w:rsidP="00504BE0">
      <w:pPr>
        <w:pStyle w:val="ListParagraph"/>
        <w:tabs>
          <w:tab w:val="left" w:pos="567"/>
        </w:tabs>
        <w:spacing w:after="0" w:line="240" w:lineRule="auto"/>
        <w:ind w:left="0" w:right="4" w:firstLine="567"/>
        <w:jc w:val="both"/>
        <w:rPr>
          <w:rFonts w:ascii="Times New Roman" w:hAnsi="Times New Roman"/>
          <w:sz w:val="24"/>
          <w:szCs w:val="24"/>
        </w:rPr>
      </w:pPr>
      <w:r w:rsidRPr="00B33E1D">
        <w:rPr>
          <w:rFonts w:ascii="Times New Roman" w:hAnsi="Times New Roman"/>
          <w:sz w:val="24"/>
          <w:szCs w:val="24"/>
        </w:rPr>
        <w:t>Hasil penelitian Azhar, T.(2013) di TK Islam Nurul Hasanah Kec. Cempaka Kota Banjarbaru menunjukan bahwa responden ibu yang memiliki pengetahuan dengan kategori baik belum tentu bisa menjaga kesehatan gigi anaknya hal ini dapat dilihat dari 46 ibu yang memiliki pengetahuan baik ada 32 anak dengan angka def-t yang tinggi dan 14 anak yang mempunyai def-t rendah, sedangkan pada ibu yang memiliki pengetahuan dengan kategori kurang baik, ada 15 anak yang keadaan giginya dengan kategori tinggi dan hanya 1 anak yang angka def-tnya rendah, hal ini berarti belum tentu ibu yang pengetahuannya baik dapat menjaga kesehatan gigi anaknya. Sedangkan pada ibu yang memiliki pengetahuan kurang baik memang kurang bisa menjaga kesehatan gigi anaknya.</w:t>
      </w:r>
    </w:p>
    <w:p w:rsidR="00504BE0" w:rsidRPr="00B33E1D" w:rsidRDefault="00504BE0" w:rsidP="00504BE0">
      <w:pPr>
        <w:pStyle w:val="ListParagraph"/>
        <w:tabs>
          <w:tab w:val="left" w:pos="567"/>
        </w:tabs>
        <w:spacing w:after="0" w:line="240" w:lineRule="auto"/>
        <w:ind w:left="0" w:right="4" w:firstLine="567"/>
        <w:jc w:val="both"/>
        <w:rPr>
          <w:rFonts w:ascii="Times New Roman" w:hAnsi="Times New Roman"/>
          <w:b/>
          <w:sz w:val="24"/>
          <w:szCs w:val="24"/>
        </w:rPr>
      </w:pPr>
      <w:r>
        <w:rPr>
          <w:rFonts w:ascii="Times New Roman" w:hAnsi="Times New Roman"/>
          <w:sz w:val="24"/>
          <w:szCs w:val="24"/>
        </w:rPr>
        <w:lastRenderedPageBreak/>
        <w:t xml:space="preserve">Perumusan </w:t>
      </w:r>
      <w:r w:rsidRPr="00B33E1D">
        <w:rPr>
          <w:rFonts w:ascii="Times New Roman" w:hAnsi="Times New Roman"/>
          <w:sz w:val="24"/>
          <w:szCs w:val="24"/>
        </w:rPr>
        <w:t>Masalah Bagaimanakah Indeks def-t  Pada Anak Taman Kanak-Kanak Se Kota Banjarbaru Kalimantan Selatan</w:t>
      </w:r>
      <w:r>
        <w:rPr>
          <w:rFonts w:ascii="Times New Roman" w:hAnsi="Times New Roman"/>
          <w:sz w:val="24"/>
          <w:szCs w:val="24"/>
        </w:rPr>
        <w:t xml:space="preserve"> </w:t>
      </w:r>
      <w:r w:rsidRPr="00B33E1D">
        <w:rPr>
          <w:rFonts w:ascii="Times New Roman" w:hAnsi="Times New Roman"/>
          <w:sz w:val="24"/>
          <w:szCs w:val="24"/>
        </w:rPr>
        <w:t>Tujuan Penelitian Umum: Untuk mengetahui Indeks def-t Pada Anak Taman Kanak-Kanak Se Kota Banjarbaru Kalimantan Selatan</w:t>
      </w:r>
    </w:p>
    <w:p w:rsidR="00504BE0" w:rsidRPr="00B33E1D" w:rsidRDefault="00504BE0" w:rsidP="00504BE0">
      <w:pPr>
        <w:jc w:val="both"/>
        <w:rPr>
          <w:sz w:val="24"/>
          <w:szCs w:val="24"/>
        </w:rPr>
      </w:pPr>
      <w:r w:rsidRPr="00B33E1D">
        <w:rPr>
          <w:sz w:val="24"/>
          <w:szCs w:val="24"/>
        </w:rPr>
        <w:t>Tujuan Khusus:</w:t>
      </w:r>
    </w:p>
    <w:p w:rsidR="00504BE0" w:rsidRPr="00B33E1D" w:rsidRDefault="00504BE0" w:rsidP="00504BE0">
      <w:pPr>
        <w:pStyle w:val="ListParagraph"/>
        <w:numPr>
          <w:ilvl w:val="0"/>
          <w:numId w:val="4"/>
        </w:numPr>
        <w:spacing w:after="0" w:line="240" w:lineRule="auto"/>
        <w:jc w:val="both"/>
        <w:rPr>
          <w:rFonts w:ascii="Times New Roman" w:hAnsi="Times New Roman"/>
          <w:sz w:val="24"/>
          <w:szCs w:val="24"/>
        </w:rPr>
      </w:pPr>
      <w:r w:rsidRPr="00B33E1D">
        <w:rPr>
          <w:rFonts w:ascii="Times New Roman" w:hAnsi="Times New Roman"/>
          <w:sz w:val="24"/>
          <w:szCs w:val="24"/>
        </w:rPr>
        <w:t>Untuk mengetahui d (</w:t>
      </w:r>
      <w:r w:rsidRPr="00B33E1D">
        <w:rPr>
          <w:rFonts w:ascii="Times New Roman" w:hAnsi="Times New Roman"/>
          <w:i/>
          <w:sz w:val="24"/>
          <w:szCs w:val="24"/>
        </w:rPr>
        <w:t>decay</w:t>
      </w:r>
      <w:r w:rsidRPr="00B33E1D">
        <w:rPr>
          <w:rFonts w:ascii="Times New Roman" w:hAnsi="Times New Roman"/>
          <w:sz w:val="24"/>
          <w:szCs w:val="24"/>
        </w:rPr>
        <w:t xml:space="preserve">) rata-rata Pada Anak Taman Kanak-Kanak Se Kota Banjarbaru Kalimantan Selatan </w:t>
      </w:r>
    </w:p>
    <w:p w:rsidR="00504BE0" w:rsidRPr="00B33E1D" w:rsidRDefault="00504BE0" w:rsidP="00504BE0">
      <w:pPr>
        <w:pStyle w:val="ListParagraph"/>
        <w:numPr>
          <w:ilvl w:val="0"/>
          <w:numId w:val="4"/>
        </w:numPr>
        <w:spacing w:after="0" w:line="240" w:lineRule="auto"/>
        <w:jc w:val="both"/>
        <w:rPr>
          <w:rFonts w:ascii="Times New Roman" w:hAnsi="Times New Roman"/>
          <w:sz w:val="24"/>
          <w:szCs w:val="24"/>
        </w:rPr>
      </w:pPr>
      <w:r w:rsidRPr="00B33E1D">
        <w:rPr>
          <w:rFonts w:ascii="Times New Roman" w:hAnsi="Times New Roman"/>
          <w:sz w:val="24"/>
          <w:szCs w:val="24"/>
        </w:rPr>
        <w:t>Untuk mengetahui e (</w:t>
      </w:r>
      <w:r w:rsidRPr="00B33E1D">
        <w:rPr>
          <w:rFonts w:ascii="Times New Roman" w:hAnsi="Times New Roman"/>
          <w:i/>
          <w:sz w:val="24"/>
          <w:szCs w:val="24"/>
        </w:rPr>
        <w:t>ekstrasi</w:t>
      </w:r>
      <w:r w:rsidRPr="00B33E1D">
        <w:rPr>
          <w:rFonts w:ascii="Times New Roman" w:hAnsi="Times New Roman"/>
          <w:sz w:val="24"/>
          <w:szCs w:val="24"/>
        </w:rPr>
        <w:t>) rata-rata Pada Anak Taman Kanak-Kanak Se Kota Banjarbaru Kalimantan Selatan</w:t>
      </w:r>
    </w:p>
    <w:p w:rsidR="00504BE0" w:rsidRPr="00B33E1D" w:rsidRDefault="00504BE0" w:rsidP="00504BE0">
      <w:pPr>
        <w:pStyle w:val="ListParagraph"/>
        <w:numPr>
          <w:ilvl w:val="0"/>
          <w:numId w:val="4"/>
        </w:numPr>
        <w:spacing w:after="0" w:line="240" w:lineRule="auto"/>
        <w:jc w:val="both"/>
        <w:rPr>
          <w:rFonts w:ascii="Times New Roman" w:hAnsi="Times New Roman"/>
          <w:sz w:val="24"/>
          <w:szCs w:val="24"/>
        </w:rPr>
      </w:pPr>
      <w:r w:rsidRPr="00B33E1D">
        <w:rPr>
          <w:rFonts w:ascii="Times New Roman" w:hAnsi="Times New Roman"/>
          <w:sz w:val="24"/>
          <w:szCs w:val="24"/>
        </w:rPr>
        <w:t>Untuk mengetahui f (</w:t>
      </w:r>
      <w:r w:rsidRPr="00B33E1D">
        <w:rPr>
          <w:rFonts w:ascii="Times New Roman" w:hAnsi="Times New Roman"/>
          <w:i/>
          <w:sz w:val="24"/>
          <w:szCs w:val="24"/>
        </w:rPr>
        <w:t>filling</w:t>
      </w:r>
      <w:r w:rsidRPr="00B33E1D">
        <w:rPr>
          <w:rFonts w:ascii="Times New Roman" w:hAnsi="Times New Roman"/>
          <w:sz w:val="24"/>
          <w:szCs w:val="24"/>
        </w:rPr>
        <w:t>) rata-rata Pada Anak Taman Kanak-Kanak Se Kota Banjarbaru Kalimantan Selatan</w:t>
      </w:r>
    </w:p>
    <w:p w:rsidR="00504BE0" w:rsidRPr="00B33E1D" w:rsidRDefault="00504BE0" w:rsidP="00504BE0">
      <w:pPr>
        <w:pStyle w:val="ListParagraph"/>
        <w:numPr>
          <w:ilvl w:val="0"/>
          <w:numId w:val="4"/>
        </w:numPr>
        <w:spacing w:after="0" w:line="240" w:lineRule="auto"/>
        <w:ind w:right="73"/>
        <w:jc w:val="both"/>
        <w:rPr>
          <w:rFonts w:ascii="Times New Roman" w:hAnsi="Times New Roman"/>
          <w:sz w:val="24"/>
          <w:szCs w:val="24"/>
        </w:rPr>
      </w:pPr>
      <w:r w:rsidRPr="00B33E1D">
        <w:rPr>
          <w:rFonts w:ascii="Times New Roman" w:hAnsi="Times New Roman"/>
          <w:sz w:val="24"/>
          <w:szCs w:val="24"/>
        </w:rPr>
        <w:t>Untuk mengetahui Indeks def-t rata-rata Pada Anak Taman Kanak-Kanak Se Kota Banjarbaru Kalimantan Selatan</w:t>
      </w:r>
    </w:p>
    <w:p w:rsidR="00504BE0" w:rsidRPr="00B33E1D" w:rsidRDefault="00504BE0" w:rsidP="00504BE0">
      <w:pPr>
        <w:tabs>
          <w:tab w:val="left" w:pos="2355"/>
        </w:tabs>
        <w:ind w:right="6"/>
        <w:jc w:val="both"/>
        <w:rPr>
          <w:sz w:val="24"/>
          <w:szCs w:val="24"/>
        </w:rPr>
      </w:pPr>
      <w:r w:rsidRPr="00B33E1D">
        <w:rPr>
          <w:sz w:val="24"/>
          <w:szCs w:val="24"/>
        </w:rPr>
        <w:t>Manfaat Penelitian</w:t>
      </w:r>
      <w:r w:rsidRPr="00B33E1D">
        <w:rPr>
          <w:sz w:val="24"/>
          <w:szCs w:val="24"/>
        </w:rPr>
        <w:tab/>
      </w:r>
    </w:p>
    <w:p w:rsidR="00504BE0" w:rsidRPr="00B33E1D" w:rsidRDefault="00504BE0" w:rsidP="00504BE0">
      <w:pPr>
        <w:ind w:left="426" w:right="6" w:hanging="425"/>
        <w:jc w:val="both"/>
        <w:rPr>
          <w:sz w:val="24"/>
          <w:szCs w:val="24"/>
        </w:rPr>
      </w:pPr>
      <w:r w:rsidRPr="00B33E1D">
        <w:rPr>
          <w:sz w:val="24"/>
          <w:szCs w:val="24"/>
        </w:rPr>
        <w:t>1.   Manfaat Praktis</w:t>
      </w:r>
    </w:p>
    <w:p w:rsidR="00504BE0" w:rsidRPr="00B33E1D" w:rsidRDefault="00504BE0" w:rsidP="00504BE0">
      <w:pPr>
        <w:ind w:left="426" w:right="4"/>
        <w:jc w:val="both"/>
        <w:rPr>
          <w:sz w:val="24"/>
          <w:szCs w:val="24"/>
        </w:rPr>
      </w:pPr>
      <w:r w:rsidRPr="00B33E1D">
        <w:rPr>
          <w:sz w:val="24"/>
          <w:szCs w:val="24"/>
        </w:rPr>
        <w:t>Hasil penelitian di harapkan dapat mendorong pengetahuan dalam bidang  kesehatan gigi dan mulut.</w:t>
      </w:r>
    </w:p>
    <w:p w:rsidR="00504BE0" w:rsidRPr="00B33E1D" w:rsidRDefault="00504BE0" w:rsidP="00504BE0">
      <w:pPr>
        <w:pStyle w:val="ListParagraph"/>
        <w:numPr>
          <w:ilvl w:val="0"/>
          <w:numId w:val="3"/>
        </w:numPr>
        <w:spacing w:after="0" w:line="240" w:lineRule="auto"/>
        <w:ind w:left="426" w:right="4"/>
        <w:jc w:val="both"/>
        <w:rPr>
          <w:rFonts w:ascii="Times New Roman" w:hAnsi="Times New Roman"/>
          <w:sz w:val="24"/>
          <w:szCs w:val="24"/>
        </w:rPr>
      </w:pPr>
      <w:r w:rsidRPr="00B33E1D">
        <w:rPr>
          <w:rFonts w:ascii="Times New Roman" w:hAnsi="Times New Roman"/>
          <w:sz w:val="24"/>
          <w:szCs w:val="24"/>
        </w:rPr>
        <w:t>Manfaat Teoritis</w:t>
      </w:r>
    </w:p>
    <w:p w:rsidR="00504BE0" w:rsidRPr="00B33E1D" w:rsidRDefault="00504BE0" w:rsidP="00504BE0">
      <w:pPr>
        <w:pStyle w:val="ListParagraph"/>
        <w:spacing w:after="0" w:line="240" w:lineRule="auto"/>
        <w:ind w:left="426" w:right="4"/>
        <w:jc w:val="both"/>
        <w:rPr>
          <w:rFonts w:ascii="Times New Roman" w:hAnsi="Times New Roman"/>
          <w:sz w:val="24"/>
          <w:szCs w:val="24"/>
        </w:rPr>
      </w:pPr>
      <w:r w:rsidRPr="00B33E1D">
        <w:rPr>
          <w:rFonts w:ascii="Times New Roman" w:hAnsi="Times New Roman"/>
          <w:sz w:val="24"/>
          <w:szCs w:val="24"/>
        </w:rPr>
        <w:t>Dapat menerapkan teori-teori yang didapat selama melakukan penelitian kedalam upaya kebenaran dan tindakan penelitian, sehingga dapat mengembangkan ilmu pengetahuan</w:t>
      </w:r>
    </w:p>
    <w:p w:rsidR="00504BE0" w:rsidRPr="00B33E1D" w:rsidRDefault="00504BE0" w:rsidP="00504BE0">
      <w:pPr>
        <w:pStyle w:val="ListParagraph"/>
        <w:spacing w:after="0" w:line="240" w:lineRule="auto"/>
        <w:ind w:left="709" w:right="4"/>
        <w:jc w:val="both"/>
        <w:rPr>
          <w:rFonts w:ascii="Times New Roman" w:hAnsi="Times New Roman"/>
          <w:sz w:val="24"/>
          <w:szCs w:val="24"/>
        </w:rPr>
      </w:pPr>
    </w:p>
    <w:p w:rsidR="00504BE0" w:rsidRPr="00B33E1D" w:rsidRDefault="00504BE0" w:rsidP="00504BE0">
      <w:pPr>
        <w:pStyle w:val="ListParagraph"/>
        <w:spacing w:after="0" w:line="240" w:lineRule="auto"/>
        <w:ind w:left="0" w:right="4"/>
        <w:jc w:val="both"/>
        <w:rPr>
          <w:rFonts w:ascii="Times New Roman" w:hAnsi="Times New Roman"/>
          <w:b/>
          <w:sz w:val="24"/>
          <w:szCs w:val="24"/>
        </w:rPr>
      </w:pPr>
      <w:r w:rsidRPr="00B33E1D">
        <w:rPr>
          <w:rFonts w:ascii="Times New Roman" w:hAnsi="Times New Roman"/>
          <w:b/>
          <w:sz w:val="24"/>
          <w:szCs w:val="24"/>
        </w:rPr>
        <w:t>BAHAN DAN METODE</w:t>
      </w:r>
    </w:p>
    <w:p w:rsidR="00504BE0" w:rsidRPr="00B33E1D" w:rsidRDefault="00504BE0" w:rsidP="00504BE0">
      <w:pPr>
        <w:ind w:firstLine="567"/>
        <w:jc w:val="both"/>
        <w:rPr>
          <w:sz w:val="24"/>
          <w:szCs w:val="24"/>
        </w:rPr>
      </w:pPr>
      <w:r w:rsidRPr="00B33E1D">
        <w:rPr>
          <w:sz w:val="24"/>
          <w:szCs w:val="24"/>
        </w:rPr>
        <w:t>Penelitian bersifat deskriptif, yaitu melakukan survey dan mendeskripsikan hasil penelitian secara obyektif, yang digunakan untuk memecahkan atau menjawab permasalahan yang ada sekarang ini.</w:t>
      </w:r>
    </w:p>
    <w:p w:rsidR="00504BE0" w:rsidRPr="00B33E1D" w:rsidRDefault="00504BE0" w:rsidP="00504BE0">
      <w:pPr>
        <w:ind w:firstLine="567"/>
        <w:jc w:val="both"/>
        <w:rPr>
          <w:sz w:val="24"/>
          <w:szCs w:val="24"/>
        </w:rPr>
      </w:pPr>
      <w:r w:rsidRPr="00B33E1D">
        <w:rPr>
          <w:sz w:val="24"/>
          <w:szCs w:val="24"/>
        </w:rPr>
        <w:t xml:space="preserve">Populasi adalah seluruh Anak Taman Kanak-Kanak Se Kota Banjarbaru Kalimantan Selatan.  Sampel penelitian sebanyak  100 anak Taman Kanak-Kanak (5 kecamatan masing-masing 20 anak) Se Kota Banjarbaru Kalimantan Selatan, sedangkan teknik pengambilan sampel adalah secara </w:t>
      </w:r>
      <w:r w:rsidRPr="00B33E1D">
        <w:rPr>
          <w:i/>
          <w:sz w:val="24"/>
          <w:szCs w:val="24"/>
        </w:rPr>
        <w:lastRenderedPageBreak/>
        <w:t>stratified sampling</w:t>
      </w:r>
      <w:r w:rsidRPr="00B33E1D">
        <w:rPr>
          <w:sz w:val="24"/>
          <w:szCs w:val="24"/>
        </w:rPr>
        <w:t xml:space="preserve"> anak Taman Kanak-Kanak Se Kota Banjarbaru Kalimantan Selatan</w:t>
      </w:r>
      <w:r>
        <w:rPr>
          <w:sz w:val="24"/>
          <w:szCs w:val="24"/>
        </w:rPr>
        <w:t xml:space="preserve"> </w:t>
      </w:r>
      <w:r w:rsidRPr="00B33E1D">
        <w:rPr>
          <w:sz w:val="24"/>
          <w:szCs w:val="24"/>
        </w:rPr>
        <w:t>Variabel Penelitian</w:t>
      </w:r>
      <w:r w:rsidRPr="00B33E1D">
        <w:rPr>
          <w:b/>
          <w:sz w:val="24"/>
          <w:szCs w:val="24"/>
        </w:rPr>
        <w:t xml:space="preserve"> : </w:t>
      </w:r>
      <w:r w:rsidRPr="00B33E1D">
        <w:rPr>
          <w:sz w:val="24"/>
          <w:szCs w:val="24"/>
        </w:rPr>
        <w:t>Indeks def-t</w:t>
      </w:r>
      <w:r>
        <w:rPr>
          <w:sz w:val="24"/>
          <w:szCs w:val="24"/>
        </w:rPr>
        <w:t xml:space="preserve"> </w:t>
      </w:r>
      <w:r w:rsidRPr="00B33E1D">
        <w:rPr>
          <w:sz w:val="24"/>
          <w:szCs w:val="24"/>
        </w:rPr>
        <w:t>Bahan dan Instrumen penelitian adalah alkohol, kapas steril, masker, sarung tangan, formulir data pemeriksaan def-t, alat diagnostik set, aqua, baskom dan sabun.</w:t>
      </w:r>
    </w:p>
    <w:p w:rsidR="00504BE0" w:rsidRPr="00B33E1D" w:rsidRDefault="00504BE0" w:rsidP="00504BE0">
      <w:pPr>
        <w:tabs>
          <w:tab w:val="left" w:pos="426"/>
        </w:tabs>
        <w:ind w:firstLine="567"/>
        <w:jc w:val="both"/>
        <w:rPr>
          <w:sz w:val="24"/>
          <w:szCs w:val="24"/>
        </w:rPr>
      </w:pPr>
      <w:r w:rsidRPr="00B33E1D">
        <w:rPr>
          <w:sz w:val="24"/>
          <w:szCs w:val="24"/>
        </w:rPr>
        <w:t>Lokasi penelitian dilakukan di sekolah Taman Kanak-Kanak Se Kota Banjarbaru      Kalimantan Selatan</w:t>
      </w:r>
    </w:p>
    <w:p w:rsidR="00504BE0" w:rsidRPr="00B33E1D" w:rsidRDefault="00504BE0" w:rsidP="00504BE0">
      <w:pPr>
        <w:tabs>
          <w:tab w:val="left" w:pos="426"/>
        </w:tabs>
        <w:ind w:firstLine="567"/>
        <w:jc w:val="both"/>
        <w:rPr>
          <w:sz w:val="24"/>
          <w:szCs w:val="24"/>
        </w:rPr>
      </w:pPr>
      <w:r w:rsidRPr="00B33E1D">
        <w:rPr>
          <w:sz w:val="24"/>
          <w:szCs w:val="24"/>
        </w:rPr>
        <w:t>Pengumpulan data secara data primer dan data skunder. Data primer diperoleh dari hasil pemeriksaan pada anak Taman Kanak-Kanak Se Kota Banjarbaru Kalimantan Selatan. Sedangkan data skunder diperoleh dari absensi anak Taman Kanak-Kanak  yang  berupa 5 TK di 5 kecamatan se Kota Banjarbaru Kalimantan Selatan</w:t>
      </w:r>
    </w:p>
    <w:p w:rsidR="00504BE0" w:rsidRPr="00B33E1D" w:rsidRDefault="00504BE0" w:rsidP="00504BE0">
      <w:pPr>
        <w:tabs>
          <w:tab w:val="left" w:pos="426"/>
        </w:tabs>
        <w:ind w:firstLine="567"/>
        <w:jc w:val="both"/>
        <w:rPr>
          <w:sz w:val="24"/>
          <w:szCs w:val="24"/>
        </w:rPr>
      </w:pPr>
      <w:r w:rsidRPr="00B33E1D">
        <w:rPr>
          <w:sz w:val="24"/>
          <w:szCs w:val="24"/>
        </w:rPr>
        <w:t>Analisa dan penggumpulan data adalah data primer yang diperoleh dibuat dan disajikan dalam bentuk tabel dan distribusi frekuensi.</w:t>
      </w:r>
    </w:p>
    <w:p w:rsidR="00504BE0" w:rsidRPr="00B33E1D" w:rsidRDefault="00504BE0" w:rsidP="00504BE0">
      <w:pPr>
        <w:pStyle w:val="ListParagraph"/>
        <w:spacing w:after="0" w:line="240" w:lineRule="auto"/>
        <w:ind w:left="360"/>
        <w:jc w:val="both"/>
        <w:rPr>
          <w:rFonts w:ascii="Times New Roman" w:hAnsi="Times New Roman"/>
          <w:b/>
          <w:sz w:val="24"/>
          <w:szCs w:val="24"/>
        </w:rPr>
      </w:pPr>
    </w:p>
    <w:p w:rsidR="00504BE0" w:rsidRPr="00B33E1D" w:rsidRDefault="00504BE0" w:rsidP="00504BE0">
      <w:pPr>
        <w:pStyle w:val="ListParagraph"/>
        <w:spacing w:after="0" w:line="240" w:lineRule="auto"/>
        <w:ind w:left="0" w:right="4"/>
        <w:jc w:val="both"/>
        <w:rPr>
          <w:rFonts w:ascii="Times New Roman" w:hAnsi="Times New Roman"/>
          <w:b/>
          <w:sz w:val="24"/>
          <w:szCs w:val="24"/>
        </w:rPr>
      </w:pPr>
      <w:r w:rsidRPr="00B33E1D">
        <w:rPr>
          <w:rFonts w:ascii="Times New Roman" w:hAnsi="Times New Roman"/>
          <w:b/>
          <w:sz w:val="24"/>
          <w:szCs w:val="24"/>
        </w:rPr>
        <w:t>HASIL PENELITIAN</w:t>
      </w:r>
    </w:p>
    <w:p w:rsidR="00504BE0" w:rsidRPr="00B33E1D" w:rsidRDefault="00504BE0" w:rsidP="00504BE0">
      <w:pPr>
        <w:ind w:firstLine="567"/>
        <w:jc w:val="both"/>
        <w:rPr>
          <w:sz w:val="24"/>
          <w:szCs w:val="24"/>
        </w:rPr>
      </w:pPr>
      <w:r w:rsidRPr="00B33E1D">
        <w:rPr>
          <w:sz w:val="24"/>
          <w:szCs w:val="24"/>
        </w:rPr>
        <w:t xml:space="preserve">Data Umum Penelitian Wilayah Kota Banjarbaru terdiri dari 5 Kecamatan meliputi Kecamatan Banjarbaru Selatan, Kecamatan Banjarbaru Utara, Kecamatan Cempaka, Kecamatan Landasan Ulin dan Kecamatan Liang Anggang </w:t>
      </w:r>
    </w:p>
    <w:p w:rsidR="00504BE0" w:rsidRPr="00B33E1D" w:rsidRDefault="00504BE0" w:rsidP="00504BE0">
      <w:pPr>
        <w:jc w:val="both"/>
        <w:rPr>
          <w:sz w:val="24"/>
          <w:szCs w:val="24"/>
        </w:rPr>
      </w:pPr>
      <w:r w:rsidRPr="00B33E1D">
        <w:rPr>
          <w:sz w:val="24"/>
          <w:szCs w:val="24"/>
        </w:rPr>
        <w:t>Data Khusus Penelitian</w:t>
      </w:r>
    </w:p>
    <w:p w:rsidR="00504BE0" w:rsidRPr="00B33E1D" w:rsidRDefault="00504BE0" w:rsidP="00504BE0">
      <w:pPr>
        <w:ind w:firstLine="567"/>
        <w:jc w:val="both"/>
        <w:rPr>
          <w:sz w:val="24"/>
          <w:szCs w:val="24"/>
        </w:rPr>
      </w:pPr>
      <w:r w:rsidRPr="00B33E1D">
        <w:rPr>
          <w:sz w:val="24"/>
          <w:szCs w:val="24"/>
        </w:rPr>
        <w:t xml:space="preserve">Dari 5 kecamatan masing-masing diambil 20 orang  murid sehingga didapatkan total seluruhnya 100 orang murid. </w:t>
      </w:r>
    </w:p>
    <w:p w:rsidR="00504BE0" w:rsidRPr="00B33E1D" w:rsidRDefault="00504BE0" w:rsidP="00504BE0">
      <w:pPr>
        <w:pStyle w:val="ListParagraph"/>
        <w:numPr>
          <w:ilvl w:val="0"/>
          <w:numId w:val="5"/>
        </w:numPr>
        <w:spacing w:after="0" w:line="240" w:lineRule="auto"/>
        <w:ind w:left="284" w:hanging="284"/>
        <w:jc w:val="both"/>
        <w:rPr>
          <w:rFonts w:ascii="Times New Roman" w:hAnsi="Times New Roman"/>
          <w:sz w:val="24"/>
          <w:szCs w:val="24"/>
        </w:rPr>
      </w:pPr>
      <w:r w:rsidRPr="00B33E1D">
        <w:rPr>
          <w:rFonts w:ascii="Times New Roman" w:hAnsi="Times New Roman"/>
          <w:sz w:val="24"/>
          <w:szCs w:val="24"/>
        </w:rPr>
        <w:t>Berdasarkan jenis kelamin :</w:t>
      </w:r>
    </w:p>
    <w:tbl>
      <w:tblPr>
        <w:tblW w:w="3096" w:type="dxa"/>
        <w:tblInd w:w="414" w:type="dxa"/>
        <w:tblBorders>
          <w:top w:val="single" w:sz="4" w:space="0" w:color="000000"/>
          <w:bottom w:val="single" w:sz="4" w:space="0" w:color="000000"/>
          <w:insideH w:val="single" w:sz="4" w:space="0" w:color="000000"/>
        </w:tblBorders>
        <w:shd w:val="clear" w:color="auto" w:fill="FFFFFF" w:themeFill="background1"/>
        <w:tblLayout w:type="fixed"/>
        <w:tblLook w:val="04A0"/>
      </w:tblPr>
      <w:tblGrid>
        <w:gridCol w:w="545"/>
        <w:gridCol w:w="1425"/>
        <w:gridCol w:w="1126"/>
      </w:tblGrid>
      <w:tr w:rsidR="00504BE0" w:rsidRPr="00B33E1D" w:rsidTr="008275BD">
        <w:tc>
          <w:tcPr>
            <w:tcW w:w="545" w:type="dxa"/>
            <w:shd w:val="clear" w:color="auto" w:fill="FFFFFF" w:themeFill="background1"/>
          </w:tcPr>
          <w:p w:rsidR="00504BE0" w:rsidRPr="00B33E1D" w:rsidRDefault="00504BE0" w:rsidP="008275BD">
            <w:pPr>
              <w:pStyle w:val="ListParagraph"/>
              <w:spacing w:after="0" w:line="240" w:lineRule="auto"/>
              <w:ind w:left="12"/>
              <w:jc w:val="center"/>
              <w:rPr>
                <w:rFonts w:ascii="Times New Roman" w:hAnsi="Times New Roman"/>
                <w:sz w:val="20"/>
                <w:szCs w:val="20"/>
              </w:rPr>
            </w:pPr>
            <w:r w:rsidRPr="00B33E1D">
              <w:rPr>
                <w:rFonts w:ascii="Times New Roman" w:hAnsi="Times New Roman"/>
                <w:sz w:val="20"/>
                <w:szCs w:val="20"/>
              </w:rPr>
              <w:t>No</w:t>
            </w:r>
          </w:p>
        </w:tc>
        <w:tc>
          <w:tcPr>
            <w:tcW w:w="1425" w:type="dxa"/>
            <w:shd w:val="clear" w:color="auto" w:fill="FFFFFF" w:themeFill="background1"/>
            <w:vAlign w:val="center"/>
          </w:tcPr>
          <w:p w:rsidR="00504BE0" w:rsidRPr="00B33E1D" w:rsidRDefault="00504BE0" w:rsidP="008275BD">
            <w:pPr>
              <w:pStyle w:val="ListParagraph"/>
              <w:spacing w:after="0" w:line="240" w:lineRule="auto"/>
              <w:ind w:left="42"/>
              <w:rPr>
                <w:rFonts w:ascii="Times New Roman" w:hAnsi="Times New Roman"/>
                <w:sz w:val="20"/>
                <w:szCs w:val="20"/>
              </w:rPr>
            </w:pPr>
            <w:r w:rsidRPr="00B33E1D">
              <w:rPr>
                <w:rFonts w:ascii="Times New Roman" w:hAnsi="Times New Roman"/>
                <w:sz w:val="20"/>
                <w:szCs w:val="20"/>
              </w:rPr>
              <w:t>Jenis Kelamin</w:t>
            </w:r>
          </w:p>
        </w:tc>
        <w:tc>
          <w:tcPr>
            <w:tcW w:w="1126" w:type="dxa"/>
            <w:shd w:val="clear" w:color="auto" w:fill="FFFFFF" w:themeFill="background1"/>
          </w:tcPr>
          <w:p w:rsidR="00504BE0" w:rsidRPr="00B33E1D" w:rsidRDefault="00504BE0" w:rsidP="008275BD">
            <w:pPr>
              <w:pStyle w:val="ListParagraph"/>
              <w:spacing w:after="0" w:line="240" w:lineRule="auto"/>
              <w:ind w:left="34"/>
              <w:jc w:val="center"/>
              <w:rPr>
                <w:rFonts w:ascii="Times New Roman" w:hAnsi="Times New Roman"/>
                <w:sz w:val="20"/>
                <w:szCs w:val="20"/>
              </w:rPr>
            </w:pPr>
            <w:r w:rsidRPr="00B33E1D">
              <w:rPr>
                <w:rFonts w:ascii="Times New Roman" w:hAnsi="Times New Roman"/>
                <w:sz w:val="20"/>
                <w:szCs w:val="20"/>
              </w:rPr>
              <w:t>Frekuensi</w:t>
            </w:r>
          </w:p>
        </w:tc>
      </w:tr>
      <w:tr w:rsidR="00504BE0" w:rsidRPr="00B33E1D" w:rsidTr="008275BD">
        <w:tc>
          <w:tcPr>
            <w:tcW w:w="545" w:type="dxa"/>
            <w:shd w:val="clear" w:color="auto" w:fill="FFFFFF" w:themeFill="background1"/>
          </w:tcPr>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1.</w:t>
            </w:r>
          </w:p>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2.</w:t>
            </w:r>
          </w:p>
        </w:tc>
        <w:tc>
          <w:tcPr>
            <w:tcW w:w="1425" w:type="dxa"/>
            <w:shd w:val="clear" w:color="auto" w:fill="FFFFFF" w:themeFill="background1"/>
          </w:tcPr>
          <w:p w:rsidR="00504BE0" w:rsidRPr="00B33E1D" w:rsidRDefault="00504BE0" w:rsidP="008275BD">
            <w:pPr>
              <w:pStyle w:val="ListParagraph"/>
              <w:spacing w:after="0" w:line="240" w:lineRule="auto"/>
              <w:ind w:left="0"/>
              <w:rPr>
                <w:rFonts w:ascii="Times New Roman" w:hAnsi="Times New Roman"/>
                <w:sz w:val="20"/>
                <w:szCs w:val="20"/>
              </w:rPr>
            </w:pPr>
            <w:r w:rsidRPr="00B33E1D">
              <w:rPr>
                <w:rFonts w:ascii="Times New Roman" w:hAnsi="Times New Roman"/>
                <w:sz w:val="20"/>
                <w:szCs w:val="20"/>
              </w:rPr>
              <w:t>Laki-laki</w:t>
            </w:r>
          </w:p>
          <w:p w:rsidR="00504BE0" w:rsidRPr="00B33E1D" w:rsidRDefault="00504BE0" w:rsidP="008275BD">
            <w:pPr>
              <w:pStyle w:val="ListParagraph"/>
              <w:spacing w:after="0" w:line="240" w:lineRule="auto"/>
              <w:ind w:left="0"/>
              <w:rPr>
                <w:rFonts w:ascii="Times New Roman" w:hAnsi="Times New Roman"/>
                <w:sz w:val="20"/>
                <w:szCs w:val="20"/>
              </w:rPr>
            </w:pPr>
            <w:r w:rsidRPr="00B33E1D">
              <w:rPr>
                <w:rFonts w:ascii="Times New Roman" w:hAnsi="Times New Roman"/>
                <w:sz w:val="20"/>
                <w:szCs w:val="20"/>
              </w:rPr>
              <w:t>Perempuan</w:t>
            </w:r>
          </w:p>
        </w:tc>
        <w:tc>
          <w:tcPr>
            <w:tcW w:w="1126" w:type="dxa"/>
            <w:shd w:val="clear" w:color="auto" w:fill="FFFFFF" w:themeFill="background1"/>
            <w:vAlign w:val="center"/>
          </w:tcPr>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55</w:t>
            </w:r>
          </w:p>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45</w:t>
            </w:r>
          </w:p>
        </w:tc>
      </w:tr>
      <w:tr w:rsidR="00504BE0" w:rsidRPr="00B33E1D" w:rsidTr="008275BD">
        <w:trPr>
          <w:trHeight w:val="286"/>
        </w:trPr>
        <w:tc>
          <w:tcPr>
            <w:tcW w:w="545" w:type="dxa"/>
            <w:shd w:val="clear" w:color="auto" w:fill="FFFFFF" w:themeFill="background1"/>
          </w:tcPr>
          <w:p w:rsidR="00504BE0" w:rsidRPr="00B33E1D" w:rsidRDefault="00504BE0" w:rsidP="008275BD">
            <w:pPr>
              <w:pStyle w:val="ListParagraph"/>
              <w:spacing w:after="0" w:line="240" w:lineRule="auto"/>
              <w:ind w:left="0"/>
              <w:rPr>
                <w:rFonts w:ascii="Times New Roman" w:hAnsi="Times New Roman"/>
                <w:sz w:val="20"/>
                <w:szCs w:val="20"/>
              </w:rPr>
            </w:pPr>
          </w:p>
        </w:tc>
        <w:tc>
          <w:tcPr>
            <w:tcW w:w="1425" w:type="dxa"/>
            <w:shd w:val="clear" w:color="auto" w:fill="FFFFFF" w:themeFill="background1"/>
            <w:vAlign w:val="center"/>
          </w:tcPr>
          <w:p w:rsidR="00504BE0" w:rsidRPr="00B33E1D" w:rsidRDefault="00504BE0" w:rsidP="008275BD">
            <w:pPr>
              <w:pStyle w:val="ListParagraph"/>
              <w:spacing w:after="0" w:line="240" w:lineRule="auto"/>
              <w:ind w:left="0"/>
              <w:rPr>
                <w:rFonts w:ascii="Times New Roman" w:hAnsi="Times New Roman"/>
                <w:sz w:val="20"/>
                <w:szCs w:val="20"/>
              </w:rPr>
            </w:pPr>
            <w:r w:rsidRPr="00B33E1D">
              <w:rPr>
                <w:rFonts w:ascii="Times New Roman" w:hAnsi="Times New Roman"/>
                <w:sz w:val="20"/>
                <w:szCs w:val="20"/>
              </w:rPr>
              <w:t xml:space="preserve">Total </w:t>
            </w:r>
          </w:p>
        </w:tc>
        <w:tc>
          <w:tcPr>
            <w:tcW w:w="1126" w:type="dxa"/>
            <w:shd w:val="clear" w:color="auto" w:fill="FFFFFF" w:themeFill="background1"/>
            <w:vAlign w:val="center"/>
          </w:tcPr>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100</w:t>
            </w:r>
          </w:p>
        </w:tc>
      </w:tr>
    </w:tbl>
    <w:p w:rsidR="00504BE0" w:rsidRPr="00B33E1D" w:rsidRDefault="00504BE0" w:rsidP="00504BE0">
      <w:pPr>
        <w:ind w:firstLine="567"/>
        <w:jc w:val="both"/>
        <w:rPr>
          <w:sz w:val="24"/>
          <w:szCs w:val="24"/>
        </w:rPr>
      </w:pPr>
      <w:r w:rsidRPr="00B33E1D">
        <w:rPr>
          <w:sz w:val="24"/>
          <w:szCs w:val="24"/>
        </w:rPr>
        <w:t>Berdasarkan tabel dapat di ketahui bahwa jumlah murid TK di 5 kecamatan yang ada di kota Banjarbaru sebanyak 100 murid dengan jumlah anak laki-laki 55 (55%) anak dan  anak perempuan  45 (45%).</w:t>
      </w:r>
    </w:p>
    <w:p w:rsidR="00504BE0" w:rsidRPr="00B33E1D" w:rsidRDefault="00504BE0" w:rsidP="00504BE0">
      <w:pPr>
        <w:jc w:val="both"/>
        <w:rPr>
          <w:sz w:val="24"/>
          <w:szCs w:val="24"/>
        </w:rPr>
      </w:pPr>
    </w:p>
    <w:p w:rsidR="00504BE0" w:rsidRPr="00B33E1D" w:rsidRDefault="00504BE0" w:rsidP="00504BE0">
      <w:pPr>
        <w:pStyle w:val="ListParagraph"/>
        <w:numPr>
          <w:ilvl w:val="0"/>
          <w:numId w:val="5"/>
        </w:numPr>
        <w:spacing w:after="0" w:line="240" w:lineRule="auto"/>
        <w:ind w:left="284" w:hanging="284"/>
        <w:jc w:val="both"/>
        <w:rPr>
          <w:rFonts w:ascii="Times New Roman" w:hAnsi="Times New Roman"/>
          <w:sz w:val="24"/>
          <w:szCs w:val="24"/>
        </w:rPr>
      </w:pPr>
      <w:r w:rsidRPr="00B33E1D">
        <w:rPr>
          <w:rFonts w:ascii="Times New Roman" w:hAnsi="Times New Roman"/>
          <w:sz w:val="24"/>
          <w:szCs w:val="24"/>
        </w:rPr>
        <w:lastRenderedPageBreak/>
        <w:t>Distribusi frekuensi berdasarkan umur penderita dapat dilihat ditabel dibawah ini :</w:t>
      </w:r>
    </w:p>
    <w:tbl>
      <w:tblPr>
        <w:tblW w:w="0" w:type="auto"/>
        <w:tblInd w:w="459" w:type="dxa"/>
        <w:tblBorders>
          <w:top w:val="single" w:sz="4" w:space="0" w:color="000000"/>
          <w:bottom w:val="single" w:sz="4" w:space="0" w:color="000000"/>
          <w:insideH w:val="single" w:sz="4" w:space="0" w:color="000000"/>
        </w:tblBorders>
        <w:tblLayout w:type="fixed"/>
        <w:tblLook w:val="04A0"/>
      </w:tblPr>
      <w:tblGrid>
        <w:gridCol w:w="485"/>
        <w:gridCol w:w="724"/>
        <w:gridCol w:w="1067"/>
        <w:gridCol w:w="1134"/>
      </w:tblGrid>
      <w:tr w:rsidR="00504BE0" w:rsidRPr="00B33E1D" w:rsidTr="008275BD">
        <w:trPr>
          <w:trHeight w:val="245"/>
        </w:trPr>
        <w:tc>
          <w:tcPr>
            <w:tcW w:w="485" w:type="dxa"/>
            <w:shd w:val="clear" w:color="auto" w:fill="auto"/>
            <w:vAlign w:val="center"/>
          </w:tcPr>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No</w:t>
            </w:r>
          </w:p>
        </w:tc>
        <w:tc>
          <w:tcPr>
            <w:tcW w:w="724" w:type="dxa"/>
            <w:shd w:val="clear" w:color="auto" w:fill="auto"/>
            <w:vAlign w:val="center"/>
          </w:tcPr>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Umur</w:t>
            </w:r>
          </w:p>
        </w:tc>
        <w:tc>
          <w:tcPr>
            <w:tcW w:w="1067" w:type="dxa"/>
            <w:shd w:val="clear" w:color="auto" w:fill="auto"/>
            <w:vAlign w:val="center"/>
          </w:tcPr>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Frekuensi</w:t>
            </w:r>
          </w:p>
        </w:tc>
        <w:tc>
          <w:tcPr>
            <w:tcW w:w="1134" w:type="dxa"/>
            <w:shd w:val="clear" w:color="auto" w:fill="auto"/>
            <w:vAlign w:val="center"/>
          </w:tcPr>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Prosentase</w:t>
            </w:r>
          </w:p>
        </w:tc>
      </w:tr>
      <w:tr w:rsidR="00504BE0" w:rsidRPr="00B33E1D" w:rsidTr="008275BD">
        <w:trPr>
          <w:trHeight w:val="483"/>
        </w:trPr>
        <w:tc>
          <w:tcPr>
            <w:tcW w:w="485" w:type="dxa"/>
            <w:shd w:val="clear" w:color="auto" w:fill="auto"/>
            <w:vAlign w:val="center"/>
          </w:tcPr>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1</w:t>
            </w:r>
            <w:r>
              <w:rPr>
                <w:rFonts w:ascii="Times New Roman" w:hAnsi="Times New Roman"/>
                <w:sz w:val="20"/>
                <w:szCs w:val="20"/>
              </w:rPr>
              <w:t>.</w:t>
            </w:r>
          </w:p>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2</w:t>
            </w:r>
            <w:r>
              <w:rPr>
                <w:rFonts w:ascii="Times New Roman" w:hAnsi="Times New Roman"/>
                <w:sz w:val="20"/>
                <w:szCs w:val="20"/>
              </w:rPr>
              <w:t>.</w:t>
            </w:r>
          </w:p>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3</w:t>
            </w:r>
            <w:r>
              <w:rPr>
                <w:rFonts w:ascii="Times New Roman" w:hAnsi="Times New Roman"/>
                <w:sz w:val="20"/>
                <w:szCs w:val="20"/>
              </w:rPr>
              <w:t>.</w:t>
            </w:r>
          </w:p>
        </w:tc>
        <w:tc>
          <w:tcPr>
            <w:tcW w:w="724" w:type="dxa"/>
            <w:shd w:val="clear" w:color="auto" w:fill="auto"/>
            <w:vAlign w:val="center"/>
          </w:tcPr>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4</w:t>
            </w:r>
          </w:p>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5</w:t>
            </w:r>
          </w:p>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6</w:t>
            </w:r>
          </w:p>
        </w:tc>
        <w:tc>
          <w:tcPr>
            <w:tcW w:w="1067" w:type="dxa"/>
            <w:shd w:val="clear" w:color="auto" w:fill="auto"/>
            <w:vAlign w:val="center"/>
          </w:tcPr>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7</w:t>
            </w:r>
          </w:p>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78</w:t>
            </w:r>
          </w:p>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15</w:t>
            </w:r>
          </w:p>
        </w:tc>
        <w:tc>
          <w:tcPr>
            <w:tcW w:w="1134" w:type="dxa"/>
            <w:shd w:val="clear" w:color="auto" w:fill="auto"/>
            <w:vAlign w:val="center"/>
          </w:tcPr>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7%</w:t>
            </w:r>
          </w:p>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78%</w:t>
            </w:r>
          </w:p>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15%</w:t>
            </w:r>
          </w:p>
        </w:tc>
      </w:tr>
      <w:tr w:rsidR="00504BE0" w:rsidRPr="00B33E1D" w:rsidTr="008275BD">
        <w:trPr>
          <w:trHeight w:val="81"/>
        </w:trPr>
        <w:tc>
          <w:tcPr>
            <w:tcW w:w="1209" w:type="dxa"/>
            <w:gridSpan w:val="2"/>
            <w:shd w:val="clear" w:color="auto" w:fill="auto"/>
            <w:vAlign w:val="center"/>
          </w:tcPr>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Jumlah</w:t>
            </w:r>
          </w:p>
        </w:tc>
        <w:tc>
          <w:tcPr>
            <w:tcW w:w="1067" w:type="dxa"/>
            <w:shd w:val="clear" w:color="auto" w:fill="auto"/>
            <w:vAlign w:val="center"/>
          </w:tcPr>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100</w:t>
            </w:r>
          </w:p>
        </w:tc>
        <w:tc>
          <w:tcPr>
            <w:tcW w:w="1134" w:type="dxa"/>
            <w:shd w:val="clear" w:color="auto" w:fill="auto"/>
            <w:vAlign w:val="center"/>
          </w:tcPr>
          <w:p w:rsidR="00504BE0" w:rsidRPr="00B33E1D" w:rsidRDefault="00504BE0" w:rsidP="008275BD">
            <w:pPr>
              <w:pStyle w:val="ListParagraph"/>
              <w:spacing w:after="0" w:line="240" w:lineRule="auto"/>
              <w:ind w:left="0"/>
              <w:jc w:val="center"/>
              <w:rPr>
                <w:rFonts w:ascii="Times New Roman" w:hAnsi="Times New Roman"/>
                <w:sz w:val="20"/>
                <w:szCs w:val="20"/>
              </w:rPr>
            </w:pPr>
            <w:r w:rsidRPr="00B33E1D">
              <w:rPr>
                <w:rFonts w:ascii="Times New Roman" w:hAnsi="Times New Roman"/>
                <w:sz w:val="20"/>
                <w:szCs w:val="20"/>
              </w:rPr>
              <w:t>100%</w:t>
            </w:r>
          </w:p>
        </w:tc>
      </w:tr>
    </w:tbl>
    <w:p w:rsidR="00504BE0" w:rsidRPr="00B33E1D" w:rsidRDefault="00504BE0" w:rsidP="00504BE0">
      <w:pPr>
        <w:pStyle w:val="ListParagraph"/>
        <w:spacing w:after="0" w:line="240" w:lineRule="auto"/>
        <w:ind w:left="0"/>
        <w:jc w:val="both"/>
        <w:rPr>
          <w:rFonts w:ascii="Times New Roman" w:hAnsi="Times New Roman"/>
          <w:sz w:val="24"/>
          <w:szCs w:val="24"/>
        </w:rPr>
      </w:pPr>
      <w:r w:rsidRPr="00B33E1D">
        <w:rPr>
          <w:rFonts w:ascii="Times New Roman" w:hAnsi="Times New Roman"/>
          <w:sz w:val="24"/>
          <w:szCs w:val="24"/>
        </w:rPr>
        <w:t>Berdasarkan tabel dapat diketahui bahwa dari 100 murid yang diperiksa yang berumur 4 tahun sebanyak 7 murid (7%) , terbanyak usia 5 tahun sebanyak 78 murid (78%) dan yang berumur 6 tahun sebanyak 15 murid(15%).</w:t>
      </w:r>
    </w:p>
    <w:p w:rsidR="00504BE0" w:rsidRPr="00B33E1D" w:rsidRDefault="00504BE0" w:rsidP="00504BE0">
      <w:pPr>
        <w:pStyle w:val="ListParagraph"/>
        <w:spacing w:after="0" w:line="240" w:lineRule="auto"/>
        <w:ind w:left="0"/>
        <w:jc w:val="both"/>
        <w:rPr>
          <w:rFonts w:ascii="Times New Roman" w:hAnsi="Times New Roman"/>
          <w:sz w:val="24"/>
          <w:szCs w:val="24"/>
        </w:rPr>
      </w:pPr>
    </w:p>
    <w:p w:rsidR="00504BE0" w:rsidRPr="00B33E1D" w:rsidRDefault="00504BE0" w:rsidP="00504BE0">
      <w:pPr>
        <w:pStyle w:val="ListParagraph"/>
        <w:numPr>
          <w:ilvl w:val="0"/>
          <w:numId w:val="5"/>
        </w:numPr>
        <w:tabs>
          <w:tab w:val="left" w:pos="284"/>
        </w:tabs>
        <w:spacing w:after="0" w:line="240" w:lineRule="auto"/>
        <w:ind w:left="284" w:hanging="284"/>
        <w:jc w:val="both"/>
        <w:rPr>
          <w:rFonts w:ascii="Times New Roman" w:hAnsi="Times New Roman"/>
          <w:sz w:val="24"/>
          <w:szCs w:val="24"/>
        </w:rPr>
      </w:pPr>
      <w:r w:rsidRPr="00B33E1D">
        <w:rPr>
          <w:rFonts w:ascii="Times New Roman" w:hAnsi="Times New Roman"/>
          <w:sz w:val="24"/>
          <w:szCs w:val="24"/>
        </w:rPr>
        <w:t xml:space="preserve">Nilai mean, median, mode, SD, min,max </w:t>
      </w:r>
    </w:p>
    <w:tbl>
      <w:tblPr>
        <w:tblW w:w="4480" w:type="dxa"/>
        <w:jc w:val="center"/>
        <w:tblInd w:w="1464" w:type="dxa"/>
        <w:tblBorders>
          <w:top w:val="single" w:sz="4" w:space="0" w:color="000000"/>
          <w:bottom w:val="single" w:sz="4" w:space="0" w:color="000000"/>
          <w:insideH w:val="single" w:sz="4" w:space="0" w:color="000000"/>
        </w:tblBorders>
        <w:tblLayout w:type="fixed"/>
        <w:tblLook w:val="04A0"/>
      </w:tblPr>
      <w:tblGrid>
        <w:gridCol w:w="894"/>
        <w:gridCol w:w="607"/>
        <w:gridCol w:w="589"/>
        <w:gridCol w:w="642"/>
        <w:gridCol w:w="709"/>
        <w:gridCol w:w="504"/>
        <w:gridCol w:w="535"/>
      </w:tblGrid>
      <w:tr w:rsidR="00504BE0" w:rsidRPr="00B33E1D" w:rsidTr="008275BD">
        <w:trPr>
          <w:trHeight w:val="163"/>
          <w:jc w:val="center"/>
        </w:trPr>
        <w:tc>
          <w:tcPr>
            <w:tcW w:w="894" w:type="dxa"/>
            <w:shd w:val="clear" w:color="auto" w:fill="auto"/>
          </w:tcPr>
          <w:p w:rsidR="00504BE0" w:rsidRPr="00B33E1D" w:rsidRDefault="00504BE0" w:rsidP="008275BD">
            <w:pPr>
              <w:pStyle w:val="ListParagraph"/>
              <w:tabs>
                <w:tab w:val="left" w:pos="709"/>
              </w:tabs>
              <w:spacing w:after="0" w:line="240" w:lineRule="auto"/>
              <w:ind w:left="0"/>
              <w:rPr>
                <w:rFonts w:ascii="Times New Roman" w:hAnsi="Times New Roman"/>
                <w:sz w:val="18"/>
                <w:szCs w:val="18"/>
              </w:rPr>
            </w:pPr>
          </w:p>
        </w:tc>
        <w:tc>
          <w:tcPr>
            <w:tcW w:w="607" w:type="dxa"/>
            <w:shd w:val="clear" w:color="auto" w:fill="auto"/>
          </w:tcPr>
          <w:p w:rsidR="00504BE0" w:rsidRPr="008B3AD8" w:rsidRDefault="00504BE0" w:rsidP="008275BD">
            <w:pPr>
              <w:pStyle w:val="ListParagraph"/>
              <w:spacing w:after="0" w:line="240" w:lineRule="auto"/>
              <w:ind w:left="0"/>
              <w:jc w:val="center"/>
              <w:rPr>
                <w:rFonts w:ascii="Times New Roman" w:hAnsi="Times New Roman"/>
                <w:sz w:val="16"/>
                <w:szCs w:val="16"/>
              </w:rPr>
            </w:pPr>
            <w:r w:rsidRPr="008B3AD8">
              <w:rPr>
                <w:rFonts w:ascii="Times New Roman" w:hAnsi="Times New Roman"/>
                <w:sz w:val="16"/>
                <w:szCs w:val="16"/>
              </w:rPr>
              <w:t>Mean</w:t>
            </w:r>
          </w:p>
        </w:tc>
        <w:tc>
          <w:tcPr>
            <w:tcW w:w="589" w:type="dxa"/>
            <w:shd w:val="clear" w:color="auto" w:fill="auto"/>
          </w:tcPr>
          <w:p w:rsidR="00504BE0" w:rsidRPr="008B3AD8" w:rsidRDefault="00504BE0" w:rsidP="008275BD">
            <w:pPr>
              <w:pStyle w:val="ListParagraph"/>
              <w:spacing w:after="0" w:line="240" w:lineRule="auto"/>
              <w:ind w:left="0"/>
              <w:jc w:val="center"/>
              <w:rPr>
                <w:rFonts w:ascii="Times New Roman" w:hAnsi="Times New Roman"/>
                <w:sz w:val="16"/>
                <w:szCs w:val="16"/>
              </w:rPr>
            </w:pPr>
            <w:r>
              <w:rPr>
                <w:rFonts w:ascii="Times New Roman" w:hAnsi="Times New Roman"/>
                <w:sz w:val="16"/>
                <w:szCs w:val="16"/>
              </w:rPr>
              <w:t>Med</w:t>
            </w:r>
          </w:p>
        </w:tc>
        <w:tc>
          <w:tcPr>
            <w:tcW w:w="642" w:type="dxa"/>
            <w:shd w:val="clear" w:color="auto" w:fill="auto"/>
          </w:tcPr>
          <w:p w:rsidR="00504BE0" w:rsidRPr="008B3AD8" w:rsidRDefault="00504BE0" w:rsidP="008275BD">
            <w:pPr>
              <w:pStyle w:val="ListParagraph"/>
              <w:spacing w:after="0" w:line="240" w:lineRule="auto"/>
              <w:ind w:left="0"/>
              <w:jc w:val="center"/>
              <w:rPr>
                <w:rFonts w:ascii="Times New Roman" w:hAnsi="Times New Roman"/>
                <w:sz w:val="16"/>
                <w:szCs w:val="16"/>
              </w:rPr>
            </w:pPr>
            <w:r>
              <w:rPr>
                <w:rFonts w:ascii="Times New Roman" w:hAnsi="Times New Roman"/>
                <w:sz w:val="16"/>
                <w:szCs w:val="16"/>
              </w:rPr>
              <w:t>Mode</w:t>
            </w:r>
          </w:p>
        </w:tc>
        <w:tc>
          <w:tcPr>
            <w:tcW w:w="709" w:type="dxa"/>
            <w:shd w:val="clear" w:color="auto" w:fill="auto"/>
          </w:tcPr>
          <w:p w:rsidR="00504BE0" w:rsidRPr="008B3AD8" w:rsidRDefault="00504BE0" w:rsidP="008275BD">
            <w:pPr>
              <w:pStyle w:val="ListParagraph"/>
              <w:spacing w:after="0" w:line="240" w:lineRule="auto"/>
              <w:ind w:left="0"/>
              <w:jc w:val="center"/>
              <w:rPr>
                <w:rFonts w:ascii="Times New Roman" w:hAnsi="Times New Roman"/>
                <w:sz w:val="16"/>
                <w:szCs w:val="16"/>
              </w:rPr>
            </w:pPr>
            <w:r w:rsidRPr="008B3AD8">
              <w:rPr>
                <w:rFonts w:ascii="Times New Roman" w:hAnsi="Times New Roman"/>
                <w:sz w:val="16"/>
                <w:szCs w:val="16"/>
              </w:rPr>
              <w:t>SD</w:t>
            </w:r>
          </w:p>
        </w:tc>
        <w:tc>
          <w:tcPr>
            <w:tcW w:w="504" w:type="dxa"/>
            <w:shd w:val="clear" w:color="auto" w:fill="auto"/>
          </w:tcPr>
          <w:p w:rsidR="00504BE0" w:rsidRPr="008B3AD8" w:rsidRDefault="00504BE0" w:rsidP="008275BD">
            <w:pPr>
              <w:pStyle w:val="ListParagraph"/>
              <w:spacing w:after="0" w:line="240" w:lineRule="auto"/>
              <w:ind w:left="0"/>
              <w:jc w:val="center"/>
              <w:rPr>
                <w:rFonts w:ascii="Times New Roman" w:hAnsi="Times New Roman"/>
                <w:sz w:val="16"/>
                <w:szCs w:val="16"/>
              </w:rPr>
            </w:pPr>
            <w:r w:rsidRPr="008B3AD8">
              <w:rPr>
                <w:rFonts w:ascii="Times New Roman" w:hAnsi="Times New Roman"/>
                <w:sz w:val="16"/>
                <w:szCs w:val="16"/>
              </w:rPr>
              <w:t>Min</w:t>
            </w:r>
          </w:p>
        </w:tc>
        <w:tc>
          <w:tcPr>
            <w:tcW w:w="535" w:type="dxa"/>
            <w:shd w:val="clear" w:color="auto" w:fill="auto"/>
          </w:tcPr>
          <w:p w:rsidR="00504BE0" w:rsidRPr="008B3AD8" w:rsidRDefault="00504BE0" w:rsidP="008275BD">
            <w:pPr>
              <w:pStyle w:val="ListParagraph"/>
              <w:spacing w:after="0" w:line="240" w:lineRule="auto"/>
              <w:ind w:left="0"/>
              <w:jc w:val="center"/>
              <w:rPr>
                <w:rFonts w:ascii="Times New Roman" w:hAnsi="Times New Roman"/>
                <w:sz w:val="16"/>
                <w:szCs w:val="16"/>
              </w:rPr>
            </w:pPr>
            <w:r w:rsidRPr="008B3AD8">
              <w:rPr>
                <w:rFonts w:ascii="Times New Roman" w:hAnsi="Times New Roman"/>
                <w:sz w:val="16"/>
                <w:szCs w:val="16"/>
              </w:rPr>
              <w:t>Max</w:t>
            </w:r>
          </w:p>
        </w:tc>
      </w:tr>
      <w:tr w:rsidR="00504BE0" w:rsidRPr="00B33E1D" w:rsidTr="008275BD">
        <w:trPr>
          <w:trHeight w:val="70"/>
          <w:jc w:val="center"/>
        </w:trPr>
        <w:tc>
          <w:tcPr>
            <w:tcW w:w="894" w:type="dxa"/>
            <w:shd w:val="clear" w:color="auto" w:fill="auto"/>
          </w:tcPr>
          <w:p w:rsidR="00504BE0" w:rsidRPr="00B33E1D" w:rsidRDefault="00504BE0" w:rsidP="008275BD">
            <w:pPr>
              <w:pStyle w:val="ListParagraph"/>
              <w:spacing w:after="0" w:line="240" w:lineRule="auto"/>
              <w:ind w:left="0"/>
              <w:rPr>
                <w:rFonts w:ascii="Times New Roman" w:hAnsi="Times New Roman"/>
                <w:sz w:val="18"/>
                <w:szCs w:val="18"/>
              </w:rPr>
            </w:pPr>
            <w:r w:rsidRPr="00B33E1D">
              <w:rPr>
                <w:rFonts w:ascii="Times New Roman" w:hAnsi="Times New Roman"/>
                <w:sz w:val="18"/>
                <w:szCs w:val="18"/>
              </w:rPr>
              <w:t xml:space="preserve">Decay </w:t>
            </w:r>
          </w:p>
        </w:tc>
        <w:tc>
          <w:tcPr>
            <w:tcW w:w="607"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6,99</w:t>
            </w:r>
          </w:p>
        </w:tc>
        <w:tc>
          <w:tcPr>
            <w:tcW w:w="589"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7,00</w:t>
            </w:r>
          </w:p>
        </w:tc>
        <w:tc>
          <w:tcPr>
            <w:tcW w:w="642"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0</w:t>
            </w:r>
          </w:p>
        </w:tc>
        <w:tc>
          <w:tcPr>
            <w:tcW w:w="709"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5,042</w:t>
            </w:r>
          </w:p>
        </w:tc>
        <w:tc>
          <w:tcPr>
            <w:tcW w:w="504"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0</w:t>
            </w:r>
          </w:p>
        </w:tc>
        <w:tc>
          <w:tcPr>
            <w:tcW w:w="535"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20</w:t>
            </w:r>
          </w:p>
        </w:tc>
      </w:tr>
      <w:tr w:rsidR="00504BE0" w:rsidRPr="00B33E1D" w:rsidTr="008275BD">
        <w:trPr>
          <w:trHeight w:val="175"/>
          <w:jc w:val="center"/>
        </w:trPr>
        <w:tc>
          <w:tcPr>
            <w:tcW w:w="894" w:type="dxa"/>
            <w:shd w:val="clear" w:color="auto" w:fill="auto"/>
          </w:tcPr>
          <w:p w:rsidR="00504BE0" w:rsidRPr="00B33E1D" w:rsidRDefault="00504BE0" w:rsidP="008275BD">
            <w:pPr>
              <w:pStyle w:val="ListParagraph"/>
              <w:spacing w:after="0" w:line="240" w:lineRule="auto"/>
              <w:ind w:left="0"/>
              <w:rPr>
                <w:rFonts w:ascii="Times New Roman" w:hAnsi="Times New Roman"/>
                <w:sz w:val="18"/>
                <w:szCs w:val="18"/>
              </w:rPr>
            </w:pPr>
            <w:r w:rsidRPr="00B33E1D">
              <w:rPr>
                <w:rFonts w:ascii="Times New Roman" w:hAnsi="Times New Roman"/>
                <w:sz w:val="18"/>
                <w:szCs w:val="18"/>
              </w:rPr>
              <w:t xml:space="preserve">Extractie </w:t>
            </w:r>
          </w:p>
        </w:tc>
        <w:tc>
          <w:tcPr>
            <w:tcW w:w="607"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1,42</w:t>
            </w:r>
          </w:p>
        </w:tc>
        <w:tc>
          <w:tcPr>
            <w:tcW w:w="589"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0,00</w:t>
            </w:r>
          </w:p>
        </w:tc>
        <w:tc>
          <w:tcPr>
            <w:tcW w:w="642"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0</w:t>
            </w:r>
          </w:p>
        </w:tc>
        <w:tc>
          <w:tcPr>
            <w:tcW w:w="709"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3,016</w:t>
            </w:r>
          </w:p>
        </w:tc>
        <w:tc>
          <w:tcPr>
            <w:tcW w:w="504"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0</w:t>
            </w:r>
          </w:p>
        </w:tc>
        <w:tc>
          <w:tcPr>
            <w:tcW w:w="535"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17</w:t>
            </w:r>
          </w:p>
        </w:tc>
      </w:tr>
      <w:tr w:rsidR="00504BE0" w:rsidRPr="00B33E1D" w:rsidTr="008275BD">
        <w:trPr>
          <w:trHeight w:val="107"/>
          <w:jc w:val="center"/>
        </w:trPr>
        <w:tc>
          <w:tcPr>
            <w:tcW w:w="894" w:type="dxa"/>
            <w:shd w:val="clear" w:color="auto" w:fill="auto"/>
          </w:tcPr>
          <w:p w:rsidR="00504BE0" w:rsidRPr="00B33E1D" w:rsidRDefault="00504BE0" w:rsidP="008275BD">
            <w:pPr>
              <w:pStyle w:val="ListParagraph"/>
              <w:spacing w:after="0" w:line="240" w:lineRule="auto"/>
              <w:ind w:left="0"/>
              <w:rPr>
                <w:rFonts w:ascii="Times New Roman" w:hAnsi="Times New Roman"/>
                <w:sz w:val="18"/>
                <w:szCs w:val="18"/>
              </w:rPr>
            </w:pPr>
            <w:r w:rsidRPr="00B33E1D">
              <w:rPr>
                <w:rFonts w:ascii="Times New Roman" w:hAnsi="Times New Roman"/>
                <w:sz w:val="18"/>
                <w:szCs w:val="18"/>
              </w:rPr>
              <w:t xml:space="preserve">Filling </w:t>
            </w:r>
          </w:p>
        </w:tc>
        <w:tc>
          <w:tcPr>
            <w:tcW w:w="607"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0,1</w:t>
            </w:r>
          </w:p>
        </w:tc>
        <w:tc>
          <w:tcPr>
            <w:tcW w:w="589"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0,00</w:t>
            </w:r>
          </w:p>
        </w:tc>
        <w:tc>
          <w:tcPr>
            <w:tcW w:w="642"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0</w:t>
            </w:r>
          </w:p>
        </w:tc>
        <w:tc>
          <w:tcPr>
            <w:tcW w:w="709"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0,482</w:t>
            </w:r>
          </w:p>
        </w:tc>
        <w:tc>
          <w:tcPr>
            <w:tcW w:w="504"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0</w:t>
            </w:r>
          </w:p>
        </w:tc>
        <w:tc>
          <w:tcPr>
            <w:tcW w:w="535"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3</w:t>
            </w:r>
          </w:p>
        </w:tc>
      </w:tr>
      <w:tr w:rsidR="00504BE0" w:rsidRPr="00B33E1D" w:rsidTr="008275BD">
        <w:trPr>
          <w:trHeight w:val="70"/>
          <w:jc w:val="center"/>
        </w:trPr>
        <w:tc>
          <w:tcPr>
            <w:tcW w:w="894" w:type="dxa"/>
            <w:shd w:val="clear" w:color="auto" w:fill="auto"/>
          </w:tcPr>
          <w:p w:rsidR="00504BE0" w:rsidRPr="00B33E1D" w:rsidRDefault="00504BE0" w:rsidP="008275BD">
            <w:pPr>
              <w:pStyle w:val="ListParagraph"/>
              <w:spacing w:after="0" w:line="240" w:lineRule="auto"/>
              <w:ind w:left="0"/>
              <w:rPr>
                <w:rFonts w:ascii="Times New Roman" w:hAnsi="Times New Roman"/>
                <w:sz w:val="18"/>
                <w:szCs w:val="18"/>
              </w:rPr>
            </w:pPr>
            <w:r w:rsidRPr="00B33E1D">
              <w:rPr>
                <w:rFonts w:ascii="Times New Roman" w:hAnsi="Times New Roman"/>
                <w:sz w:val="18"/>
                <w:szCs w:val="18"/>
              </w:rPr>
              <w:t>Def</w:t>
            </w:r>
          </w:p>
        </w:tc>
        <w:tc>
          <w:tcPr>
            <w:tcW w:w="607"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8,15</w:t>
            </w:r>
          </w:p>
        </w:tc>
        <w:tc>
          <w:tcPr>
            <w:tcW w:w="589"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9,00</w:t>
            </w:r>
          </w:p>
        </w:tc>
        <w:tc>
          <w:tcPr>
            <w:tcW w:w="642"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12</w:t>
            </w:r>
          </w:p>
        </w:tc>
        <w:tc>
          <w:tcPr>
            <w:tcW w:w="709"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4,827</w:t>
            </w:r>
          </w:p>
        </w:tc>
        <w:tc>
          <w:tcPr>
            <w:tcW w:w="504"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0</w:t>
            </w:r>
          </w:p>
        </w:tc>
        <w:tc>
          <w:tcPr>
            <w:tcW w:w="535" w:type="dxa"/>
            <w:shd w:val="clear" w:color="auto" w:fill="auto"/>
          </w:tcPr>
          <w:p w:rsidR="00504BE0" w:rsidRPr="00B33E1D" w:rsidRDefault="00504BE0" w:rsidP="008275BD">
            <w:pPr>
              <w:pStyle w:val="ListParagraph"/>
              <w:tabs>
                <w:tab w:val="left" w:pos="709"/>
              </w:tabs>
              <w:spacing w:after="0" w:line="240" w:lineRule="auto"/>
              <w:ind w:left="0"/>
              <w:jc w:val="center"/>
              <w:rPr>
                <w:rFonts w:ascii="Times New Roman" w:hAnsi="Times New Roman"/>
                <w:sz w:val="18"/>
                <w:szCs w:val="18"/>
              </w:rPr>
            </w:pPr>
            <w:r w:rsidRPr="00B33E1D">
              <w:rPr>
                <w:rFonts w:ascii="Times New Roman" w:hAnsi="Times New Roman"/>
                <w:sz w:val="18"/>
                <w:szCs w:val="18"/>
              </w:rPr>
              <w:t>20</w:t>
            </w:r>
          </w:p>
        </w:tc>
      </w:tr>
    </w:tbl>
    <w:p w:rsidR="00504BE0" w:rsidRPr="00B33E1D" w:rsidRDefault="00504BE0" w:rsidP="00504BE0">
      <w:pPr>
        <w:pStyle w:val="ListParagraph"/>
        <w:spacing w:after="0" w:line="240" w:lineRule="auto"/>
        <w:ind w:left="0" w:firstLine="567"/>
        <w:jc w:val="both"/>
        <w:rPr>
          <w:rFonts w:ascii="Times New Roman" w:hAnsi="Times New Roman"/>
          <w:sz w:val="24"/>
          <w:szCs w:val="24"/>
        </w:rPr>
      </w:pPr>
      <w:r w:rsidRPr="00B33E1D">
        <w:rPr>
          <w:rFonts w:ascii="Times New Roman" w:hAnsi="Times New Roman"/>
          <w:sz w:val="24"/>
          <w:szCs w:val="24"/>
        </w:rPr>
        <w:t>Nilai rata-rata (</w:t>
      </w:r>
      <w:r w:rsidRPr="00B33E1D">
        <w:rPr>
          <w:rFonts w:ascii="Times New Roman" w:hAnsi="Times New Roman"/>
          <w:i/>
          <w:sz w:val="24"/>
          <w:szCs w:val="24"/>
        </w:rPr>
        <w:t>mean</w:t>
      </w:r>
      <w:r w:rsidRPr="00B33E1D">
        <w:rPr>
          <w:rFonts w:ascii="Times New Roman" w:hAnsi="Times New Roman"/>
          <w:sz w:val="24"/>
          <w:szCs w:val="24"/>
        </w:rPr>
        <w:t>) untuk gigi berlubang atau rusak karena karies (</w:t>
      </w:r>
      <w:r w:rsidRPr="00B33E1D">
        <w:rPr>
          <w:rFonts w:ascii="Times New Roman" w:hAnsi="Times New Roman"/>
          <w:i/>
          <w:sz w:val="24"/>
          <w:szCs w:val="24"/>
        </w:rPr>
        <w:t>decay</w:t>
      </w:r>
      <w:r w:rsidRPr="00B33E1D">
        <w:rPr>
          <w:rFonts w:ascii="Times New Roman" w:hAnsi="Times New Roman"/>
          <w:sz w:val="24"/>
          <w:szCs w:val="24"/>
        </w:rPr>
        <w:t>) pada murid TK sekota Banjarbaru sebanyak 6,99 gigi, dan untuk nilai rata-rata dari indikasi pencabutan atau gigi yang dicabut oleh karena karies (</w:t>
      </w:r>
      <w:r w:rsidRPr="00B33E1D">
        <w:rPr>
          <w:rFonts w:ascii="Times New Roman" w:hAnsi="Times New Roman"/>
          <w:i/>
          <w:sz w:val="24"/>
          <w:szCs w:val="24"/>
        </w:rPr>
        <w:t>extractie</w:t>
      </w:r>
      <w:r w:rsidRPr="00B33E1D">
        <w:rPr>
          <w:rFonts w:ascii="Times New Roman" w:hAnsi="Times New Roman"/>
          <w:sz w:val="24"/>
          <w:szCs w:val="24"/>
        </w:rPr>
        <w:t>) sebanyak 1,42 gigi, sedangkan untuk gigi yang telah ditambal rata-rata sebanyak 0,1 gigi</w:t>
      </w:r>
    </w:p>
    <w:p w:rsidR="00504BE0" w:rsidRPr="00B33E1D" w:rsidRDefault="00504BE0" w:rsidP="00504BE0">
      <w:pPr>
        <w:pStyle w:val="ListParagraph"/>
        <w:spacing w:after="0" w:line="240" w:lineRule="auto"/>
        <w:ind w:left="0" w:firstLine="567"/>
        <w:jc w:val="both"/>
        <w:rPr>
          <w:rFonts w:ascii="Times New Roman" w:hAnsi="Times New Roman"/>
          <w:sz w:val="24"/>
          <w:szCs w:val="24"/>
        </w:rPr>
      </w:pPr>
      <w:r w:rsidRPr="00B33E1D">
        <w:rPr>
          <w:rFonts w:ascii="Times New Roman" w:hAnsi="Times New Roman"/>
          <w:sz w:val="24"/>
          <w:szCs w:val="24"/>
        </w:rPr>
        <w:t xml:space="preserve">Nilai </w:t>
      </w:r>
      <w:r w:rsidRPr="00B33E1D">
        <w:rPr>
          <w:rFonts w:ascii="Times New Roman" w:hAnsi="Times New Roman"/>
          <w:i/>
          <w:sz w:val="24"/>
          <w:szCs w:val="24"/>
        </w:rPr>
        <w:t>median</w:t>
      </w:r>
      <w:r w:rsidRPr="00B33E1D">
        <w:rPr>
          <w:rFonts w:ascii="Times New Roman" w:hAnsi="Times New Roman"/>
          <w:sz w:val="24"/>
          <w:szCs w:val="24"/>
        </w:rPr>
        <w:t xml:space="preserve"> (nilai tengah) untuk gigi berlubang atau rusak karena (decay) pada murid TK se kota Banjarbaru sebanyak 7 gigi dan untuk nilai total semuanya </w:t>
      </w:r>
      <w:r w:rsidRPr="00B33E1D">
        <w:rPr>
          <w:rFonts w:ascii="Times New Roman" w:hAnsi="Times New Roman"/>
          <w:i/>
          <w:sz w:val="24"/>
          <w:szCs w:val="24"/>
        </w:rPr>
        <w:t xml:space="preserve">decay, ekstraksi, </w:t>
      </w:r>
      <w:r w:rsidRPr="00B33E1D">
        <w:rPr>
          <w:rFonts w:ascii="Times New Roman" w:hAnsi="Times New Roman"/>
          <w:sz w:val="24"/>
          <w:szCs w:val="24"/>
        </w:rPr>
        <w:t>dan</w:t>
      </w:r>
      <w:r w:rsidRPr="00B33E1D">
        <w:rPr>
          <w:rFonts w:ascii="Times New Roman" w:hAnsi="Times New Roman"/>
          <w:i/>
          <w:sz w:val="24"/>
          <w:szCs w:val="24"/>
        </w:rPr>
        <w:t xml:space="preserve"> filling</w:t>
      </w:r>
      <w:r w:rsidRPr="00B33E1D">
        <w:rPr>
          <w:rFonts w:ascii="Times New Roman" w:hAnsi="Times New Roman"/>
          <w:sz w:val="24"/>
          <w:szCs w:val="24"/>
        </w:rPr>
        <w:t xml:space="preserve"> (def) sebesar 9 gigi. Nilai yang sering muncul (</w:t>
      </w:r>
      <w:r w:rsidRPr="00B33E1D">
        <w:rPr>
          <w:rFonts w:ascii="Times New Roman" w:hAnsi="Times New Roman"/>
          <w:i/>
          <w:sz w:val="24"/>
          <w:szCs w:val="24"/>
        </w:rPr>
        <w:t>mode</w:t>
      </w:r>
      <w:r w:rsidRPr="00B33E1D">
        <w:rPr>
          <w:rFonts w:ascii="Times New Roman" w:hAnsi="Times New Roman"/>
          <w:sz w:val="24"/>
          <w:szCs w:val="24"/>
        </w:rPr>
        <w:t>) untuk def  (</w:t>
      </w:r>
      <w:r w:rsidRPr="00B33E1D">
        <w:rPr>
          <w:rFonts w:ascii="Times New Roman" w:hAnsi="Times New Roman"/>
          <w:i/>
          <w:sz w:val="24"/>
          <w:szCs w:val="24"/>
        </w:rPr>
        <w:t>decay, extractive, filling</w:t>
      </w:r>
      <w:r w:rsidRPr="00B33E1D">
        <w:rPr>
          <w:rFonts w:ascii="Times New Roman" w:hAnsi="Times New Roman"/>
          <w:sz w:val="24"/>
          <w:szCs w:val="24"/>
        </w:rPr>
        <w:t xml:space="preserve">) adalah 12 yaitu sebanyak 15 orang </w:t>
      </w:r>
    </w:p>
    <w:p w:rsidR="00504BE0" w:rsidRPr="00B33E1D" w:rsidRDefault="00504BE0" w:rsidP="00504BE0">
      <w:pPr>
        <w:pStyle w:val="ListParagraph"/>
        <w:spacing w:after="0" w:line="240" w:lineRule="auto"/>
        <w:ind w:left="0" w:firstLine="567"/>
        <w:jc w:val="both"/>
        <w:rPr>
          <w:rFonts w:ascii="Times New Roman" w:hAnsi="Times New Roman"/>
          <w:sz w:val="24"/>
          <w:szCs w:val="24"/>
        </w:rPr>
      </w:pPr>
      <w:r w:rsidRPr="00B33E1D">
        <w:rPr>
          <w:rFonts w:ascii="Times New Roman" w:hAnsi="Times New Roman"/>
          <w:sz w:val="24"/>
          <w:szCs w:val="24"/>
        </w:rPr>
        <w:t xml:space="preserve">Sedangkan nilai standar deviasi untuk decay adalah 5,042, dan untuk extractive sebesar  3,016, sedangkan untuk filling yaitu 0,482 dan standar deviasi untuk def adalah 4,827. </w:t>
      </w:r>
    </w:p>
    <w:p w:rsidR="00504BE0" w:rsidRDefault="00504BE0" w:rsidP="00504BE0">
      <w:pPr>
        <w:pStyle w:val="ListParagraph"/>
        <w:tabs>
          <w:tab w:val="left" w:pos="0"/>
        </w:tabs>
        <w:spacing w:after="0" w:line="240" w:lineRule="auto"/>
        <w:ind w:left="0"/>
        <w:jc w:val="both"/>
        <w:rPr>
          <w:rFonts w:ascii="Times New Roman" w:hAnsi="Times New Roman"/>
          <w:sz w:val="24"/>
          <w:szCs w:val="24"/>
        </w:rPr>
      </w:pPr>
    </w:p>
    <w:p w:rsidR="00504BE0" w:rsidRDefault="00504BE0" w:rsidP="00504BE0">
      <w:pPr>
        <w:pStyle w:val="ListParagraph"/>
        <w:tabs>
          <w:tab w:val="left" w:pos="0"/>
        </w:tabs>
        <w:spacing w:after="0" w:line="240" w:lineRule="auto"/>
        <w:ind w:left="0"/>
        <w:jc w:val="both"/>
        <w:rPr>
          <w:rFonts w:ascii="Times New Roman" w:hAnsi="Times New Roman"/>
          <w:sz w:val="24"/>
          <w:szCs w:val="24"/>
        </w:rPr>
      </w:pPr>
    </w:p>
    <w:p w:rsidR="00504BE0" w:rsidRDefault="00504BE0" w:rsidP="00504BE0">
      <w:pPr>
        <w:pStyle w:val="ListParagraph"/>
        <w:tabs>
          <w:tab w:val="left" w:pos="0"/>
        </w:tabs>
        <w:spacing w:after="0" w:line="240" w:lineRule="auto"/>
        <w:ind w:left="0"/>
        <w:jc w:val="both"/>
        <w:rPr>
          <w:rFonts w:ascii="Times New Roman" w:hAnsi="Times New Roman"/>
          <w:sz w:val="24"/>
          <w:szCs w:val="24"/>
        </w:rPr>
      </w:pPr>
    </w:p>
    <w:p w:rsidR="00504BE0" w:rsidRDefault="00504BE0" w:rsidP="00504BE0">
      <w:pPr>
        <w:pStyle w:val="ListParagraph"/>
        <w:tabs>
          <w:tab w:val="left" w:pos="0"/>
        </w:tabs>
        <w:spacing w:after="0" w:line="240" w:lineRule="auto"/>
        <w:ind w:left="0"/>
        <w:jc w:val="both"/>
        <w:rPr>
          <w:rFonts w:ascii="Times New Roman" w:hAnsi="Times New Roman"/>
          <w:sz w:val="24"/>
          <w:szCs w:val="24"/>
        </w:rPr>
      </w:pPr>
    </w:p>
    <w:p w:rsidR="00504BE0" w:rsidRDefault="00504BE0" w:rsidP="00504BE0">
      <w:pPr>
        <w:pStyle w:val="ListParagraph"/>
        <w:tabs>
          <w:tab w:val="left" w:pos="0"/>
        </w:tabs>
        <w:spacing w:after="0" w:line="240" w:lineRule="auto"/>
        <w:ind w:left="0"/>
        <w:jc w:val="both"/>
        <w:rPr>
          <w:rFonts w:ascii="Times New Roman" w:hAnsi="Times New Roman"/>
          <w:sz w:val="24"/>
          <w:szCs w:val="24"/>
        </w:rPr>
      </w:pPr>
    </w:p>
    <w:p w:rsidR="00504BE0" w:rsidRPr="00B33E1D" w:rsidRDefault="00504BE0" w:rsidP="00504BE0">
      <w:pPr>
        <w:pStyle w:val="ListParagraph"/>
        <w:tabs>
          <w:tab w:val="left" w:pos="0"/>
        </w:tabs>
        <w:spacing w:after="0" w:line="240" w:lineRule="auto"/>
        <w:ind w:left="0"/>
        <w:jc w:val="both"/>
        <w:rPr>
          <w:rFonts w:ascii="Times New Roman" w:hAnsi="Times New Roman"/>
          <w:sz w:val="24"/>
          <w:szCs w:val="24"/>
        </w:rPr>
      </w:pPr>
    </w:p>
    <w:p w:rsidR="00504BE0" w:rsidRPr="00B33E1D" w:rsidRDefault="00504BE0" w:rsidP="00504BE0">
      <w:pPr>
        <w:pStyle w:val="ListParagraph"/>
        <w:numPr>
          <w:ilvl w:val="0"/>
          <w:numId w:val="5"/>
        </w:numPr>
        <w:spacing w:after="0" w:line="240" w:lineRule="auto"/>
        <w:ind w:left="284" w:hanging="284"/>
        <w:jc w:val="both"/>
        <w:rPr>
          <w:rFonts w:ascii="Times New Roman" w:hAnsi="Times New Roman"/>
          <w:sz w:val="24"/>
          <w:szCs w:val="24"/>
        </w:rPr>
      </w:pPr>
      <w:r w:rsidRPr="00B33E1D">
        <w:rPr>
          <w:rFonts w:ascii="Times New Roman" w:hAnsi="Times New Roman"/>
          <w:sz w:val="24"/>
          <w:szCs w:val="24"/>
        </w:rPr>
        <w:lastRenderedPageBreak/>
        <w:t>Distribusi frekuensi decay :</w:t>
      </w:r>
    </w:p>
    <w:tbl>
      <w:tblPr>
        <w:tblW w:w="3785" w:type="dxa"/>
        <w:jc w:val="center"/>
        <w:tblInd w:w="459" w:type="dxa"/>
        <w:tblBorders>
          <w:top w:val="single" w:sz="4" w:space="0" w:color="000000"/>
          <w:bottom w:val="single" w:sz="4" w:space="0" w:color="000000"/>
          <w:insideH w:val="single" w:sz="4" w:space="0" w:color="000000"/>
        </w:tblBorders>
        <w:tblLayout w:type="fixed"/>
        <w:tblLook w:val="04A0"/>
      </w:tblPr>
      <w:tblGrid>
        <w:gridCol w:w="500"/>
        <w:gridCol w:w="1201"/>
        <w:gridCol w:w="1026"/>
        <w:gridCol w:w="1058"/>
      </w:tblGrid>
      <w:tr w:rsidR="00504BE0" w:rsidRPr="008B3AD8" w:rsidTr="008275BD">
        <w:trPr>
          <w:jc w:val="center"/>
        </w:trPr>
        <w:tc>
          <w:tcPr>
            <w:tcW w:w="500" w:type="dxa"/>
            <w:shd w:val="clear" w:color="auto" w:fill="auto"/>
          </w:tcPr>
          <w:p w:rsidR="00504BE0" w:rsidRPr="008B3AD8" w:rsidRDefault="00504BE0" w:rsidP="008275BD">
            <w:pPr>
              <w:jc w:val="center"/>
            </w:pPr>
            <w:r w:rsidRPr="008B3AD8">
              <w:t>No</w:t>
            </w:r>
          </w:p>
        </w:tc>
        <w:tc>
          <w:tcPr>
            <w:tcW w:w="1201" w:type="dxa"/>
            <w:shd w:val="clear" w:color="auto" w:fill="auto"/>
          </w:tcPr>
          <w:p w:rsidR="00504BE0" w:rsidRPr="008B3AD8" w:rsidRDefault="00504BE0" w:rsidP="008275BD">
            <w:pPr>
              <w:jc w:val="center"/>
            </w:pPr>
            <w:r w:rsidRPr="008B3AD8">
              <w:t>Gigi decay</w:t>
            </w:r>
          </w:p>
        </w:tc>
        <w:tc>
          <w:tcPr>
            <w:tcW w:w="1026" w:type="dxa"/>
            <w:shd w:val="clear" w:color="auto" w:fill="auto"/>
          </w:tcPr>
          <w:p w:rsidR="00504BE0" w:rsidRPr="008B3AD8" w:rsidRDefault="00504BE0" w:rsidP="008275BD">
            <w:pPr>
              <w:jc w:val="center"/>
            </w:pPr>
            <w:r w:rsidRPr="008B3AD8">
              <w:t>Frekuensi</w:t>
            </w:r>
          </w:p>
        </w:tc>
        <w:tc>
          <w:tcPr>
            <w:tcW w:w="1058" w:type="dxa"/>
            <w:shd w:val="clear" w:color="auto" w:fill="auto"/>
          </w:tcPr>
          <w:p w:rsidR="00504BE0" w:rsidRPr="008B3AD8" w:rsidRDefault="00504BE0" w:rsidP="008275BD">
            <w:pPr>
              <w:jc w:val="center"/>
            </w:pPr>
            <w:r w:rsidRPr="008B3AD8">
              <w:t>Persentasi</w:t>
            </w:r>
          </w:p>
        </w:tc>
      </w:tr>
      <w:tr w:rsidR="00504BE0" w:rsidRPr="008B3AD8" w:rsidTr="008275BD">
        <w:trPr>
          <w:jc w:val="center"/>
        </w:trPr>
        <w:tc>
          <w:tcPr>
            <w:tcW w:w="500" w:type="dxa"/>
            <w:shd w:val="clear" w:color="auto" w:fill="auto"/>
          </w:tcPr>
          <w:p w:rsidR="00504BE0" w:rsidRPr="008B3AD8" w:rsidRDefault="00504BE0" w:rsidP="008275BD">
            <w:pPr>
              <w:jc w:val="center"/>
            </w:pPr>
            <w:r w:rsidRPr="008B3AD8">
              <w:t>1</w:t>
            </w:r>
          </w:p>
        </w:tc>
        <w:tc>
          <w:tcPr>
            <w:tcW w:w="1201" w:type="dxa"/>
            <w:shd w:val="clear" w:color="auto" w:fill="auto"/>
          </w:tcPr>
          <w:p w:rsidR="00504BE0" w:rsidRPr="008B3AD8" w:rsidRDefault="00504BE0" w:rsidP="008275BD">
            <w:pPr>
              <w:jc w:val="center"/>
            </w:pPr>
            <w:r w:rsidRPr="008B3AD8">
              <w:t>0</w:t>
            </w:r>
          </w:p>
        </w:tc>
        <w:tc>
          <w:tcPr>
            <w:tcW w:w="1026" w:type="dxa"/>
            <w:shd w:val="clear" w:color="auto" w:fill="auto"/>
          </w:tcPr>
          <w:p w:rsidR="00504BE0" w:rsidRPr="008B3AD8" w:rsidRDefault="00504BE0" w:rsidP="008275BD">
            <w:pPr>
              <w:jc w:val="center"/>
            </w:pPr>
            <w:r w:rsidRPr="008B3AD8">
              <w:t>16</w:t>
            </w:r>
          </w:p>
        </w:tc>
        <w:tc>
          <w:tcPr>
            <w:tcW w:w="1058" w:type="dxa"/>
            <w:shd w:val="clear" w:color="auto" w:fill="auto"/>
          </w:tcPr>
          <w:p w:rsidR="00504BE0" w:rsidRPr="008B3AD8" w:rsidRDefault="00504BE0" w:rsidP="008275BD">
            <w:pPr>
              <w:jc w:val="center"/>
            </w:pPr>
            <w:r w:rsidRPr="008B3AD8">
              <w:t>16</w:t>
            </w:r>
          </w:p>
        </w:tc>
      </w:tr>
      <w:tr w:rsidR="00504BE0" w:rsidRPr="008B3AD8" w:rsidTr="008275BD">
        <w:trPr>
          <w:jc w:val="center"/>
        </w:trPr>
        <w:tc>
          <w:tcPr>
            <w:tcW w:w="500" w:type="dxa"/>
            <w:shd w:val="clear" w:color="auto" w:fill="auto"/>
          </w:tcPr>
          <w:p w:rsidR="00504BE0" w:rsidRPr="008B3AD8" w:rsidRDefault="00504BE0" w:rsidP="008275BD">
            <w:pPr>
              <w:jc w:val="center"/>
            </w:pPr>
            <w:r w:rsidRPr="008B3AD8">
              <w:t>2</w:t>
            </w:r>
          </w:p>
        </w:tc>
        <w:tc>
          <w:tcPr>
            <w:tcW w:w="1201" w:type="dxa"/>
            <w:shd w:val="clear" w:color="auto" w:fill="auto"/>
          </w:tcPr>
          <w:p w:rsidR="00504BE0" w:rsidRPr="008B3AD8" w:rsidRDefault="00504BE0" w:rsidP="008275BD">
            <w:pPr>
              <w:jc w:val="center"/>
            </w:pPr>
            <w:r w:rsidRPr="008B3AD8">
              <w:t>1</w:t>
            </w:r>
          </w:p>
        </w:tc>
        <w:tc>
          <w:tcPr>
            <w:tcW w:w="1026" w:type="dxa"/>
            <w:shd w:val="clear" w:color="auto" w:fill="auto"/>
          </w:tcPr>
          <w:p w:rsidR="00504BE0" w:rsidRPr="008B3AD8" w:rsidRDefault="00504BE0" w:rsidP="008275BD">
            <w:pPr>
              <w:jc w:val="center"/>
            </w:pPr>
            <w:r w:rsidRPr="008B3AD8">
              <w:t>2</w:t>
            </w:r>
          </w:p>
        </w:tc>
        <w:tc>
          <w:tcPr>
            <w:tcW w:w="1058" w:type="dxa"/>
            <w:shd w:val="clear" w:color="auto" w:fill="auto"/>
          </w:tcPr>
          <w:p w:rsidR="00504BE0" w:rsidRPr="008B3AD8" w:rsidRDefault="00504BE0" w:rsidP="008275BD">
            <w:pPr>
              <w:jc w:val="center"/>
            </w:pPr>
            <w:r w:rsidRPr="008B3AD8">
              <w:t>2</w:t>
            </w:r>
          </w:p>
        </w:tc>
      </w:tr>
      <w:tr w:rsidR="00504BE0" w:rsidRPr="008B3AD8" w:rsidTr="008275BD">
        <w:trPr>
          <w:jc w:val="center"/>
        </w:trPr>
        <w:tc>
          <w:tcPr>
            <w:tcW w:w="500" w:type="dxa"/>
            <w:shd w:val="clear" w:color="auto" w:fill="auto"/>
          </w:tcPr>
          <w:p w:rsidR="00504BE0" w:rsidRPr="008B3AD8" w:rsidRDefault="00504BE0" w:rsidP="008275BD">
            <w:pPr>
              <w:jc w:val="center"/>
            </w:pPr>
            <w:r w:rsidRPr="008B3AD8">
              <w:t>3</w:t>
            </w:r>
          </w:p>
        </w:tc>
        <w:tc>
          <w:tcPr>
            <w:tcW w:w="1201" w:type="dxa"/>
            <w:shd w:val="clear" w:color="auto" w:fill="auto"/>
          </w:tcPr>
          <w:p w:rsidR="00504BE0" w:rsidRPr="008B3AD8" w:rsidRDefault="00504BE0" w:rsidP="008275BD">
            <w:pPr>
              <w:jc w:val="center"/>
            </w:pPr>
            <w:r w:rsidRPr="008B3AD8">
              <w:t>2</w:t>
            </w:r>
          </w:p>
        </w:tc>
        <w:tc>
          <w:tcPr>
            <w:tcW w:w="1026" w:type="dxa"/>
            <w:shd w:val="clear" w:color="auto" w:fill="auto"/>
          </w:tcPr>
          <w:p w:rsidR="00504BE0" w:rsidRPr="008B3AD8" w:rsidRDefault="00504BE0" w:rsidP="008275BD">
            <w:pPr>
              <w:jc w:val="center"/>
            </w:pPr>
            <w:r w:rsidRPr="008B3AD8">
              <w:t>6</w:t>
            </w:r>
          </w:p>
        </w:tc>
        <w:tc>
          <w:tcPr>
            <w:tcW w:w="1058" w:type="dxa"/>
            <w:shd w:val="clear" w:color="auto" w:fill="auto"/>
          </w:tcPr>
          <w:p w:rsidR="00504BE0" w:rsidRPr="008B3AD8" w:rsidRDefault="00504BE0" w:rsidP="008275BD">
            <w:pPr>
              <w:jc w:val="center"/>
            </w:pPr>
            <w:r w:rsidRPr="008B3AD8">
              <w:t>6</w:t>
            </w:r>
          </w:p>
        </w:tc>
      </w:tr>
      <w:tr w:rsidR="00504BE0" w:rsidRPr="008B3AD8" w:rsidTr="008275BD">
        <w:trPr>
          <w:jc w:val="center"/>
        </w:trPr>
        <w:tc>
          <w:tcPr>
            <w:tcW w:w="500" w:type="dxa"/>
            <w:shd w:val="clear" w:color="auto" w:fill="auto"/>
          </w:tcPr>
          <w:p w:rsidR="00504BE0" w:rsidRPr="008B3AD8" w:rsidRDefault="00504BE0" w:rsidP="008275BD">
            <w:pPr>
              <w:jc w:val="center"/>
            </w:pPr>
            <w:r w:rsidRPr="008B3AD8">
              <w:t>4</w:t>
            </w:r>
          </w:p>
        </w:tc>
        <w:tc>
          <w:tcPr>
            <w:tcW w:w="1201" w:type="dxa"/>
            <w:shd w:val="clear" w:color="auto" w:fill="auto"/>
          </w:tcPr>
          <w:p w:rsidR="00504BE0" w:rsidRPr="008B3AD8" w:rsidRDefault="00504BE0" w:rsidP="008275BD">
            <w:pPr>
              <w:jc w:val="center"/>
            </w:pPr>
            <w:r w:rsidRPr="008B3AD8">
              <w:t>3</w:t>
            </w:r>
          </w:p>
        </w:tc>
        <w:tc>
          <w:tcPr>
            <w:tcW w:w="1026" w:type="dxa"/>
            <w:shd w:val="clear" w:color="auto" w:fill="auto"/>
          </w:tcPr>
          <w:p w:rsidR="00504BE0" w:rsidRPr="008B3AD8" w:rsidRDefault="00504BE0" w:rsidP="008275BD">
            <w:pPr>
              <w:jc w:val="center"/>
            </w:pPr>
            <w:r w:rsidRPr="008B3AD8">
              <w:t>5</w:t>
            </w:r>
          </w:p>
        </w:tc>
        <w:tc>
          <w:tcPr>
            <w:tcW w:w="1058" w:type="dxa"/>
            <w:shd w:val="clear" w:color="auto" w:fill="auto"/>
          </w:tcPr>
          <w:p w:rsidR="00504BE0" w:rsidRPr="008B3AD8" w:rsidRDefault="00504BE0" w:rsidP="008275BD">
            <w:pPr>
              <w:jc w:val="center"/>
            </w:pPr>
            <w:r w:rsidRPr="008B3AD8">
              <w:t>5</w:t>
            </w:r>
          </w:p>
        </w:tc>
      </w:tr>
      <w:tr w:rsidR="00504BE0" w:rsidRPr="008B3AD8" w:rsidTr="008275BD">
        <w:trPr>
          <w:jc w:val="center"/>
        </w:trPr>
        <w:tc>
          <w:tcPr>
            <w:tcW w:w="500" w:type="dxa"/>
            <w:shd w:val="clear" w:color="auto" w:fill="auto"/>
          </w:tcPr>
          <w:p w:rsidR="00504BE0" w:rsidRPr="008B3AD8" w:rsidRDefault="00504BE0" w:rsidP="008275BD">
            <w:pPr>
              <w:jc w:val="center"/>
            </w:pPr>
            <w:r w:rsidRPr="008B3AD8">
              <w:t>5</w:t>
            </w:r>
          </w:p>
        </w:tc>
        <w:tc>
          <w:tcPr>
            <w:tcW w:w="1201" w:type="dxa"/>
            <w:shd w:val="clear" w:color="auto" w:fill="auto"/>
          </w:tcPr>
          <w:p w:rsidR="00504BE0" w:rsidRPr="008B3AD8" w:rsidRDefault="00504BE0" w:rsidP="008275BD">
            <w:pPr>
              <w:jc w:val="center"/>
            </w:pPr>
            <w:r w:rsidRPr="008B3AD8">
              <w:t>4</w:t>
            </w:r>
          </w:p>
        </w:tc>
        <w:tc>
          <w:tcPr>
            <w:tcW w:w="1026" w:type="dxa"/>
            <w:shd w:val="clear" w:color="auto" w:fill="auto"/>
          </w:tcPr>
          <w:p w:rsidR="00504BE0" w:rsidRPr="008B3AD8" w:rsidRDefault="00504BE0" w:rsidP="008275BD">
            <w:pPr>
              <w:jc w:val="center"/>
            </w:pPr>
            <w:r w:rsidRPr="008B3AD8">
              <w:t>10</w:t>
            </w:r>
          </w:p>
        </w:tc>
        <w:tc>
          <w:tcPr>
            <w:tcW w:w="1058" w:type="dxa"/>
            <w:shd w:val="clear" w:color="auto" w:fill="auto"/>
          </w:tcPr>
          <w:p w:rsidR="00504BE0" w:rsidRPr="008B3AD8" w:rsidRDefault="00504BE0" w:rsidP="008275BD">
            <w:pPr>
              <w:jc w:val="center"/>
            </w:pPr>
            <w:r w:rsidRPr="008B3AD8">
              <w:t>10</w:t>
            </w:r>
          </w:p>
        </w:tc>
      </w:tr>
      <w:tr w:rsidR="00504BE0" w:rsidRPr="008B3AD8" w:rsidTr="008275BD">
        <w:trPr>
          <w:jc w:val="center"/>
        </w:trPr>
        <w:tc>
          <w:tcPr>
            <w:tcW w:w="500" w:type="dxa"/>
            <w:shd w:val="clear" w:color="auto" w:fill="auto"/>
          </w:tcPr>
          <w:p w:rsidR="00504BE0" w:rsidRPr="008B3AD8" w:rsidRDefault="00504BE0" w:rsidP="008275BD">
            <w:pPr>
              <w:jc w:val="center"/>
            </w:pPr>
            <w:r w:rsidRPr="008B3AD8">
              <w:t>6</w:t>
            </w:r>
          </w:p>
        </w:tc>
        <w:tc>
          <w:tcPr>
            <w:tcW w:w="1201" w:type="dxa"/>
            <w:shd w:val="clear" w:color="auto" w:fill="auto"/>
          </w:tcPr>
          <w:p w:rsidR="00504BE0" w:rsidRPr="008B3AD8" w:rsidRDefault="00504BE0" w:rsidP="008275BD">
            <w:pPr>
              <w:jc w:val="center"/>
            </w:pPr>
            <w:r w:rsidRPr="008B3AD8">
              <w:t>5</w:t>
            </w:r>
          </w:p>
        </w:tc>
        <w:tc>
          <w:tcPr>
            <w:tcW w:w="1026" w:type="dxa"/>
            <w:shd w:val="clear" w:color="auto" w:fill="auto"/>
          </w:tcPr>
          <w:p w:rsidR="00504BE0" w:rsidRPr="008B3AD8" w:rsidRDefault="00504BE0" w:rsidP="008275BD">
            <w:pPr>
              <w:jc w:val="center"/>
            </w:pPr>
            <w:r w:rsidRPr="008B3AD8">
              <w:t>4</w:t>
            </w:r>
          </w:p>
        </w:tc>
        <w:tc>
          <w:tcPr>
            <w:tcW w:w="1058" w:type="dxa"/>
            <w:shd w:val="clear" w:color="auto" w:fill="auto"/>
          </w:tcPr>
          <w:p w:rsidR="00504BE0" w:rsidRPr="008B3AD8" w:rsidRDefault="00504BE0" w:rsidP="008275BD">
            <w:pPr>
              <w:jc w:val="center"/>
            </w:pPr>
            <w:r w:rsidRPr="008B3AD8">
              <w:t>4</w:t>
            </w:r>
          </w:p>
        </w:tc>
      </w:tr>
      <w:tr w:rsidR="00504BE0" w:rsidRPr="008B3AD8" w:rsidTr="008275BD">
        <w:trPr>
          <w:jc w:val="center"/>
        </w:trPr>
        <w:tc>
          <w:tcPr>
            <w:tcW w:w="500" w:type="dxa"/>
            <w:shd w:val="clear" w:color="auto" w:fill="auto"/>
          </w:tcPr>
          <w:p w:rsidR="00504BE0" w:rsidRPr="008B3AD8" w:rsidRDefault="00504BE0" w:rsidP="008275BD">
            <w:pPr>
              <w:jc w:val="center"/>
            </w:pPr>
            <w:r w:rsidRPr="008B3AD8">
              <w:t>7</w:t>
            </w:r>
          </w:p>
        </w:tc>
        <w:tc>
          <w:tcPr>
            <w:tcW w:w="1201" w:type="dxa"/>
            <w:shd w:val="clear" w:color="auto" w:fill="auto"/>
          </w:tcPr>
          <w:p w:rsidR="00504BE0" w:rsidRPr="008B3AD8" w:rsidRDefault="00504BE0" w:rsidP="008275BD">
            <w:pPr>
              <w:jc w:val="center"/>
            </w:pPr>
            <w:r w:rsidRPr="008B3AD8">
              <w:t>6</w:t>
            </w:r>
          </w:p>
        </w:tc>
        <w:tc>
          <w:tcPr>
            <w:tcW w:w="1026" w:type="dxa"/>
            <w:shd w:val="clear" w:color="auto" w:fill="auto"/>
          </w:tcPr>
          <w:p w:rsidR="00504BE0" w:rsidRPr="008B3AD8" w:rsidRDefault="00504BE0" w:rsidP="008275BD">
            <w:pPr>
              <w:jc w:val="center"/>
            </w:pPr>
            <w:r w:rsidRPr="008B3AD8">
              <w:t>4</w:t>
            </w:r>
          </w:p>
        </w:tc>
        <w:tc>
          <w:tcPr>
            <w:tcW w:w="1058" w:type="dxa"/>
            <w:shd w:val="clear" w:color="auto" w:fill="auto"/>
          </w:tcPr>
          <w:p w:rsidR="00504BE0" w:rsidRPr="008B3AD8" w:rsidRDefault="00504BE0" w:rsidP="008275BD">
            <w:pPr>
              <w:jc w:val="center"/>
            </w:pPr>
            <w:r w:rsidRPr="008B3AD8">
              <w:t>4</w:t>
            </w:r>
          </w:p>
        </w:tc>
      </w:tr>
      <w:tr w:rsidR="00504BE0" w:rsidRPr="008B3AD8" w:rsidTr="008275BD">
        <w:trPr>
          <w:jc w:val="center"/>
        </w:trPr>
        <w:tc>
          <w:tcPr>
            <w:tcW w:w="500" w:type="dxa"/>
            <w:shd w:val="clear" w:color="auto" w:fill="auto"/>
          </w:tcPr>
          <w:p w:rsidR="00504BE0" w:rsidRPr="008B3AD8" w:rsidRDefault="00504BE0" w:rsidP="008275BD">
            <w:pPr>
              <w:jc w:val="center"/>
            </w:pPr>
            <w:r w:rsidRPr="008B3AD8">
              <w:t>8</w:t>
            </w:r>
          </w:p>
        </w:tc>
        <w:tc>
          <w:tcPr>
            <w:tcW w:w="1201" w:type="dxa"/>
            <w:shd w:val="clear" w:color="auto" w:fill="auto"/>
          </w:tcPr>
          <w:p w:rsidR="00504BE0" w:rsidRPr="008B3AD8" w:rsidRDefault="00504BE0" w:rsidP="008275BD">
            <w:pPr>
              <w:jc w:val="center"/>
            </w:pPr>
            <w:r w:rsidRPr="008B3AD8">
              <w:t>7</w:t>
            </w:r>
          </w:p>
        </w:tc>
        <w:tc>
          <w:tcPr>
            <w:tcW w:w="1026" w:type="dxa"/>
            <w:shd w:val="clear" w:color="auto" w:fill="auto"/>
          </w:tcPr>
          <w:p w:rsidR="00504BE0" w:rsidRPr="008B3AD8" w:rsidRDefault="00504BE0" w:rsidP="008275BD">
            <w:pPr>
              <w:jc w:val="center"/>
            </w:pPr>
            <w:r w:rsidRPr="008B3AD8">
              <w:t>7</w:t>
            </w:r>
          </w:p>
        </w:tc>
        <w:tc>
          <w:tcPr>
            <w:tcW w:w="1058" w:type="dxa"/>
            <w:shd w:val="clear" w:color="auto" w:fill="auto"/>
          </w:tcPr>
          <w:p w:rsidR="00504BE0" w:rsidRPr="008B3AD8" w:rsidRDefault="00504BE0" w:rsidP="008275BD">
            <w:pPr>
              <w:jc w:val="center"/>
            </w:pPr>
            <w:r w:rsidRPr="008B3AD8">
              <w:t>7</w:t>
            </w:r>
          </w:p>
        </w:tc>
      </w:tr>
      <w:tr w:rsidR="00504BE0" w:rsidRPr="008B3AD8" w:rsidTr="008275BD">
        <w:trPr>
          <w:jc w:val="center"/>
        </w:trPr>
        <w:tc>
          <w:tcPr>
            <w:tcW w:w="500" w:type="dxa"/>
            <w:shd w:val="clear" w:color="auto" w:fill="auto"/>
          </w:tcPr>
          <w:p w:rsidR="00504BE0" w:rsidRPr="008B3AD8" w:rsidRDefault="00504BE0" w:rsidP="008275BD">
            <w:pPr>
              <w:jc w:val="center"/>
            </w:pPr>
            <w:r w:rsidRPr="008B3AD8">
              <w:t>9</w:t>
            </w:r>
          </w:p>
        </w:tc>
        <w:tc>
          <w:tcPr>
            <w:tcW w:w="1201" w:type="dxa"/>
            <w:shd w:val="clear" w:color="auto" w:fill="auto"/>
          </w:tcPr>
          <w:p w:rsidR="00504BE0" w:rsidRPr="008B3AD8" w:rsidRDefault="00504BE0" w:rsidP="008275BD">
            <w:pPr>
              <w:jc w:val="center"/>
            </w:pPr>
            <w:r w:rsidRPr="008B3AD8">
              <w:t>8</w:t>
            </w:r>
          </w:p>
        </w:tc>
        <w:tc>
          <w:tcPr>
            <w:tcW w:w="1026" w:type="dxa"/>
            <w:shd w:val="clear" w:color="auto" w:fill="auto"/>
          </w:tcPr>
          <w:p w:rsidR="00504BE0" w:rsidRPr="008B3AD8" w:rsidRDefault="00504BE0" w:rsidP="008275BD">
            <w:pPr>
              <w:jc w:val="center"/>
            </w:pPr>
            <w:r w:rsidRPr="008B3AD8">
              <w:t>7</w:t>
            </w:r>
          </w:p>
        </w:tc>
        <w:tc>
          <w:tcPr>
            <w:tcW w:w="1058" w:type="dxa"/>
            <w:shd w:val="clear" w:color="auto" w:fill="auto"/>
          </w:tcPr>
          <w:p w:rsidR="00504BE0" w:rsidRPr="008B3AD8" w:rsidRDefault="00504BE0" w:rsidP="008275BD">
            <w:pPr>
              <w:jc w:val="center"/>
            </w:pPr>
            <w:r w:rsidRPr="008B3AD8">
              <w:t>7</w:t>
            </w:r>
          </w:p>
        </w:tc>
      </w:tr>
      <w:tr w:rsidR="00504BE0" w:rsidRPr="008B3AD8" w:rsidTr="008275BD">
        <w:trPr>
          <w:jc w:val="center"/>
        </w:trPr>
        <w:tc>
          <w:tcPr>
            <w:tcW w:w="500" w:type="dxa"/>
            <w:shd w:val="clear" w:color="auto" w:fill="auto"/>
          </w:tcPr>
          <w:p w:rsidR="00504BE0" w:rsidRPr="008B3AD8" w:rsidRDefault="00504BE0" w:rsidP="008275BD">
            <w:pPr>
              <w:jc w:val="center"/>
            </w:pPr>
            <w:r w:rsidRPr="008B3AD8">
              <w:t>10</w:t>
            </w:r>
          </w:p>
        </w:tc>
        <w:tc>
          <w:tcPr>
            <w:tcW w:w="1201" w:type="dxa"/>
            <w:shd w:val="clear" w:color="auto" w:fill="auto"/>
          </w:tcPr>
          <w:p w:rsidR="00504BE0" w:rsidRPr="008B3AD8" w:rsidRDefault="00504BE0" w:rsidP="008275BD">
            <w:pPr>
              <w:jc w:val="center"/>
            </w:pPr>
            <w:r w:rsidRPr="008B3AD8">
              <w:t>9</w:t>
            </w:r>
          </w:p>
        </w:tc>
        <w:tc>
          <w:tcPr>
            <w:tcW w:w="1026" w:type="dxa"/>
            <w:shd w:val="clear" w:color="auto" w:fill="auto"/>
          </w:tcPr>
          <w:p w:rsidR="00504BE0" w:rsidRPr="008B3AD8" w:rsidRDefault="00504BE0" w:rsidP="008275BD">
            <w:pPr>
              <w:jc w:val="center"/>
            </w:pPr>
            <w:r w:rsidRPr="008B3AD8">
              <w:t>4</w:t>
            </w:r>
          </w:p>
        </w:tc>
        <w:tc>
          <w:tcPr>
            <w:tcW w:w="1058" w:type="dxa"/>
            <w:shd w:val="clear" w:color="auto" w:fill="auto"/>
          </w:tcPr>
          <w:p w:rsidR="00504BE0" w:rsidRPr="008B3AD8" w:rsidRDefault="00504BE0" w:rsidP="008275BD">
            <w:pPr>
              <w:jc w:val="center"/>
            </w:pPr>
            <w:r w:rsidRPr="008B3AD8">
              <w:t>4</w:t>
            </w:r>
          </w:p>
        </w:tc>
      </w:tr>
      <w:tr w:rsidR="00504BE0" w:rsidRPr="008B3AD8" w:rsidTr="008275BD">
        <w:trPr>
          <w:jc w:val="center"/>
        </w:trPr>
        <w:tc>
          <w:tcPr>
            <w:tcW w:w="500" w:type="dxa"/>
            <w:shd w:val="clear" w:color="auto" w:fill="auto"/>
          </w:tcPr>
          <w:p w:rsidR="00504BE0" w:rsidRPr="008B3AD8" w:rsidRDefault="00504BE0" w:rsidP="008275BD">
            <w:pPr>
              <w:jc w:val="center"/>
            </w:pPr>
            <w:r w:rsidRPr="008B3AD8">
              <w:t>11</w:t>
            </w:r>
          </w:p>
        </w:tc>
        <w:tc>
          <w:tcPr>
            <w:tcW w:w="1201" w:type="dxa"/>
            <w:shd w:val="clear" w:color="auto" w:fill="auto"/>
          </w:tcPr>
          <w:p w:rsidR="00504BE0" w:rsidRPr="008B3AD8" w:rsidRDefault="00504BE0" w:rsidP="008275BD">
            <w:pPr>
              <w:jc w:val="center"/>
            </w:pPr>
            <w:r w:rsidRPr="008B3AD8">
              <w:t>10</w:t>
            </w:r>
          </w:p>
        </w:tc>
        <w:tc>
          <w:tcPr>
            <w:tcW w:w="1026" w:type="dxa"/>
            <w:shd w:val="clear" w:color="auto" w:fill="auto"/>
          </w:tcPr>
          <w:p w:rsidR="00504BE0" w:rsidRPr="008B3AD8" w:rsidRDefault="00504BE0" w:rsidP="008275BD">
            <w:pPr>
              <w:jc w:val="center"/>
            </w:pPr>
            <w:r w:rsidRPr="008B3AD8">
              <w:t>5</w:t>
            </w:r>
          </w:p>
        </w:tc>
        <w:tc>
          <w:tcPr>
            <w:tcW w:w="1058" w:type="dxa"/>
            <w:shd w:val="clear" w:color="auto" w:fill="auto"/>
          </w:tcPr>
          <w:p w:rsidR="00504BE0" w:rsidRPr="008B3AD8" w:rsidRDefault="00504BE0" w:rsidP="008275BD">
            <w:pPr>
              <w:jc w:val="center"/>
            </w:pPr>
            <w:r w:rsidRPr="008B3AD8">
              <w:t>5</w:t>
            </w:r>
          </w:p>
        </w:tc>
      </w:tr>
      <w:tr w:rsidR="00504BE0" w:rsidRPr="008B3AD8" w:rsidTr="008275BD">
        <w:trPr>
          <w:jc w:val="center"/>
        </w:trPr>
        <w:tc>
          <w:tcPr>
            <w:tcW w:w="500" w:type="dxa"/>
            <w:shd w:val="clear" w:color="auto" w:fill="auto"/>
          </w:tcPr>
          <w:p w:rsidR="00504BE0" w:rsidRPr="008B3AD8" w:rsidRDefault="00504BE0" w:rsidP="008275BD">
            <w:pPr>
              <w:jc w:val="center"/>
            </w:pPr>
            <w:r w:rsidRPr="008B3AD8">
              <w:t>12</w:t>
            </w:r>
          </w:p>
        </w:tc>
        <w:tc>
          <w:tcPr>
            <w:tcW w:w="1201" w:type="dxa"/>
            <w:shd w:val="clear" w:color="auto" w:fill="auto"/>
          </w:tcPr>
          <w:p w:rsidR="00504BE0" w:rsidRPr="008B3AD8" w:rsidRDefault="00504BE0" w:rsidP="008275BD">
            <w:pPr>
              <w:jc w:val="center"/>
            </w:pPr>
            <w:r w:rsidRPr="008B3AD8">
              <w:t>11</w:t>
            </w:r>
          </w:p>
        </w:tc>
        <w:tc>
          <w:tcPr>
            <w:tcW w:w="1026" w:type="dxa"/>
            <w:shd w:val="clear" w:color="auto" w:fill="auto"/>
          </w:tcPr>
          <w:p w:rsidR="00504BE0" w:rsidRPr="008B3AD8" w:rsidRDefault="00504BE0" w:rsidP="008275BD">
            <w:pPr>
              <w:jc w:val="center"/>
            </w:pPr>
            <w:r w:rsidRPr="008B3AD8">
              <w:t>5</w:t>
            </w:r>
          </w:p>
        </w:tc>
        <w:tc>
          <w:tcPr>
            <w:tcW w:w="1058" w:type="dxa"/>
            <w:shd w:val="clear" w:color="auto" w:fill="auto"/>
          </w:tcPr>
          <w:p w:rsidR="00504BE0" w:rsidRPr="008B3AD8" w:rsidRDefault="00504BE0" w:rsidP="008275BD">
            <w:pPr>
              <w:jc w:val="center"/>
            </w:pPr>
            <w:r w:rsidRPr="008B3AD8">
              <w:t>5</w:t>
            </w:r>
          </w:p>
        </w:tc>
      </w:tr>
      <w:tr w:rsidR="00504BE0" w:rsidRPr="008B3AD8" w:rsidTr="008275BD">
        <w:trPr>
          <w:jc w:val="center"/>
        </w:trPr>
        <w:tc>
          <w:tcPr>
            <w:tcW w:w="500" w:type="dxa"/>
            <w:shd w:val="clear" w:color="auto" w:fill="auto"/>
          </w:tcPr>
          <w:p w:rsidR="00504BE0" w:rsidRPr="008B3AD8" w:rsidRDefault="00504BE0" w:rsidP="008275BD">
            <w:pPr>
              <w:jc w:val="center"/>
            </w:pPr>
            <w:r w:rsidRPr="008B3AD8">
              <w:t>13</w:t>
            </w:r>
          </w:p>
        </w:tc>
        <w:tc>
          <w:tcPr>
            <w:tcW w:w="1201" w:type="dxa"/>
            <w:shd w:val="clear" w:color="auto" w:fill="auto"/>
          </w:tcPr>
          <w:p w:rsidR="00504BE0" w:rsidRPr="008B3AD8" w:rsidRDefault="00504BE0" w:rsidP="008275BD">
            <w:pPr>
              <w:jc w:val="center"/>
            </w:pPr>
            <w:r w:rsidRPr="008B3AD8">
              <w:t>12</w:t>
            </w:r>
          </w:p>
        </w:tc>
        <w:tc>
          <w:tcPr>
            <w:tcW w:w="1026" w:type="dxa"/>
            <w:shd w:val="clear" w:color="auto" w:fill="auto"/>
          </w:tcPr>
          <w:p w:rsidR="00504BE0" w:rsidRPr="008B3AD8" w:rsidRDefault="00504BE0" w:rsidP="008275BD">
            <w:pPr>
              <w:jc w:val="center"/>
            </w:pPr>
            <w:r w:rsidRPr="008B3AD8">
              <w:t>10</w:t>
            </w:r>
          </w:p>
        </w:tc>
        <w:tc>
          <w:tcPr>
            <w:tcW w:w="1058" w:type="dxa"/>
            <w:shd w:val="clear" w:color="auto" w:fill="auto"/>
          </w:tcPr>
          <w:p w:rsidR="00504BE0" w:rsidRPr="008B3AD8" w:rsidRDefault="00504BE0" w:rsidP="008275BD">
            <w:pPr>
              <w:jc w:val="center"/>
            </w:pPr>
            <w:r w:rsidRPr="008B3AD8">
              <w:t>10</w:t>
            </w:r>
          </w:p>
        </w:tc>
      </w:tr>
      <w:tr w:rsidR="00504BE0" w:rsidRPr="008B3AD8" w:rsidTr="008275BD">
        <w:trPr>
          <w:jc w:val="center"/>
        </w:trPr>
        <w:tc>
          <w:tcPr>
            <w:tcW w:w="500" w:type="dxa"/>
            <w:shd w:val="clear" w:color="auto" w:fill="auto"/>
          </w:tcPr>
          <w:p w:rsidR="00504BE0" w:rsidRPr="008B3AD8" w:rsidRDefault="00504BE0" w:rsidP="008275BD">
            <w:pPr>
              <w:jc w:val="center"/>
            </w:pPr>
            <w:r w:rsidRPr="008B3AD8">
              <w:t>14</w:t>
            </w:r>
          </w:p>
        </w:tc>
        <w:tc>
          <w:tcPr>
            <w:tcW w:w="1201" w:type="dxa"/>
            <w:shd w:val="clear" w:color="auto" w:fill="auto"/>
          </w:tcPr>
          <w:p w:rsidR="00504BE0" w:rsidRPr="008B3AD8" w:rsidRDefault="00504BE0" w:rsidP="008275BD">
            <w:pPr>
              <w:jc w:val="center"/>
            </w:pPr>
            <w:r w:rsidRPr="008B3AD8">
              <w:t>13</w:t>
            </w:r>
          </w:p>
        </w:tc>
        <w:tc>
          <w:tcPr>
            <w:tcW w:w="1026" w:type="dxa"/>
            <w:shd w:val="clear" w:color="auto" w:fill="auto"/>
          </w:tcPr>
          <w:p w:rsidR="00504BE0" w:rsidRPr="008B3AD8" w:rsidRDefault="00504BE0" w:rsidP="008275BD">
            <w:pPr>
              <w:jc w:val="center"/>
            </w:pPr>
            <w:r w:rsidRPr="008B3AD8">
              <w:t>2</w:t>
            </w:r>
          </w:p>
        </w:tc>
        <w:tc>
          <w:tcPr>
            <w:tcW w:w="1058" w:type="dxa"/>
            <w:shd w:val="clear" w:color="auto" w:fill="auto"/>
          </w:tcPr>
          <w:p w:rsidR="00504BE0" w:rsidRPr="008B3AD8" w:rsidRDefault="00504BE0" w:rsidP="008275BD">
            <w:pPr>
              <w:jc w:val="center"/>
            </w:pPr>
            <w:r w:rsidRPr="008B3AD8">
              <w:t>2</w:t>
            </w:r>
          </w:p>
        </w:tc>
      </w:tr>
      <w:tr w:rsidR="00504BE0" w:rsidRPr="008B3AD8" w:rsidTr="008275BD">
        <w:trPr>
          <w:jc w:val="center"/>
        </w:trPr>
        <w:tc>
          <w:tcPr>
            <w:tcW w:w="500" w:type="dxa"/>
            <w:shd w:val="clear" w:color="auto" w:fill="auto"/>
          </w:tcPr>
          <w:p w:rsidR="00504BE0" w:rsidRPr="008B3AD8" w:rsidRDefault="00504BE0" w:rsidP="008275BD">
            <w:pPr>
              <w:jc w:val="center"/>
            </w:pPr>
            <w:r w:rsidRPr="008B3AD8">
              <w:t>15</w:t>
            </w:r>
          </w:p>
        </w:tc>
        <w:tc>
          <w:tcPr>
            <w:tcW w:w="1201" w:type="dxa"/>
            <w:shd w:val="clear" w:color="auto" w:fill="auto"/>
          </w:tcPr>
          <w:p w:rsidR="00504BE0" w:rsidRPr="008B3AD8" w:rsidRDefault="00504BE0" w:rsidP="008275BD">
            <w:pPr>
              <w:jc w:val="center"/>
            </w:pPr>
            <w:r w:rsidRPr="008B3AD8">
              <w:t>14</w:t>
            </w:r>
          </w:p>
        </w:tc>
        <w:tc>
          <w:tcPr>
            <w:tcW w:w="1026" w:type="dxa"/>
            <w:shd w:val="clear" w:color="auto" w:fill="auto"/>
          </w:tcPr>
          <w:p w:rsidR="00504BE0" w:rsidRPr="008B3AD8" w:rsidRDefault="00504BE0" w:rsidP="008275BD">
            <w:pPr>
              <w:jc w:val="center"/>
            </w:pPr>
            <w:r w:rsidRPr="008B3AD8">
              <w:t>8</w:t>
            </w:r>
          </w:p>
        </w:tc>
        <w:tc>
          <w:tcPr>
            <w:tcW w:w="1058" w:type="dxa"/>
            <w:shd w:val="clear" w:color="auto" w:fill="auto"/>
          </w:tcPr>
          <w:p w:rsidR="00504BE0" w:rsidRPr="008B3AD8" w:rsidRDefault="00504BE0" w:rsidP="008275BD">
            <w:pPr>
              <w:jc w:val="center"/>
            </w:pPr>
            <w:r w:rsidRPr="008B3AD8">
              <w:t>8</w:t>
            </w:r>
          </w:p>
        </w:tc>
      </w:tr>
      <w:tr w:rsidR="00504BE0" w:rsidRPr="008B3AD8" w:rsidTr="008275BD">
        <w:trPr>
          <w:jc w:val="center"/>
        </w:trPr>
        <w:tc>
          <w:tcPr>
            <w:tcW w:w="500" w:type="dxa"/>
            <w:shd w:val="clear" w:color="auto" w:fill="auto"/>
          </w:tcPr>
          <w:p w:rsidR="00504BE0" w:rsidRPr="008B3AD8" w:rsidRDefault="00504BE0" w:rsidP="008275BD">
            <w:pPr>
              <w:jc w:val="center"/>
            </w:pPr>
            <w:r w:rsidRPr="008B3AD8">
              <w:t>16</w:t>
            </w:r>
          </w:p>
        </w:tc>
        <w:tc>
          <w:tcPr>
            <w:tcW w:w="1201" w:type="dxa"/>
            <w:shd w:val="clear" w:color="auto" w:fill="auto"/>
          </w:tcPr>
          <w:p w:rsidR="00504BE0" w:rsidRPr="008B3AD8" w:rsidRDefault="00504BE0" w:rsidP="008275BD">
            <w:pPr>
              <w:jc w:val="center"/>
            </w:pPr>
            <w:r w:rsidRPr="008B3AD8">
              <w:t>15</w:t>
            </w:r>
          </w:p>
        </w:tc>
        <w:tc>
          <w:tcPr>
            <w:tcW w:w="1026" w:type="dxa"/>
            <w:shd w:val="clear" w:color="auto" w:fill="auto"/>
          </w:tcPr>
          <w:p w:rsidR="00504BE0" w:rsidRPr="008B3AD8" w:rsidRDefault="00504BE0" w:rsidP="008275BD">
            <w:pPr>
              <w:jc w:val="center"/>
            </w:pPr>
            <w:r w:rsidRPr="008B3AD8">
              <w:t>2</w:t>
            </w:r>
          </w:p>
        </w:tc>
        <w:tc>
          <w:tcPr>
            <w:tcW w:w="1058" w:type="dxa"/>
            <w:shd w:val="clear" w:color="auto" w:fill="auto"/>
          </w:tcPr>
          <w:p w:rsidR="00504BE0" w:rsidRPr="008B3AD8" w:rsidRDefault="00504BE0" w:rsidP="008275BD">
            <w:pPr>
              <w:jc w:val="center"/>
            </w:pPr>
            <w:r w:rsidRPr="008B3AD8">
              <w:t>2</w:t>
            </w:r>
          </w:p>
        </w:tc>
      </w:tr>
      <w:tr w:rsidR="00504BE0" w:rsidRPr="008B3AD8" w:rsidTr="008275BD">
        <w:trPr>
          <w:jc w:val="center"/>
        </w:trPr>
        <w:tc>
          <w:tcPr>
            <w:tcW w:w="500" w:type="dxa"/>
            <w:shd w:val="clear" w:color="auto" w:fill="auto"/>
          </w:tcPr>
          <w:p w:rsidR="00504BE0" w:rsidRPr="008B3AD8" w:rsidRDefault="00504BE0" w:rsidP="008275BD">
            <w:pPr>
              <w:jc w:val="center"/>
            </w:pPr>
            <w:r w:rsidRPr="008B3AD8">
              <w:t>17</w:t>
            </w:r>
          </w:p>
        </w:tc>
        <w:tc>
          <w:tcPr>
            <w:tcW w:w="1201" w:type="dxa"/>
            <w:shd w:val="clear" w:color="auto" w:fill="auto"/>
          </w:tcPr>
          <w:p w:rsidR="00504BE0" w:rsidRPr="008B3AD8" w:rsidRDefault="00504BE0" w:rsidP="008275BD">
            <w:pPr>
              <w:jc w:val="center"/>
            </w:pPr>
            <w:r w:rsidRPr="008B3AD8">
              <w:t>16</w:t>
            </w:r>
          </w:p>
        </w:tc>
        <w:tc>
          <w:tcPr>
            <w:tcW w:w="1026" w:type="dxa"/>
            <w:shd w:val="clear" w:color="auto" w:fill="auto"/>
          </w:tcPr>
          <w:p w:rsidR="00504BE0" w:rsidRPr="008B3AD8" w:rsidRDefault="00504BE0" w:rsidP="008275BD">
            <w:pPr>
              <w:jc w:val="center"/>
            </w:pPr>
            <w:r w:rsidRPr="008B3AD8">
              <w:t>2</w:t>
            </w:r>
          </w:p>
        </w:tc>
        <w:tc>
          <w:tcPr>
            <w:tcW w:w="1058" w:type="dxa"/>
            <w:shd w:val="clear" w:color="auto" w:fill="auto"/>
          </w:tcPr>
          <w:p w:rsidR="00504BE0" w:rsidRPr="008B3AD8" w:rsidRDefault="00504BE0" w:rsidP="008275BD">
            <w:pPr>
              <w:jc w:val="center"/>
            </w:pPr>
            <w:r w:rsidRPr="008B3AD8">
              <w:t>2</w:t>
            </w:r>
          </w:p>
        </w:tc>
      </w:tr>
      <w:tr w:rsidR="00504BE0" w:rsidRPr="008B3AD8" w:rsidTr="008275BD">
        <w:trPr>
          <w:jc w:val="center"/>
        </w:trPr>
        <w:tc>
          <w:tcPr>
            <w:tcW w:w="500" w:type="dxa"/>
            <w:shd w:val="clear" w:color="auto" w:fill="auto"/>
          </w:tcPr>
          <w:p w:rsidR="00504BE0" w:rsidRPr="008B3AD8" w:rsidRDefault="00504BE0" w:rsidP="008275BD">
            <w:pPr>
              <w:jc w:val="center"/>
            </w:pPr>
            <w:r w:rsidRPr="008B3AD8">
              <w:t>18</w:t>
            </w:r>
          </w:p>
        </w:tc>
        <w:tc>
          <w:tcPr>
            <w:tcW w:w="1201" w:type="dxa"/>
            <w:shd w:val="clear" w:color="auto" w:fill="auto"/>
          </w:tcPr>
          <w:p w:rsidR="00504BE0" w:rsidRPr="008B3AD8" w:rsidRDefault="00504BE0" w:rsidP="008275BD">
            <w:pPr>
              <w:jc w:val="center"/>
            </w:pPr>
            <w:r w:rsidRPr="008B3AD8">
              <w:t>20</w:t>
            </w:r>
          </w:p>
        </w:tc>
        <w:tc>
          <w:tcPr>
            <w:tcW w:w="1026" w:type="dxa"/>
            <w:shd w:val="clear" w:color="auto" w:fill="auto"/>
          </w:tcPr>
          <w:p w:rsidR="00504BE0" w:rsidRPr="008B3AD8" w:rsidRDefault="00504BE0" w:rsidP="008275BD">
            <w:pPr>
              <w:jc w:val="center"/>
            </w:pPr>
            <w:r w:rsidRPr="008B3AD8">
              <w:t>1</w:t>
            </w:r>
          </w:p>
        </w:tc>
        <w:tc>
          <w:tcPr>
            <w:tcW w:w="1058" w:type="dxa"/>
            <w:shd w:val="clear" w:color="auto" w:fill="auto"/>
          </w:tcPr>
          <w:p w:rsidR="00504BE0" w:rsidRPr="008B3AD8" w:rsidRDefault="00504BE0" w:rsidP="008275BD">
            <w:pPr>
              <w:jc w:val="center"/>
            </w:pPr>
            <w:r w:rsidRPr="008B3AD8">
              <w:t>1</w:t>
            </w:r>
          </w:p>
        </w:tc>
      </w:tr>
      <w:tr w:rsidR="00504BE0" w:rsidRPr="008B3AD8" w:rsidTr="008275BD">
        <w:trPr>
          <w:jc w:val="center"/>
        </w:trPr>
        <w:tc>
          <w:tcPr>
            <w:tcW w:w="500" w:type="dxa"/>
            <w:shd w:val="clear" w:color="auto" w:fill="auto"/>
          </w:tcPr>
          <w:p w:rsidR="00504BE0" w:rsidRPr="008B3AD8" w:rsidRDefault="00504BE0" w:rsidP="008275BD">
            <w:pPr>
              <w:jc w:val="center"/>
            </w:pPr>
          </w:p>
        </w:tc>
        <w:tc>
          <w:tcPr>
            <w:tcW w:w="1201" w:type="dxa"/>
            <w:shd w:val="clear" w:color="auto" w:fill="auto"/>
          </w:tcPr>
          <w:p w:rsidR="00504BE0" w:rsidRPr="008B3AD8" w:rsidRDefault="00504BE0" w:rsidP="008275BD">
            <w:pPr>
              <w:jc w:val="center"/>
            </w:pPr>
            <w:r w:rsidRPr="008B3AD8">
              <w:t>Jumlah</w:t>
            </w:r>
          </w:p>
        </w:tc>
        <w:tc>
          <w:tcPr>
            <w:tcW w:w="1026" w:type="dxa"/>
            <w:shd w:val="clear" w:color="auto" w:fill="auto"/>
          </w:tcPr>
          <w:p w:rsidR="00504BE0" w:rsidRPr="008B3AD8" w:rsidRDefault="00504BE0" w:rsidP="008275BD">
            <w:pPr>
              <w:jc w:val="center"/>
            </w:pPr>
            <w:r w:rsidRPr="008B3AD8">
              <w:t>100</w:t>
            </w:r>
          </w:p>
        </w:tc>
        <w:tc>
          <w:tcPr>
            <w:tcW w:w="1058" w:type="dxa"/>
            <w:shd w:val="clear" w:color="auto" w:fill="auto"/>
          </w:tcPr>
          <w:p w:rsidR="00504BE0" w:rsidRPr="008B3AD8" w:rsidRDefault="00504BE0" w:rsidP="008275BD">
            <w:pPr>
              <w:jc w:val="center"/>
            </w:pPr>
            <w:r w:rsidRPr="008B3AD8">
              <w:t>100</w:t>
            </w:r>
          </w:p>
        </w:tc>
      </w:tr>
    </w:tbl>
    <w:p w:rsidR="00504BE0" w:rsidRPr="00B33E1D" w:rsidRDefault="00504BE0" w:rsidP="00504BE0">
      <w:pPr>
        <w:ind w:firstLine="567"/>
        <w:jc w:val="both"/>
        <w:rPr>
          <w:b/>
          <w:sz w:val="24"/>
          <w:szCs w:val="24"/>
        </w:rPr>
      </w:pPr>
      <w:r>
        <w:rPr>
          <w:sz w:val="24"/>
          <w:szCs w:val="24"/>
        </w:rPr>
        <w:t>Dari tabel</w:t>
      </w:r>
      <w:r w:rsidRPr="00B33E1D">
        <w:rPr>
          <w:sz w:val="24"/>
          <w:szCs w:val="24"/>
        </w:rPr>
        <w:t xml:space="preserve"> diatas terlihat yang terbanyak siswa TK yang giginya tidak mengalami decay</w:t>
      </w:r>
      <w:r w:rsidRPr="00B33E1D">
        <w:rPr>
          <w:b/>
          <w:sz w:val="24"/>
          <w:szCs w:val="24"/>
        </w:rPr>
        <w:t xml:space="preserve"> </w:t>
      </w:r>
      <w:r w:rsidRPr="00B33E1D">
        <w:rPr>
          <w:sz w:val="24"/>
          <w:szCs w:val="24"/>
        </w:rPr>
        <w:t>sama sekali atau bebas caries sebanyak 16 orang murid dan yang mengalami caries semua</w:t>
      </w:r>
      <w:r w:rsidRPr="00B33E1D">
        <w:rPr>
          <w:b/>
          <w:sz w:val="24"/>
          <w:szCs w:val="24"/>
        </w:rPr>
        <w:t xml:space="preserve"> </w:t>
      </w:r>
      <w:r w:rsidRPr="00B33E1D">
        <w:rPr>
          <w:sz w:val="24"/>
          <w:szCs w:val="24"/>
        </w:rPr>
        <w:t>giginya sebanyak 1 orang.</w:t>
      </w:r>
    </w:p>
    <w:p w:rsidR="00504BE0" w:rsidRPr="00B33E1D" w:rsidRDefault="00504BE0" w:rsidP="00504BE0">
      <w:pPr>
        <w:jc w:val="both"/>
        <w:rPr>
          <w:sz w:val="24"/>
          <w:szCs w:val="24"/>
        </w:rPr>
      </w:pPr>
    </w:p>
    <w:p w:rsidR="00504BE0" w:rsidRPr="00B33E1D" w:rsidRDefault="00504BE0" w:rsidP="00504BE0">
      <w:pPr>
        <w:pStyle w:val="ListParagraph"/>
        <w:numPr>
          <w:ilvl w:val="0"/>
          <w:numId w:val="5"/>
        </w:numPr>
        <w:spacing w:after="0" w:line="240" w:lineRule="auto"/>
        <w:ind w:left="284" w:hanging="284"/>
        <w:jc w:val="both"/>
        <w:rPr>
          <w:rFonts w:ascii="Times New Roman" w:hAnsi="Times New Roman"/>
          <w:sz w:val="24"/>
          <w:szCs w:val="24"/>
        </w:rPr>
      </w:pPr>
      <w:r w:rsidRPr="00B33E1D">
        <w:rPr>
          <w:rFonts w:ascii="Times New Roman" w:hAnsi="Times New Roman"/>
          <w:sz w:val="24"/>
          <w:szCs w:val="24"/>
        </w:rPr>
        <w:t xml:space="preserve">Distribusi frekuensi extractive </w:t>
      </w:r>
    </w:p>
    <w:tbl>
      <w:tblPr>
        <w:tblW w:w="4170" w:type="dxa"/>
        <w:jc w:val="center"/>
        <w:tblInd w:w="392" w:type="dxa"/>
        <w:tblBorders>
          <w:top w:val="single" w:sz="4" w:space="0" w:color="000000"/>
          <w:bottom w:val="single" w:sz="4" w:space="0" w:color="000000"/>
          <w:insideH w:val="single" w:sz="4" w:space="0" w:color="000000"/>
        </w:tblBorders>
        <w:tblLayout w:type="fixed"/>
        <w:tblLook w:val="04A0"/>
      </w:tblPr>
      <w:tblGrid>
        <w:gridCol w:w="472"/>
        <w:gridCol w:w="1417"/>
        <w:gridCol w:w="1147"/>
        <w:gridCol w:w="1134"/>
      </w:tblGrid>
      <w:tr w:rsidR="00504BE0" w:rsidRPr="008B3AD8" w:rsidTr="008275BD">
        <w:trPr>
          <w:jc w:val="center"/>
        </w:trPr>
        <w:tc>
          <w:tcPr>
            <w:tcW w:w="472" w:type="dxa"/>
            <w:shd w:val="clear" w:color="auto" w:fill="auto"/>
          </w:tcPr>
          <w:p w:rsidR="00504BE0" w:rsidRPr="008B3AD8" w:rsidRDefault="00504BE0" w:rsidP="008275BD">
            <w:pPr>
              <w:jc w:val="center"/>
            </w:pPr>
            <w:r w:rsidRPr="008B3AD8">
              <w:t>No</w:t>
            </w:r>
          </w:p>
        </w:tc>
        <w:tc>
          <w:tcPr>
            <w:tcW w:w="1417" w:type="dxa"/>
            <w:shd w:val="clear" w:color="auto" w:fill="auto"/>
          </w:tcPr>
          <w:p w:rsidR="00504BE0" w:rsidRPr="008B3AD8" w:rsidRDefault="00504BE0" w:rsidP="008275BD">
            <w:pPr>
              <w:jc w:val="center"/>
            </w:pPr>
            <w:r w:rsidRPr="008B3AD8">
              <w:t>Gigi Extractie</w:t>
            </w:r>
          </w:p>
        </w:tc>
        <w:tc>
          <w:tcPr>
            <w:tcW w:w="1147" w:type="dxa"/>
            <w:shd w:val="clear" w:color="auto" w:fill="auto"/>
          </w:tcPr>
          <w:p w:rsidR="00504BE0" w:rsidRPr="008B3AD8" w:rsidRDefault="00504BE0" w:rsidP="008275BD">
            <w:pPr>
              <w:jc w:val="center"/>
            </w:pPr>
            <w:r w:rsidRPr="008B3AD8">
              <w:t>Frekuensi</w:t>
            </w:r>
          </w:p>
        </w:tc>
        <w:tc>
          <w:tcPr>
            <w:tcW w:w="1134" w:type="dxa"/>
            <w:shd w:val="clear" w:color="auto" w:fill="auto"/>
          </w:tcPr>
          <w:p w:rsidR="00504BE0" w:rsidRPr="008B3AD8" w:rsidRDefault="00504BE0" w:rsidP="008275BD">
            <w:pPr>
              <w:jc w:val="center"/>
            </w:pPr>
            <w:r w:rsidRPr="008B3AD8">
              <w:t>Persentasi</w:t>
            </w:r>
          </w:p>
        </w:tc>
      </w:tr>
      <w:tr w:rsidR="00504BE0" w:rsidRPr="008B3AD8" w:rsidTr="008275BD">
        <w:trPr>
          <w:jc w:val="center"/>
        </w:trPr>
        <w:tc>
          <w:tcPr>
            <w:tcW w:w="472" w:type="dxa"/>
            <w:shd w:val="clear" w:color="auto" w:fill="auto"/>
          </w:tcPr>
          <w:p w:rsidR="00504BE0" w:rsidRPr="008B3AD8" w:rsidRDefault="00504BE0" w:rsidP="008275BD">
            <w:pPr>
              <w:jc w:val="center"/>
            </w:pPr>
            <w:r w:rsidRPr="008B3AD8">
              <w:t>1</w:t>
            </w:r>
          </w:p>
        </w:tc>
        <w:tc>
          <w:tcPr>
            <w:tcW w:w="1417" w:type="dxa"/>
            <w:shd w:val="clear" w:color="auto" w:fill="auto"/>
          </w:tcPr>
          <w:p w:rsidR="00504BE0" w:rsidRPr="008B3AD8" w:rsidRDefault="00504BE0" w:rsidP="008275BD">
            <w:pPr>
              <w:jc w:val="center"/>
            </w:pPr>
            <w:r w:rsidRPr="008B3AD8">
              <w:t>0</w:t>
            </w:r>
          </w:p>
        </w:tc>
        <w:tc>
          <w:tcPr>
            <w:tcW w:w="1147" w:type="dxa"/>
            <w:shd w:val="clear" w:color="auto" w:fill="auto"/>
          </w:tcPr>
          <w:p w:rsidR="00504BE0" w:rsidRPr="008B3AD8" w:rsidRDefault="00504BE0" w:rsidP="008275BD">
            <w:pPr>
              <w:jc w:val="center"/>
            </w:pPr>
            <w:r w:rsidRPr="008B3AD8">
              <w:t>68</w:t>
            </w:r>
          </w:p>
        </w:tc>
        <w:tc>
          <w:tcPr>
            <w:tcW w:w="1134" w:type="dxa"/>
            <w:shd w:val="clear" w:color="auto" w:fill="auto"/>
          </w:tcPr>
          <w:p w:rsidR="00504BE0" w:rsidRPr="008B3AD8" w:rsidRDefault="00504BE0" w:rsidP="008275BD">
            <w:pPr>
              <w:jc w:val="center"/>
            </w:pPr>
            <w:r w:rsidRPr="008B3AD8">
              <w:t>68</w:t>
            </w:r>
          </w:p>
        </w:tc>
      </w:tr>
      <w:tr w:rsidR="00504BE0" w:rsidRPr="008B3AD8" w:rsidTr="008275BD">
        <w:trPr>
          <w:jc w:val="center"/>
        </w:trPr>
        <w:tc>
          <w:tcPr>
            <w:tcW w:w="472" w:type="dxa"/>
            <w:shd w:val="clear" w:color="auto" w:fill="auto"/>
          </w:tcPr>
          <w:p w:rsidR="00504BE0" w:rsidRPr="008B3AD8" w:rsidRDefault="00504BE0" w:rsidP="008275BD">
            <w:pPr>
              <w:jc w:val="center"/>
            </w:pPr>
            <w:r w:rsidRPr="008B3AD8">
              <w:t>2</w:t>
            </w:r>
          </w:p>
        </w:tc>
        <w:tc>
          <w:tcPr>
            <w:tcW w:w="1417" w:type="dxa"/>
            <w:shd w:val="clear" w:color="auto" w:fill="auto"/>
          </w:tcPr>
          <w:p w:rsidR="00504BE0" w:rsidRPr="008B3AD8" w:rsidRDefault="00504BE0" w:rsidP="008275BD">
            <w:pPr>
              <w:jc w:val="center"/>
            </w:pPr>
            <w:r w:rsidRPr="008B3AD8">
              <w:t>1</w:t>
            </w:r>
          </w:p>
        </w:tc>
        <w:tc>
          <w:tcPr>
            <w:tcW w:w="1147" w:type="dxa"/>
            <w:shd w:val="clear" w:color="auto" w:fill="auto"/>
          </w:tcPr>
          <w:p w:rsidR="00504BE0" w:rsidRPr="008B3AD8" w:rsidRDefault="00504BE0" w:rsidP="008275BD">
            <w:pPr>
              <w:jc w:val="center"/>
            </w:pPr>
            <w:r w:rsidRPr="008B3AD8">
              <w:t>6</w:t>
            </w:r>
          </w:p>
        </w:tc>
        <w:tc>
          <w:tcPr>
            <w:tcW w:w="1134" w:type="dxa"/>
            <w:shd w:val="clear" w:color="auto" w:fill="auto"/>
          </w:tcPr>
          <w:p w:rsidR="00504BE0" w:rsidRPr="008B3AD8" w:rsidRDefault="00504BE0" w:rsidP="008275BD">
            <w:pPr>
              <w:jc w:val="center"/>
            </w:pPr>
            <w:r w:rsidRPr="008B3AD8">
              <w:t>6</w:t>
            </w:r>
          </w:p>
        </w:tc>
      </w:tr>
      <w:tr w:rsidR="00504BE0" w:rsidRPr="008B3AD8" w:rsidTr="008275BD">
        <w:trPr>
          <w:jc w:val="center"/>
        </w:trPr>
        <w:tc>
          <w:tcPr>
            <w:tcW w:w="472" w:type="dxa"/>
            <w:shd w:val="clear" w:color="auto" w:fill="auto"/>
          </w:tcPr>
          <w:p w:rsidR="00504BE0" w:rsidRPr="008B3AD8" w:rsidRDefault="00504BE0" w:rsidP="008275BD">
            <w:pPr>
              <w:jc w:val="center"/>
            </w:pPr>
            <w:r w:rsidRPr="008B3AD8">
              <w:t>3</w:t>
            </w:r>
          </w:p>
        </w:tc>
        <w:tc>
          <w:tcPr>
            <w:tcW w:w="1417" w:type="dxa"/>
            <w:shd w:val="clear" w:color="auto" w:fill="auto"/>
          </w:tcPr>
          <w:p w:rsidR="00504BE0" w:rsidRPr="008B3AD8" w:rsidRDefault="00504BE0" w:rsidP="008275BD">
            <w:pPr>
              <w:jc w:val="center"/>
            </w:pPr>
            <w:r w:rsidRPr="008B3AD8">
              <w:t>2</w:t>
            </w:r>
          </w:p>
        </w:tc>
        <w:tc>
          <w:tcPr>
            <w:tcW w:w="1147" w:type="dxa"/>
            <w:shd w:val="clear" w:color="auto" w:fill="auto"/>
          </w:tcPr>
          <w:p w:rsidR="00504BE0" w:rsidRPr="008B3AD8" w:rsidRDefault="00504BE0" w:rsidP="008275BD">
            <w:pPr>
              <w:jc w:val="center"/>
            </w:pPr>
            <w:r w:rsidRPr="008B3AD8">
              <w:t>7</w:t>
            </w:r>
          </w:p>
        </w:tc>
        <w:tc>
          <w:tcPr>
            <w:tcW w:w="1134" w:type="dxa"/>
            <w:shd w:val="clear" w:color="auto" w:fill="auto"/>
          </w:tcPr>
          <w:p w:rsidR="00504BE0" w:rsidRPr="008B3AD8" w:rsidRDefault="00504BE0" w:rsidP="008275BD">
            <w:pPr>
              <w:jc w:val="center"/>
            </w:pPr>
            <w:r w:rsidRPr="008B3AD8">
              <w:t>7</w:t>
            </w:r>
          </w:p>
        </w:tc>
      </w:tr>
      <w:tr w:rsidR="00504BE0" w:rsidRPr="008B3AD8" w:rsidTr="008275BD">
        <w:trPr>
          <w:jc w:val="center"/>
        </w:trPr>
        <w:tc>
          <w:tcPr>
            <w:tcW w:w="472" w:type="dxa"/>
            <w:shd w:val="clear" w:color="auto" w:fill="auto"/>
          </w:tcPr>
          <w:p w:rsidR="00504BE0" w:rsidRPr="008B3AD8" w:rsidRDefault="00504BE0" w:rsidP="008275BD">
            <w:pPr>
              <w:jc w:val="center"/>
            </w:pPr>
            <w:r w:rsidRPr="008B3AD8">
              <w:t>4</w:t>
            </w:r>
          </w:p>
        </w:tc>
        <w:tc>
          <w:tcPr>
            <w:tcW w:w="1417" w:type="dxa"/>
            <w:shd w:val="clear" w:color="auto" w:fill="auto"/>
          </w:tcPr>
          <w:p w:rsidR="00504BE0" w:rsidRPr="008B3AD8" w:rsidRDefault="00504BE0" w:rsidP="008275BD">
            <w:pPr>
              <w:jc w:val="center"/>
            </w:pPr>
            <w:r w:rsidRPr="008B3AD8">
              <w:t>3</w:t>
            </w:r>
          </w:p>
        </w:tc>
        <w:tc>
          <w:tcPr>
            <w:tcW w:w="1147" w:type="dxa"/>
            <w:shd w:val="clear" w:color="auto" w:fill="auto"/>
          </w:tcPr>
          <w:p w:rsidR="00504BE0" w:rsidRPr="008B3AD8" w:rsidRDefault="00504BE0" w:rsidP="008275BD">
            <w:pPr>
              <w:jc w:val="center"/>
            </w:pPr>
            <w:r w:rsidRPr="008B3AD8">
              <w:t>2</w:t>
            </w:r>
          </w:p>
        </w:tc>
        <w:tc>
          <w:tcPr>
            <w:tcW w:w="1134" w:type="dxa"/>
            <w:shd w:val="clear" w:color="auto" w:fill="auto"/>
          </w:tcPr>
          <w:p w:rsidR="00504BE0" w:rsidRPr="008B3AD8" w:rsidRDefault="00504BE0" w:rsidP="008275BD">
            <w:pPr>
              <w:jc w:val="center"/>
            </w:pPr>
            <w:r w:rsidRPr="008B3AD8">
              <w:t>2</w:t>
            </w:r>
          </w:p>
        </w:tc>
      </w:tr>
      <w:tr w:rsidR="00504BE0" w:rsidRPr="008B3AD8" w:rsidTr="008275BD">
        <w:trPr>
          <w:jc w:val="center"/>
        </w:trPr>
        <w:tc>
          <w:tcPr>
            <w:tcW w:w="472" w:type="dxa"/>
            <w:shd w:val="clear" w:color="auto" w:fill="auto"/>
          </w:tcPr>
          <w:p w:rsidR="00504BE0" w:rsidRPr="008B3AD8" w:rsidRDefault="00504BE0" w:rsidP="008275BD">
            <w:pPr>
              <w:jc w:val="center"/>
            </w:pPr>
            <w:r w:rsidRPr="008B3AD8">
              <w:t>5</w:t>
            </w:r>
          </w:p>
        </w:tc>
        <w:tc>
          <w:tcPr>
            <w:tcW w:w="1417" w:type="dxa"/>
            <w:shd w:val="clear" w:color="auto" w:fill="auto"/>
          </w:tcPr>
          <w:p w:rsidR="00504BE0" w:rsidRPr="008B3AD8" w:rsidRDefault="00504BE0" w:rsidP="008275BD">
            <w:pPr>
              <w:jc w:val="center"/>
            </w:pPr>
            <w:r w:rsidRPr="008B3AD8">
              <w:t>4</w:t>
            </w:r>
          </w:p>
        </w:tc>
        <w:tc>
          <w:tcPr>
            <w:tcW w:w="1147" w:type="dxa"/>
            <w:shd w:val="clear" w:color="auto" w:fill="auto"/>
          </w:tcPr>
          <w:p w:rsidR="00504BE0" w:rsidRPr="008B3AD8" w:rsidRDefault="00504BE0" w:rsidP="008275BD">
            <w:pPr>
              <w:jc w:val="center"/>
            </w:pPr>
            <w:r w:rsidRPr="008B3AD8">
              <w:t>8</w:t>
            </w:r>
          </w:p>
        </w:tc>
        <w:tc>
          <w:tcPr>
            <w:tcW w:w="1134" w:type="dxa"/>
            <w:shd w:val="clear" w:color="auto" w:fill="auto"/>
          </w:tcPr>
          <w:p w:rsidR="00504BE0" w:rsidRPr="008B3AD8" w:rsidRDefault="00504BE0" w:rsidP="008275BD">
            <w:pPr>
              <w:jc w:val="center"/>
            </w:pPr>
            <w:r w:rsidRPr="008B3AD8">
              <w:t>8</w:t>
            </w:r>
          </w:p>
        </w:tc>
      </w:tr>
      <w:tr w:rsidR="00504BE0" w:rsidRPr="008B3AD8" w:rsidTr="008275BD">
        <w:trPr>
          <w:jc w:val="center"/>
        </w:trPr>
        <w:tc>
          <w:tcPr>
            <w:tcW w:w="472" w:type="dxa"/>
            <w:shd w:val="clear" w:color="auto" w:fill="auto"/>
          </w:tcPr>
          <w:p w:rsidR="00504BE0" w:rsidRPr="008B3AD8" w:rsidRDefault="00504BE0" w:rsidP="008275BD">
            <w:pPr>
              <w:jc w:val="center"/>
            </w:pPr>
            <w:r w:rsidRPr="008B3AD8">
              <w:t>6</w:t>
            </w:r>
          </w:p>
        </w:tc>
        <w:tc>
          <w:tcPr>
            <w:tcW w:w="1417" w:type="dxa"/>
            <w:shd w:val="clear" w:color="auto" w:fill="auto"/>
          </w:tcPr>
          <w:p w:rsidR="00504BE0" w:rsidRPr="008B3AD8" w:rsidRDefault="00504BE0" w:rsidP="008275BD">
            <w:pPr>
              <w:jc w:val="center"/>
            </w:pPr>
            <w:r w:rsidRPr="008B3AD8">
              <w:t>5</w:t>
            </w:r>
          </w:p>
        </w:tc>
        <w:tc>
          <w:tcPr>
            <w:tcW w:w="1147" w:type="dxa"/>
            <w:shd w:val="clear" w:color="auto" w:fill="auto"/>
          </w:tcPr>
          <w:p w:rsidR="00504BE0" w:rsidRPr="008B3AD8" w:rsidRDefault="00504BE0" w:rsidP="008275BD">
            <w:pPr>
              <w:jc w:val="center"/>
            </w:pPr>
            <w:r w:rsidRPr="008B3AD8">
              <w:t>2</w:t>
            </w:r>
          </w:p>
        </w:tc>
        <w:tc>
          <w:tcPr>
            <w:tcW w:w="1134" w:type="dxa"/>
            <w:shd w:val="clear" w:color="auto" w:fill="auto"/>
          </w:tcPr>
          <w:p w:rsidR="00504BE0" w:rsidRPr="008B3AD8" w:rsidRDefault="00504BE0" w:rsidP="008275BD">
            <w:pPr>
              <w:jc w:val="center"/>
            </w:pPr>
            <w:r w:rsidRPr="008B3AD8">
              <w:t>2</w:t>
            </w:r>
          </w:p>
        </w:tc>
      </w:tr>
      <w:tr w:rsidR="00504BE0" w:rsidRPr="008B3AD8" w:rsidTr="008275BD">
        <w:trPr>
          <w:jc w:val="center"/>
        </w:trPr>
        <w:tc>
          <w:tcPr>
            <w:tcW w:w="472" w:type="dxa"/>
            <w:shd w:val="clear" w:color="auto" w:fill="auto"/>
          </w:tcPr>
          <w:p w:rsidR="00504BE0" w:rsidRPr="008B3AD8" w:rsidRDefault="00504BE0" w:rsidP="008275BD">
            <w:pPr>
              <w:jc w:val="center"/>
            </w:pPr>
            <w:r w:rsidRPr="008B3AD8">
              <w:t>7</w:t>
            </w:r>
          </w:p>
        </w:tc>
        <w:tc>
          <w:tcPr>
            <w:tcW w:w="1417" w:type="dxa"/>
            <w:shd w:val="clear" w:color="auto" w:fill="auto"/>
          </w:tcPr>
          <w:p w:rsidR="00504BE0" w:rsidRPr="008B3AD8" w:rsidRDefault="00504BE0" w:rsidP="008275BD">
            <w:pPr>
              <w:jc w:val="center"/>
            </w:pPr>
            <w:r w:rsidRPr="008B3AD8">
              <w:t>6</w:t>
            </w:r>
          </w:p>
        </w:tc>
        <w:tc>
          <w:tcPr>
            <w:tcW w:w="1147" w:type="dxa"/>
            <w:shd w:val="clear" w:color="auto" w:fill="auto"/>
          </w:tcPr>
          <w:p w:rsidR="00504BE0" w:rsidRPr="008B3AD8" w:rsidRDefault="00504BE0" w:rsidP="008275BD">
            <w:pPr>
              <w:jc w:val="center"/>
            </w:pPr>
            <w:r w:rsidRPr="008B3AD8">
              <w:t>1</w:t>
            </w:r>
          </w:p>
        </w:tc>
        <w:tc>
          <w:tcPr>
            <w:tcW w:w="1134" w:type="dxa"/>
            <w:shd w:val="clear" w:color="auto" w:fill="auto"/>
          </w:tcPr>
          <w:p w:rsidR="00504BE0" w:rsidRPr="008B3AD8" w:rsidRDefault="00504BE0" w:rsidP="008275BD">
            <w:pPr>
              <w:jc w:val="center"/>
            </w:pPr>
            <w:r w:rsidRPr="008B3AD8">
              <w:t>1</w:t>
            </w:r>
          </w:p>
        </w:tc>
      </w:tr>
      <w:tr w:rsidR="00504BE0" w:rsidRPr="008B3AD8" w:rsidTr="008275BD">
        <w:trPr>
          <w:jc w:val="center"/>
        </w:trPr>
        <w:tc>
          <w:tcPr>
            <w:tcW w:w="472" w:type="dxa"/>
            <w:shd w:val="clear" w:color="auto" w:fill="auto"/>
          </w:tcPr>
          <w:p w:rsidR="00504BE0" w:rsidRPr="008B3AD8" w:rsidRDefault="00504BE0" w:rsidP="008275BD">
            <w:pPr>
              <w:jc w:val="center"/>
            </w:pPr>
            <w:r w:rsidRPr="008B3AD8">
              <w:t>8</w:t>
            </w:r>
          </w:p>
        </w:tc>
        <w:tc>
          <w:tcPr>
            <w:tcW w:w="1417" w:type="dxa"/>
            <w:shd w:val="clear" w:color="auto" w:fill="auto"/>
          </w:tcPr>
          <w:p w:rsidR="00504BE0" w:rsidRPr="008B3AD8" w:rsidRDefault="00504BE0" w:rsidP="008275BD">
            <w:pPr>
              <w:jc w:val="center"/>
            </w:pPr>
            <w:r w:rsidRPr="008B3AD8">
              <w:t>7</w:t>
            </w:r>
          </w:p>
        </w:tc>
        <w:tc>
          <w:tcPr>
            <w:tcW w:w="1147" w:type="dxa"/>
            <w:shd w:val="clear" w:color="auto" w:fill="auto"/>
          </w:tcPr>
          <w:p w:rsidR="00504BE0" w:rsidRPr="008B3AD8" w:rsidRDefault="00504BE0" w:rsidP="008275BD">
            <w:pPr>
              <w:jc w:val="center"/>
            </w:pPr>
            <w:r w:rsidRPr="008B3AD8">
              <w:t>1</w:t>
            </w:r>
          </w:p>
        </w:tc>
        <w:tc>
          <w:tcPr>
            <w:tcW w:w="1134" w:type="dxa"/>
            <w:shd w:val="clear" w:color="auto" w:fill="auto"/>
          </w:tcPr>
          <w:p w:rsidR="00504BE0" w:rsidRPr="008B3AD8" w:rsidRDefault="00504BE0" w:rsidP="008275BD">
            <w:pPr>
              <w:jc w:val="center"/>
            </w:pPr>
            <w:r w:rsidRPr="008B3AD8">
              <w:t>1</w:t>
            </w:r>
          </w:p>
        </w:tc>
      </w:tr>
      <w:tr w:rsidR="00504BE0" w:rsidRPr="008B3AD8" w:rsidTr="008275BD">
        <w:trPr>
          <w:jc w:val="center"/>
        </w:trPr>
        <w:tc>
          <w:tcPr>
            <w:tcW w:w="472" w:type="dxa"/>
            <w:shd w:val="clear" w:color="auto" w:fill="auto"/>
          </w:tcPr>
          <w:p w:rsidR="00504BE0" w:rsidRPr="008B3AD8" w:rsidRDefault="00504BE0" w:rsidP="008275BD">
            <w:pPr>
              <w:jc w:val="center"/>
            </w:pPr>
            <w:r w:rsidRPr="008B3AD8">
              <w:t>9</w:t>
            </w:r>
          </w:p>
        </w:tc>
        <w:tc>
          <w:tcPr>
            <w:tcW w:w="1417" w:type="dxa"/>
            <w:shd w:val="clear" w:color="auto" w:fill="auto"/>
          </w:tcPr>
          <w:p w:rsidR="00504BE0" w:rsidRPr="008B3AD8" w:rsidRDefault="00504BE0" w:rsidP="008275BD">
            <w:pPr>
              <w:jc w:val="center"/>
            </w:pPr>
            <w:r w:rsidRPr="008B3AD8">
              <w:t>8</w:t>
            </w:r>
          </w:p>
        </w:tc>
        <w:tc>
          <w:tcPr>
            <w:tcW w:w="1147" w:type="dxa"/>
            <w:shd w:val="clear" w:color="auto" w:fill="auto"/>
          </w:tcPr>
          <w:p w:rsidR="00504BE0" w:rsidRPr="008B3AD8" w:rsidRDefault="00504BE0" w:rsidP="008275BD">
            <w:pPr>
              <w:jc w:val="center"/>
            </w:pPr>
            <w:r w:rsidRPr="008B3AD8">
              <w:t>1</w:t>
            </w:r>
          </w:p>
        </w:tc>
        <w:tc>
          <w:tcPr>
            <w:tcW w:w="1134" w:type="dxa"/>
            <w:shd w:val="clear" w:color="auto" w:fill="auto"/>
          </w:tcPr>
          <w:p w:rsidR="00504BE0" w:rsidRPr="008B3AD8" w:rsidRDefault="00504BE0" w:rsidP="008275BD">
            <w:pPr>
              <w:jc w:val="center"/>
            </w:pPr>
            <w:r w:rsidRPr="008B3AD8">
              <w:t>1</w:t>
            </w:r>
          </w:p>
        </w:tc>
      </w:tr>
      <w:tr w:rsidR="00504BE0" w:rsidRPr="008B3AD8" w:rsidTr="008275BD">
        <w:trPr>
          <w:jc w:val="center"/>
        </w:trPr>
        <w:tc>
          <w:tcPr>
            <w:tcW w:w="472" w:type="dxa"/>
            <w:shd w:val="clear" w:color="auto" w:fill="auto"/>
          </w:tcPr>
          <w:p w:rsidR="00504BE0" w:rsidRPr="008B3AD8" w:rsidRDefault="00504BE0" w:rsidP="008275BD">
            <w:pPr>
              <w:jc w:val="center"/>
            </w:pPr>
            <w:r w:rsidRPr="008B3AD8">
              <w:t>10</w:t>
            </w:r>
          </w:p>
        </w:tc>
        <w:tc>
          <w:tcPr>
            <w:tcW w:w="1417" w:type="dxa"/>
            <w:shd w:val="clear" w:color="auto" w:fill="auto"/>
          </w:tcPr>
          <w:p w:rsidR="00504BE0" w:rsidRPr="008B3AD8" w:rsidRDefault="00504BE0" w:rsidP="008275BD">
            <w:pPr>
              <w:jc w:val="center"/>
            </w:pPr>
            <w:r w:rsidRPr="008B3AD8">
              <w:t>11</w:t>
            </w:r>
          </w:p>
        </w:tc>
        <w:tc>
          <w:tcPr>
            <w:tcW w:w="1147" w:type="dxa"/>
            <w:shd w:val="clear" w:color="auto" w:fill="auto"/>
          </w:tcPr>
          <w:p w:rsidR="00504BE0" w:rsidRPr="008B3AD8" w:rsidRDefault="00504BE0" w:rsidP="008275BD">
            <w:pPr>
              <w:jc w:val="center"/>
            </w:pPr>
            <w:r w:rsidRPr="008B3AD8">
              <w:t>1</w:t>
            </w:r>
          </w:p>
        </w:tc>
        <w:tc>
          <w:tcPr>
            <w:tcW w:w="1134" w:type="dxa"/>
            <w:shd w:val="clear" w:color="auto" w:fill="auto"/>
          </w:tcPr>
          <w:p w:rsidR="00504BE0" w:rsidRPr="008B3AD8" w:rsidRDefault="00504BE0" w:rsidP="008275BD">
            <w:pPr>
              <w:jc w:val="center"/>
            </w:pPr>
            <w:r w:rsidRPr="008B3AD8">
              <w:t>1</w:t>
            </w:r>
          </w:p>
        </w:tc>
      </w:tr>
      <w:tr w:rsidR="00504BE0" w:rsidRPr="008B3AD8" w:rsidTr="008275BD">
        <w:trPr>
          <w:jc w:val="center"/>
        </w:trPr>
        <w:tc>
          <w:tcPr>
            <w:tcW w:w="472" w:type="dxa"/>
            <w:shd w:val="clear" w:color="auto" w:fill="auto"/>
          </w:tcPr>
          <w:p w:rsidR="00504BE0" w:rsidRPr="008B3AD8" w:rsidRDefault="00504BE0" w:rsidP="008275BD">
            <w:pPr>
              <w:jc w:val="center"/>
            </w:pPr>
            <w:r w:rsidRPr="008B3AD8">
              <w:t>11</w:t>
            </w:r>
          </w:p>
        </w:tc>
        <w:tc>
          <w:tcPr>
            <w:tcW w:w="1417" w:type="dxa"/>
            <w:shd w:val="clear" w:color="auto" w:fill="auto"/>
          </w:tcPr>
          <w:p w:rsidR="00504BE0" w:rsidRPr="008B3AD8" w:rsidRDefault="00504BE0" w:rsidP="008275BD">
            <w:pPr>
              <w:jc w:val="center"/>
            </w:pPr>
            <w:r w:rsidRPr="008B3AD8">
              <w:t>12</w:t>
            </w:r>
          </w:p>
        </w:tc>
        <w:tc>
          <w:tcPr>
            <w:tcW w:w="1147" w:type="dxa"/>
            <w:shd w:val="clear" w:color="auto" w:fill="auto"/>
          </w:tcPr>
          <w:p w:rsidR="00504BE0" w:rsidRPr="008B3AD8" w:rsidRDefault="00504BE0" w:rsidP="008275BD">
            <w:pPr>
              <w:jc w:val="center"/>
            </w:pPr>
            <w:r w:rsidRPr="008B3AD8">
              <w:t>1</w:t>
            </w:r>
          </w:p>
        </w:tc>
        <w:tc>
          <w:tcPr>
            <w:tcW w:w="1134" w:type="dxa"/>
            <w:shd w:val="clear" w:color="auto" w:fill="auto"/>
          </w:tcPr>
          <w:p w:rsidR="00504BE0" w:rsidRPr="008B3AD8" w:rsidRDefault="00504BE0" w:rsidP="008275BD">
            <w:pPr>
              <w:jc w:val="center"/>
            </w:pPr>
            <w:r w:rsidRPr="008B3AD8">
              <w:t>1</w:t>
            </w:r>
          </w:p>
        </w:tc>
      </w:tr>
      <w:tr w:rsidR="00504BE0" w:rsidRPr="008B3AD8" w:rsidTr="008275BD">
        <w:trPr>
          <w:jc w:val="center"/>
        </w:trPr>
        <w:tc>
          <w:tcPr>
            <w:tcW w:w="472" w:type="dxa"/>
            <w:shd w:val="clear" w:color="auto" w:fill="auto"/>
          </w:tcPr>
          <w:p w:rsidR="00504BE0" w:rsidRPr="008B3AD8" w:rsidRDefault="00504BE0" w:rsidP="008275BD">
            <w:pPr>
              <w:jc w:val="center"/>
            </w:pPr>
            <w:r w:rsidRPr="008B3AD8">
              <w:t>12</w:t>
            </w:r>
          </w:p>
        </w:tc>
        <w:tc>
          <w:tcPr>
            <w:tcW w:w="1417" w:type="dxa"/>
            <w:shd w:val="clear" w:color="auto" w:fill="auto"/>
          </w:tcPr>
          <w:p w:rsidR="00504BE0" w:rsidRPr="008B3AD8" w:rsidRDefault="00504BE0" w:rsidP="008275BD">
            <w:pPr>
              <w:jc w:val="center"/>
            </w:pPr>
            <w:r w:rsidRPr="008B3AD8">
              <w:t>13</w:t>
            </w:r>
          </w:p>
        </w:tc>
        <w:tc>
          <w:tcPr>
            <w:tcW w:w="1147" w:type="dxa"/>
            <w:shd w:val="clear" w:color="auto" w:fill="auto"/>
          </w:tcPr>
          <w:p w:rsidR="00504BE0" w:rsidRPr="008B3AD8" w:rsidRDefault="00504BE0" w:rsidP="008275BD">
            <w:pPr>
              <w:jc w:val="center"/>
            </w:pPr>
            <w:r w:rsidRPr="008B3AD8">
              <w:t>1</w:t>
            </w:r>
          </w:p>
        </w:tc>
        <w:tc>
          <w:tcPr>
            <w:tcW w:w="1134" w:type="dxa"/>
            <w:shd w:val="clear" w:color="auto" w:fill="auto"/>
          </w:tcPr>
          <w:p w:rsidR="00504BE0" w:rsidRPr="008B3AD8" w:rsidRDefault="00504BE0" w:rsidP="008275BD">
            <w:pPr>
              <w:jc w:val="center"/>
            </w:pPr>
            <w:r w:rsidRPr="008B3AD8">
              <w:t>1</w:t>
            </w:r>
          </w:p>
        </w:tc>
      </w:tr>
      <w:tr w:rsidR="00504BE0" w:rsidRPr="008B3AD8" w:rsidTr="008275BD">
        <w:trPr>
          <w:jc w:val="center"/>
        </w:trPr>
        <w:tc>
          <w:tcPr>
            <w:tcW w:w="472" w:type="dxa"/>
            <w:shd w:val="clear" w:color="auto" w:fill="auto"/>
          </w:tcPr>
          <w:p w:rsidR="00504BE0" w:rsidRPr="008B3AD8" w:rsidRDefault="00504BE0" w:rsidP="008275BD">
            <w:pPr>
              <w:jc w:val="center"/>
            </w:pPr>
            <w:r w:rsidRPr="008B3AD8">
              <w:t>13</w:t>
            </w:r>
          </w:p>
        </w:tc>
        <w:tc>
          <w:tcPr>
            <w:tcW w:w="1417" w:type="dxa"/>
            <w:shd w:val="clear" w:color="auto" w:fill="auto"/>
          </w:tcPr>
          <w:p w:rsidR="00504BE0" w:rsidRPr="008B3AD8" w:rsidRDefault="00504BE0" w:rsidP="008275BD">
            <w:pPr>
              <w:jc w:val="center"/>
            </w:pPr>
            <w:r w:rsidRPr="008B3AD8">
              <w:t>17</w:t>
            </w:r>
          </w:p>
        </w:tc>
        <w:tc>
          <w:tcPr>
            <w:tcW w:w="1147" w:type="dxa"/>
            <w:shd w:val="clear" w:color="auto" w:fill="auto"/>
          </w:tcPr>
          <w:p w:rsidR="00504BE0" w:rsidRPr="008B3AD8" w:rsidRDefault="00504BE0" w:rsidP="008275BD">
            <w:pPr>
              <w:jc w:val="center"/>
            </w:pPr>
            <w:r w:rsidRPr="008B3AD8">
              <w:t>1</w:t>
            </w:r>
          </w:p>
        </w:tc>
        <w:tc>
          <w:tcPr>
            <w:tcW w:w="1134" w:type="dxa"/>
            <w:shd w:val="clear" w:color="auto" w:fill="auto"/>
          </w:tcPr>
          <w:p w:rsidR="00504BE0" w:rsidRPr="008B3AD8" w:rsidRDefault="00504BE0" w:rsidP="008275BD">
            <w:pPr>
              <w:jc w:val="center"/>
            </w:pPr>
            <w:r w:rsidRPr="008B3AD8">
              <w:t>1</w:t>
            </w:r>
          </w:p>
        </w:tc>
      </w:tr>
      <w:tr w:rsidR="00504BE0" w:rsidRPr="008B3AD8" w:rsidTr="008275BD">
        <w:trPr>
          <w:jc w:val="center"/>
        </w:trPr>
        <w:tc>
          <w:tcPr>
            <w:tcW w:w="472" w:type="dxa"/>
            <w:shd w:val="clear" w:color="auto" w:fill="auto"/>
          </w:tcPr>
          <w:p w:rsidR="00504BE0" w:rsidRPr="008B3AD8" w:rsidRDefault="00504BE0" w:rsidP="008275BD">
            <w:pPr>
              <w:jc w:val="center"/>
            </w:pPr>
            <w:r w:rsidRPr="008B3AD8">
              <w:t>14</w:t>
            </w:r>
          </w:p>
        </w:tc>
        <w:tc>
          <w:tcPr>
            <w:tcW w:w="1417" w:type="dxa"/>
            <w:shd w:val="clear" w:color="auto" w:fill="auto"/>
          </w:tcPr>
          <w:p w:rsidR="00504BE0" w:rsidRPr="008B3AD8" w:rsidRDefault="00504BE0" w:rsidP="008275BD">
            <w:pPr>
              <w:jc w:val="center"/>
            </w:pPr>
            <w:r w:rsidRPr="008B3AD8">
              <w:t>Jumlah</w:t>
            </w:r>
          </w:p>
        </w:tc>
        <w:tc>
          <w:tcPr>
            <w:tcW w:w="1147" w:type="dxa"/>
            <w:shd w:val="clear" w:color="auto" w:fill="auto"/>
          </w:tcPr>
          <w:p w:rsidR="00504BE0" w:rsidRPr="008B3AD8" w:rsidRDefault="00504BE0" w:rsidP="008275BD">
            <w:pPr>
              <w:jc w:val="center"/>
            </w:pPr>
            <w:r w:rsidRPr="008B3AD8">
              <w:t>100</w:t>
            </w:r>
          </w:p>
        </w:tc>
        <w:tc>
          <w:tcPr>
            <w:tcW w:w="1134" w:type="dxa"/>
            <w:shd w:val="clear" w:color="auto" w:fill="auto"/>
          </w:tcPr>
          <w:p w:rsidR="00504BE0" w:rsidRPr="008B3AD8" w:rsidRDefault="00504BE0" w:rsidP="008275BD">
            <w:pPr>
              <w:jc w:val="center"/>
            </w:pPr>
            <w:r w:rsidRPr="008B3AD8">
              <w:t>100</w:t>
            </w:r>
          </w:p>
        </w:tc>
      </w:tr>
    </w:tbl>
    <w:p w:rsidR="00504BE0" w:rsidRPr="00B33E1D" w:rsidRDefault="00504BE0" w:rsidP="00504BE0">
      <w:pPr>
        <w:tabs>
          <w:tab w:val="left" w:pos="8505"/>
        </w:tabs>
        <w:ind w:firstLine="567"/>
        <w:jc w:val="both"/>
        <w:rPr>
          <w:b/>
          <w:sz w:val="24"/>
          <w:szCs w:val="24"/>
        </w:rPr>
      </w:pPr>
      <w:r>
        <w:rPr>
          <w:sz w:val="24"/>
          <w:szCs w:val="24"/>
        </w:rPr>
        <w:t>Dari tabel</w:t>
      </w:r>
      <w:r w:rsidRPr="00B33E1D">
        <w:rPr>
          <w:sz w:val="24"/>
          <w:szCs w:val="24"/>
        </w:rPr>
        <w:t xml:space="preserve"> diatas terlihat yang terbanyak siswa TK yang giginya tidak mengalami extractie sama sekali atau bebas extractie sebanyak 68 orang murid dan yang mengalami extractie terbanyak 17 gigi sebanyak 1 orang murid.</w:t>
      </w:r>
    </w:p>
    <w:p w:rsidR="00504BE0" w:rsidRPr="00B33E1D" w:rsidRDefault="00504BE0" w:rsidP="00504BE0">
      <w:pPr>
        <w:pStyle w:val="ListParagraph"/>
        <w:spacing w:after="0" w:line="240" w:lineRule="auto"/>
        <w:ind w:left="2160"/>
        <w:jc w:val="both"/>
        <w:rPr>
          <w:rFonts w:ascii="Times New Roman" w:hAnsi="Times New Roman"/>
          <w:b/>
          <w:sz w:val="24"/>
          <w:szCs w:val="24"/>
        </w:rPr>
      </w:pPr>
    </w:p>
    <w:p w:rsidR="00504BE0" w:rsidRPr="00B33E1D" w:rsidRDefault="00504BE0" w:rsidP="00504BE0">
      <w:pPr>
        <w:pStyle w:val="ListParagraph"/>
        <w:spacing w:after="0" w:line="240" w:lineRule="auto"/>
        <w:ind w:left="2160"/>
        <w:jc w:val="both"/>
        <w:rPr>
          <w:rFonts w:ascii="Times New Roman" w:hAnsi="Times New Roman"/>
          <w:b/>
          <w:sz w:val="24"/>
          <w:szCs w:val="24"/>
        </w:rPr>
      </w:pPr>
    </w:p>
    <w:p w:rsidR="00504BE0" w:rsidRPr="00B33E1D" w:rsidRDefault="00504BE0" w:rsidP="00504BE0">
      <w:pPr>
        <w:pStyle w:val="ListParagraph"/>
        <w:spacing w:after="0" w:line="240" w:lineRule="auto"/>
        <w:ind w:left="2160"/>
        <w:jc w:val="both"/>
        <w:rPr>
          <w:rFonts w:ascii="Times New Roman" w:hAnsi="Times New Roman"/>
          <w:b/>
          <w:sz w:val="24"/>
          <w:szCs w:val="24"/>
        </w:rPr>
      </w:pPr>
    </w:p>
    <w:p w:rsidR="00504BE0" w:rsidRPr="00B33E1D" w:rsidRDefault="00504BE0" w:rsidP="00504BE0">
      <w:pPr>
        <w:pStyle w:val="ListParagraph"/>
        <w:numPr>
          <w:ilvl w:val="0"/>
          <w:numId w:val="5"/>
        </w:numPr>
        <w:spacing w:after="0" w:line="240" w:lineRule="auto"/>
        <w:ind w:left="284" w:hanging="284"/>
        <w:jc w:val="both"/>
        <w:rPr>
          <w:rFonts w:ascii="Times New Roman" w:hAnsi="Times New Roman"/>
          <w:sz w:val="24"/>
          <w:szCs w:val="24"/>
        </w:rPr>
      </w:pPr>
      <w:r w:rsidRPr="00B33E1D">
        <w:rPr>
          <w:rFonts w:ascii="Times New Roman" w:hAnsi="Times New Roman"/>
          <w:sz w:val="24"/>
          <w:szCs w:val="24"/>
        </w:rPr>
        <w:t xml:space="preserve">Distribusi frekuensi filling </w:t>
      </w:r>
    </w:p>
    <w:tbl>
      <w:tblPr>
        <w:tblW w:w="3446" w:type="dxa"/>
        <w:jc w:val="center"/>
        <w:tblInd w:w="392" w:type="dxa"/>
        <w:tblBorders>
          <w:top w:val="single" w:sz="4" w:space="0" w:color="000000"/>
          <w:bottom w:val="single" w:sz="4" w:space="0" w:color="000000"/>
          <w:insideH w:val="single" w:sz="4" w:space="0" w:color="000000"/>
        </w:tblBorders>
        <w:tblLook w:val="04A0"/>
      </w:tblPr>
      <w:tblGrid>
        <w:gridCol w:w="480"/>
        <w:gridCol w:w="900"/>
        <w:gridCol w:w="1005"/>
        <w:gridCol w:w="1061"/>
      </w:tblGrid>
      <w:tr w:rsidR="00504BE0" w:rsidRPr="008B3AD8" w:rsidTr="008275BD">
        <w:trPr>
          <w:jc w:val="center"/>
        </w:trPr>
        <w:tc>
          <w:tcPr>
            <w:tcW w:w="485" w:type="dxa"/>
            <w:shd w:val="clear" w:color="auto" w:fill="auto"/>
          </w:tcPr>
          <w:p w:rsidR="00504BE0" w:rsidRPr="008B3AD8" w:rsidRDefault="00504BE0" w:rsidP="008275BD">
            <w:pPr>
              <w:jc w:val="center"/>
            </w:pPr>
            <w:r w:rsidRPr="008B3AD8">
              <w:t>No</w:t>
            </w:r>
          </w:p>
        </w:tc>
        <w:tc>
          <w:tcPr>
            <w:tcW w:w="932" w:type="dxa"/>
            <w:shd w:val="clear" w:color="auto" w:fill="auto"/>
          </w:tcPr>
          <w:p w:rsidR="00504BE0" w:rsidRPr="008B3AD8" w:rsidRDefault="00504BE0" w:rsidP="008275BD">
            <w:pPr>
              <w:jc w:val="center"/>
            </w:pPr>
            <w:r w:rsidRPr="008B3AD8">
              <w:t>Filling</w:t>
            </w:r>
          </w:p>
        </w:tc>
        <w:tc>
          <w:tcPr>
            <w:tcW w:w="993" w:type="dxa"/>
            <w:shd w:val="clear" w:color="auto" w:fill="auto"/>
          </w:tcPr>
          <w:p w:rsidR="00504BE0" w:rsidRPr="008B3AD8" w:rsidRDefault="00504BE0" w:rsidP="008275BD">
            <w:pPr>
              <w:jc w:val="center"/>
            </w:pPr>
            <w:r w:rsidRPr="008B3AD8">
              <w:t>Frekuensi</w:t>
            </w:r>
          </w:p>
        </w:tc>
        <w:tc>
          <w:tcPr>
            <w:tcW w:w="1036" w:type="dxa"/>
            <w:shd w:val="clear" w:color="auto" w:fill="auto"/>
          </w:tcPr>
          <w:p w:rsidR="00504BE0" w:rsidRPr="008B3AD8" w:rsidRDefault="00504BE0" w:rsidP="008275BD">
            <w:pPr>
              <w:jc w:val="center"/>
            </w:pPr>
            <w:r w:rsidRPr="008B3AD8">
              <w:t>Persentase</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1</w:t>
            </w:r>
          </w:p>
        </w:tc>
        <w:tc>
          <w:tcPr>
            <w:tcW w:w="932" w:type="dxa"/>
            <w:shd w:val="clear" w:color="auto" w:fill="auto"/>
          </w:tcPr>
          <w:p w:rsidR="00504BE0" w:rsidRPr="008B3AD8" w:rsidRDefault="00504BE0" w:rsidP="008275BD">
            <w:pPr>
              <w:jc w:val="center"/>
            </w:pPr>
            <w:r w:rsidRPr="008B3AD8">
              <w:t>0</w:t>
            </w:r>
          </w:p>
        </w:tc>
        <w:tc>
          <w:tcPr>
            <w:tcW w:w="993" w:type="dxa"/>
            <w:shd w:val="clear" w:color="auto" w:fill="auto"/>
          </w:tcPr>
          <w:p w:rsidR="00504BE0" w:rsidRPr="008B3AD8" w:rsidRDefault="00504BE0" w:rsidP="008275BD">
            <w:pPr>
              <w:jc w:val="center"/>
            </w:pPr>
            <w:r w:rsidRPr="008B3AD8">
              <w:t>95</w:t>
            </w:r>
          </w:p>
        </w:tc>
        <w:tc>
          <w:tcPr>
            <w:tcW w:w="1036" w:type="dxa"/>
            <w:shd w:val="clear" w:color="auto" w:fill="auto"/>
          </w:tcPr>
          <w:p w:rsidR="00504BE0" w:rsidRPr="008B3AD8" w:rsidRDefault="00504BE0" w:rsidP="008275BD">
            <w:pPr>
              <w:jc w:val="center"/>
            </w:pPr>
            <w:r w:rsidRPr="008B3AD8">
              <w:t>95%</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2</w:t>
            </w:r>
          </w:p>
        </w:tc>
        <w:tc>
          <w:tcPr>
            <w:tcW w:w="932" w:type="dxa"/>
            <w:shd w:val="clear" w:color="auto" w:fill="auto"/>
          </w:tcPr>
          <w:p w:rsidR="00504BE0" w:rsidRPr="008B3AD8" w:rsidRDefault="00504BE0" w:rsidP="008275BD">
            <w:pPr>
              <w:jc w:val="center"/>
            </w:pPr>
            <w:r w:rsidRPr="008B3AD8">
              <w:t>1</w:t>
            </w:r>
          </w:p>
        </w:tc>
        <w:tc>
          <w:tcPr>
            <w:tcW w:w="993" w:type="dxa"/>
            <w:shd w:val="clear" w:color="auto" w:fill="auto"/>
          </w:tcPr>
          <w:p w:rsidR="00504BE0" w:rsidRPr="008B3AD8" w:rsidRDefault="00504BE0" w:rsidP="008275BD">
            <w:pPr>
              <w:jc w:val="center"/>
            </w:pPr>
            <w:r w:rsidRPr="008B3AD8">
              <w:t>2</w:t>
            </w:r>
          </w:p>
        </w:tc>
        <w:tc>
          <w:tcPr>
            <w:tcW w:w="1036" w:type="dxa"/>
            <w:shd w:val="clear" w:color="auto" w:fill="auto"/>
          </w:tcPr>
          <w:p w:rsidR="00504BE0" w:rsidRPr="008B3AD8" w:rsidRDefault="00504BE0" w:rsidP="008275BD">
            <w:pPr>
              <w:jc w:val="center"/>
            </w:pPr>
            <w:r w:rsidRPr="008B3AD8">
              <w:t>2%</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3</w:t>
            </w:r>
          </w:p>
        </w:tc>
        <w:tc>
          <w:tcPr>
            <w:tcW w:w="932" w:type="dxa"/>
            <w:shd w:val="clear" w:color="auto" w:fill="auto"/>
          </w:tcPr>
          <w:p w:rsidR="00504BE0" w:rsidRPr="008B3AD8" w:rsidRDefault="00504BE0" w:rsidP="008275BD">
            <w:pPr>
              <w:jc w:val="center"/>
            </w:pPr>
            <w:r w:rsidRPr="008B3AD8">
              <w:t>2</w:t>
            </w:r>
          </w:p>
        </w:tc>
        <w:tc>
          <w:tcPr>
            <w:tcW w:w="993" w:type="dxa"/>
            <w:shd w:val="clear" w:color="auto" w:fill="auto"/>
          </w:tcPr>
          <w:p w:rsidR="00504BE0" w:rsidRPr="008B3AD8" w:rsidRDefault="00504BE0" w:rsidP="008275BD">
            <w:pPr>
              <w:jc w:val="center"/>
            </w:pPr>
            <w:r w:rsidRPr="008B3AD8">
              <w:t>1</w:t>
            </w:r>
          </w:p>
        </w:tc>
        <w:tc>
          <w:tcPr>
            <w:tcW w:w="1036" w:type="dxa"/>
            <w:shd w:val="clear" w:color="auto" w:fill="auto"/>
          </w:tcPr>
          <w:p w:rsidR="00504BE0" w:rsidRPr="008B3AD8" w:rsidRDefault="00504BE0" w:rsidP="008275BD">
            <w:pPr>
              <w:jc w:val="center"/>
            </w:pPr>
            <w:r w:rsidRPr="008B3AD8">
              <w:t>1%</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4</w:t>
            </w:r>
          </w:p>
        </w:tc>
        <w:tc>
          <w:tcPr>
            <w:tcW w:w="932" w:type="dxa"/>
            <w:shd w:val="clear" w:color="auto" w:fill="auto"/>
          </w:tcPr>
          <w:p w:rsidR="00504BE0" w:rsidRPr="008B3AD8" w:rsidRDefault="00504BE0" w:rsidP="008275BD">
            <w:pPr>
              <w:jc w:val="center"/>
            </w:pPr>
            <w:r w:rsidRPr="008B3AD8">
              <w:t>3</w:t>
            </w:r>
          </w:p>
        </w:tc>
        <w:tc>
          <w:tcPr>
            <w:tcW w:w="993" w:type="dxa"/>
            <w:shd w:val="clear" w:color="auto" w:fill="auto"/>
          </w:tcPr>
          <w:p w:rsidR="00504BE0" w:rsidRPr="008B3AD8" w:rsidRDefault="00504BE0" w:rsidP="008275BD">
            <w:pPr>
              <w:jc w:val="center"/>
            </w:pPr>
            <w:r w:rsidRPr="008B3AD8">
              <w:t>2</w:t>
            </w:r>
          </w:p>
        </w:tc>
        <w:tc>
          <w:tcPr>
            <w:tcW w:w="1036" w:type="dxa"/>
            <w:shd w:val="clear" w:color="auto" w:fill="auto"/>
          </w:tcPr>
          <w:p w:rsidR="00504BE0" w:rsidRPr="008B3AD8" w:rsidRDefault="00504BE0" w:rsidP="008275BD">
            <w:pPr>
              <w:jc w:val="center"/>
            </w:pPr>
            <w:r w:rsidRPr="008B3AD8">
              <w:t>2%</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5</w:t>
            </w:r>
          </w:p>
        </w:tc>
        <w:tc>
          <w:tcPr>
            <w:tcW w:w="932" w:type="dxa"/>
            <w:shd w:val="clear" w:color="auto" w:fill="auto"/>
          </w:tcPr>
          <w:p w:rsidR="00504BE0" w:rsidRPr="008B3AD8" w:rsidRDefault="00504BE0" w:rsidP="008275BD">
            <w:pPr>
              <w:jc w:val="center"/>
            </w:pPr>
            <w:r w:rsidRPr="008B3AD8">
              <w:t>Jumlah</w:t>
            </w:r>
          </w:p>
        </w:tc>
        <w:tc>
          <w:tcPr>
            <w:tcW w:w="993" w:type="dxa"/>
            <w:shd w:val="clear" w:color="auto" w:fill="auto"/>
          </w:tcPr>
          <w:p w:rsidR="00504BE0" w:rsidRPr="008B3AD8" w:rsidRDefault="00504BE0" w:rsidP="008275BD">
            <w:pPr>
              <w:jc w:val="center"/>
            </w:pPr>
            <w:r w:rsidRPr="008B3AD8">
              <w:t>100</w:t>
            </w:r>
          </w:p>
        </w:tc>
        <w:tc>
          <w:tcPr>
            <w:tcW w:w="1036" w:type="dxa"/>
            <w:shd w:val="clear" w:color="auto" w:fill="auto"/>
          </w:tcPr>
          <w:p w:rsidR="00504BE0" w:rsidRPr="008B3AD8" w:rsidRDefault="00504BE0" w:rsidP="008275BD">
            <w:pPr>
              <w:jc w:val="center"/>
            </w:pPr>
            <w:r w:rsidRPr="008B3AD8">
              <w:t>100%</w:t>
            </w:r>
          </w:p>
        </w:tc>
      </w:tr>
    </w:tbl>
    <w:p w:rsidR="00504BE0" w:rsidRPr="00B33E1D" w:rsidRDefault="00504BE0" w:rsidP="00504BE0">
      <w:pPr>
        <w:ind w:firstLine="567"/>
        <w:jc w:val="both"/>
        <w:rPr>
          <w:sz w:val="24"/>
          <w:szCs w:val="24"/>
        </w:rPr>
      </w:pPr>
      <w:r>
        <w:rPr>
          <w:sz w:val="24"/>
          <w:szCs w:val="24"/>
        </w:rPr>
        <w:t>Dari tabel</w:t>
      </w:r>
      <w:r w:rsidRPr="00B33E1D">
        <w:rPr>
          <w:sz w:val="24"/>
          <w:szCs w:val="24"/>
        </w:rPr>
        <w:t xml:space="preserve"> diatas terlihat yang terbanyak siswa TK yang giginya tidak mengalami filling sama sekali atau bebas filling sebanyak 95 orang murid dan yang mengalami filling terbanyak 3 gigi sebanyak 2 orang murid.</w:t>
      </w:r>
    </w:p>
    <w:p w:rsidR="00504BE0" w:rsidRPr="00B33E1D" w:rsidRDefault="00504BE0" w:rsidP="00504BE0">
      <w:pPr>
        <w:ind w:firstLine="720"/>
        <w:jc w:val="both"/>
        <w:rPr>
          <w:b/>
          <w:sz w:val="24"/>
          <w:szCs w:val="24"/>
        </w:rPr>
      </w:pPr>
    </w:p>
    <w:p w:rsidR="00504BE0" w:rsidRPr="00B33E1D" w:rsidRDefault="00504BE0" w:rsidP="00504BE0">
      <w:pPr>
        <w:pStyle w:val="ListParagraph"/>
        <w:numPr>
          <w:ilvl w:val="0"/>
          <w:numId w:val="5"/>
        </w:numPr>
        <w:spacing w:after="0" w:line="240" w:lineRule="auto"/>
        <w:ind w:left="284" w:hanging="284"/>
        <w:jc w:val="both"/>
        <w:rPr>
          <w:rFonts w:ascii="Times New Roman" w:hAnsi="Times New Roman"/>
          <w:sz w:val="24"/>
          <w:szCs w:val="24"/>
        </w:rPr>
      </w:pPr>
      <w:r w:rsidRPr="00B33E1D">
        <w:rPr>
          <w:rFonts w:ascii="Times New Roman" w:hAnsi="Times New Roman"/>
          <w:sz w:val="24"/>
          <w:szCs w:val="24"/>
        </w:rPr>
        <w:t xml:space="preserve">Distribusi frekuensi def </w:t>
      </w:r>
    </w:p>
    <w:tbl>
      <w:tblPr>
        <w:tblW w:w="3252" w:type="dxa"/>
        <w:jc w:val="center"/>
        <w:tblInd w:w="392" w:type="dxa"/>
        <w:tblBorders>
          <w:top w:val="single" w:sz="4" w:space="0" w:color="000000"/>
          <w:bottom w:val="single" w:sz="4" w:space="0" w:color="000000"/>
          <w:insideH w:val="single" w:sz="4" w:space="0" w:color="000000"/>
        </w:tblBorders>
        <w:tblLayout w:type="fixed"/>
        <w:tblLook w:val="04A0"/>
      </w:tblPr>
      <w:tblGrid>
        <w:gridCol w:w="485"/>
        <w:gridCol w:w="543"/>
        <w:gridCol w:w="1152"/>
        <w:gridCol w:w="1072"/>
      </w:tblGrid>
      <w:tr w:rsidR="00504BE0" w:rsidRPr="008B3AD8" w:rsidTr="008275BD">
        <w:trPr>
          <w:jc w:val="center"/>
        </w:trPr>
        <w:tc>
          <w:tcPr>
            <w:tcW w:w="485" w:type="dxa"/>
            <w:shd w:val="clear" w:color="auto" w:fill="auto"/>
          </w:tcPr>
          <w:p w:rsidR="00504BE0" w:rsidRPr="008B3AD8" w:rsidRDefault="00504BE0" w:rsidP="008275BD">
            <w:pPr>
              <w:jc w:val="center"/>
            </w:pPr>
            <w:r w:rsidRPr="008B3AD8">
              <w:t>No</w:t>
            </w:r>
          </w:p>
        </w:tc>
        <w:tc>
          <w:tcPr>
            <w:tcW w:w="543" w:type="dxa"/>
            <w:shd w:val="clear" w:color="auto" w:fill="auto"/>
          </w:tcPr>
          <w:p w:rsidR="00504BE0" w:rsidRPr="008B3AD8" w:rsidRDefault="00504BE0" w:rsidP="008275BD">
            <w:pPr>
              <w:jc w:val="center"/>
            </w:pPr>
            <w:r w:rsidRPr="008B3AD8">
              <w:t>def</w:t>
            </w:r>
          </w:p>
        </w:tc>
        <w:tc>
          <w:tcPr>
            <w:tcW w:w="1152" w:type="dxa"/>
            <w:shd w:val="clear" w:color="auto" w:fill="auto"/>
          </w:tcPr>
          <w:p w:rsidR="00504BE0" w:rsidRPr="008B3AD8" w:rsidRDefault="00504BE0" w:rsidP="008275BD">
            <w:pPr>
              <w:jc w:val="center"/>
            </w:pPr>
            <w:r w:rsidRPr="008B3AD8">
              <w:t>Frekuensi</w:t>
            </w:r>
          </w:p>
        </w:tc>
        <w:tc>
          <w:tcPr>
            <w:tcW w:w="1072" w:type="dxa"/>
            <w:shd w:val="clear" w:color="auto" w:fill="auto"/>
          </w:tcPr>
          <w:p w:rsidR="00504BE0" w:rsidRPr="008B3AD8" w:rsidRDefault="00504BE0" w:rsidP="008275BD">
            <w:pPr>
              <w:jc w:val="center"/>
            </w:pPr>
            <w:r w:rsidRPr="008B3AD8">
              <w:t>Persentasi</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1</w:t>
            </w:r>
          </w:p>
        </w:tc>
        <w:tc>
          <w:tcPr>
            <w:tcW w:w="543" w:type="dxa"/>
            <w:shd w:val="clear" w:color="auto" w:fill="auto"/>
          </w:tcPr>
          <w:p w:rsidR="00504BE0" w:rsidRPr="008B3AD8" w:rsidRDefault="00504BE0" w:rsidP="008275BD">
            <w:pPr>
              <w:jc w:val="center"/>
            </w:pPr>
            <w:r w:rsidRPr="008B3AD8">
              <w:t>0</w:t>
            </w:r>
          </w:p>
        </w:tc>
        <w:tc>
          <w:tcPr>
            <w:tcW w:w="1152" w:type="dxa"/>
            <w:shd w:val="clear" w:color="auto" w:fill="auto"/>
          </w:tcPr>
          <w:p w:rsidR="00504BE0" w:rsidRPr="008B3AD8" w:rsidRDefault="00504BE0" w:rsidP="008275BD">
            <w:pPr>
              <w:jc w:val="center"/>
            </w:pPr>
            <w:r w:rsidRPr="008B3AD8">
              <w:t>7</w:t>
            </w:r>
          </w:p>
        </w:tc>
        <w:tc>
          <w:tcPr>
            <w:tcW w:w="1072" w:type="dxa"/>
            <w:shd w:val="clear" w:color="auto" w:fill="auto"/>
          </w:tcPr>
          <w:p w:rsidR="00504BE0" w:rsidRPr="008B3AD8" w:rsidRDefault="00504BE0" w:rsidP="008275BD">
            <w:pPr>
              <w:jc w:val="center"/>
            </w:pPr>
            <w:r w:rsidRPr="008B3AD8">
              <w:t>7</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2</w:t>
            </w:r>
          </w:p>
        </w:tc>
        <w:tc>
          <w:tcPr>
            <w:tcW w:w="543" w:type="dxa"/>
            <w:shd w:val="clear" w:color="auto" w:fill="auto"/>
          </w:tcPr>
          <w:p w:rsidR="00504BE0" w:rsidRPr="008B3AD8" w:rsidRDefault="00504BE0" w:rsidP="008275BD">
            <w:pPr>
              <w:jc w:val="center"/>
            </w:pPr>
            <w:r w:rsidRPr="008B3AD8">
              <w:t>1</w:t>
            </w:r>
          </w:p>
        </w:tc>
        <w:tc>
          <w:tcPr>
            <w:tcW w:w="1152" w:type="dxa"/>
            <w:shd w:val="clear" w:color="auto" w:fill="auto"/>
          </w:tcPr>
          <w:p w:rsidR="00504BE0" w:rsidRPr="008B3AD8" w:rsidRDefault="00504BE0" w:rsidP="008275BD">
            <w:pPr>
              <w:jc w:val="center"/>
            </w:pPr>
            <w:r w:rsidRPr="008B3AD8">
              <w:t>1</w:t>
            </w:r>
          </w:p>
        </w:tc>
        <w:tc>
          <w:tcPr>
            <w:tcW w:w="1072" w:type="dxa"/>
            <w:shd w:val="clear" w:color="auto" w:fill="auto"/>
          </w:tcPr>
          <w:p w:rsidR="00504BE0" w:rsidRPr="008B3AD8" w:rsidRDefault="00504BE0" w:rsidP="008275BD">
            <w:pPr>
              <w:jc w:val="center"/>
            </w:pPr>
            <w:r w:rsidRPr="008B3AD8">
              <w:t>1</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3</w:t>
            </w:r>
          </w:p>
        </w:tc>
        <w:tc>
          <w:tcPr>
            <w:tcW w:w="543" w:type="dxa"/>
            <w:shd w:val="clear" w:color="auto" w:fill="auto"/>
          </w:tcPr>
          <w:p w:rsidR="00504BE0" w:rsidRPr="008B3AD8" w:rsidRDefault="00504BE0" w:rsidP="008275BD">
            <w:pPr>
              <w:jc w:val="center"/>
            </w:pPr>
            <w:r w:rsidRPr="008B3AD8">
              <w:t>2</w:t>
            </w:r>
          </w:p>
        </w:tc>
        <w:tc>
          <w:tcPr>
            <w:tcW w:w="1152" w:type="dxa"/>
            <w:shd w:val="clear" w:color="auto" w:fill="auto"/>
          </w:tcPr>
          <w:p w:rsidR="00504BE0" w:rsidRPr="008B3AD8" w:rsidRDefault="00504BE0" w:rsidP="008275BD">
            <w:pPr>
              <w:jc w:val="center"/>
            </w:pPr>
            <w:r w:rsidRPr="008B3AD8">
              <w:t>6</w:t>
            </w:r>
          </w:p>
        </w:tc>
        <w:tc>
          <w:tcPr>
            <w:tcW w:w="1072" w:type="dxa"/>
            <w:shd w:val="clear" w:color="auto" w:fill="auto"/>
          </w:tcPr>
          <w:p w:rsidR="00504BE0" w:rsidRPr="008B3AD8" w:rsidRDefault="00504BE0" w:rsidP="008275BD">
            <w:pPr>
              <w:jc w:val="center"/>
            </w:pPr>
            <w:r w:rsidRPr="008B3AD8">
              <w:t>6</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4</w:t>
            </w:r>
          </w:p>
        </w:tc>
        <w:tc>
          <w:tcPr>
            <w:tcW w:w="543" w:type="dxa"/>
            <w:shd w:val="clear" w:color="auto" w:fill="auto"/>
          </w:tcPr>
          <w:p w:rsidR="00504BE0" w:rsidRPr="008B3AD8" w:rsidRDefault="00504BE0" w:rsidP="008275BD">
            <w:pPr>
              <w:jc w:val="center"/>
            </w:pPr>
            <w:r w:rsidRPr="008B3AD8">
              <w:t>3</w:t>
            </w:r>
          </w:p>
        </w:tc>
        <w:tc>
          <w:tcPr>
            <w:tcW w:w="1152" w:type="dxa"/>
            <w:shd w:val="clear" w:color="auto" w:fill="auto"/>
          </w:tcPr>
          <w:p w:rsidR="00504BE0" w:rsidRPr="008B3AD8" w:rsidRDefault="00504BE0" w:rsidP="008275BD">
            <w:pPr>
              <w:jc w:val="center"/>
            </w:pPr>
            <w:r w:rsidRPr="008B3AD8">
              <w:t>4</w:t>
            </w:r>
          </w:p>
        </w:tc>
        <w:tc>
          <w:tcPr>
            <w:tcW w:w="1072" w:type="dxa"/>
            <w:shd w:val="clear" w:color="auto" w:fill="auto"/>
          </w:tcPr>
          <w:p w:rsidR="00504BE0" w:rsidRPr="008B3AD8" w:rsidRDefault="00504BE0" w:rsidP="008275BD">
            <w:pPr>
              <w:jc w:val="center"/>
            </w:pPr>
            <w:r w:rsidRPr="008B3AD8">
              <w:t>4</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5</w:t>
            </w:r>
          </w:p>
        </w:tc>
        <w:tc>
          <w:tcPr>
            <w:tcW w:w="543" w:type="dxa"/>
            <w:shd w:val="clear" w:color="auto" w:fill="auto"/>
          </w:tcPr>
          <w:p w:rsidR="00504BE0" w:rsidRPr="008B3AD8" w:rsidRDefault="00504BE0" w:rsidP="008275BD">
            <w:pPr>
              <w:jc w:val="center"/>
            </w:pPr>
            <w:r w:rsidRPr="008B3AD8">
              <w:t>4</w:t>
            </w:r>
          </w:p>
        </w:tc>
        <w:tc>
          <w:tcPr>
            <w:tcW w:w="1152" w:type="dxa"/>
            <w:shd w:val="clear" w:color="auto" w:fill="auto"/>
          </w:tcPr>
          <w:p w:rsidR="00504BE0" w:rsidRPr="008B3AD8" w:rsidRDefault="00504BE0" w:rsidP="008275BD">
            <w:pPr>
              <w:jc w:val="center"/>
            </w:pPr>
            <w:r w:rsidRPr="008B3AD8">
              <w:t>7</w:t>
            </w:r>
          </w:p>
        </w:tc>
        <w:tc>
          <w:tcPr>
            <w:tcW w:w="1072" w:type="dxa"/>
            <w:shd w:val="clear" w:color="auto" w:fill="auto"/>
          </w:tcPr>
          <w:p w:rsidR="00504BE0" w:rsidRPr="008B3AD8" w:rsidRDefault="00504BE0" w:rsidP="008275BD">
            <w:pPr>
              <w:jc w:val="center"/>
            </w:pPr>
            <w:r w:rsidRPr="008B3AD8">
              <w:t>7</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6</w:t>
            </w:r>
          </w:p>
        </w:tc>
        <w:tc>
          <w:tcPr>
            <w:tcW w:w="543" w:type="dxa"/>
            <w:shd w:val="clear" w:color="auto" w:fill="auto"/>
          </w:tcPr>
          <w:p w:rsidR="00504BE0" w:rsidRPr="008B3AD8" w:rsidRDefault="00504BE0" w:rsidP="008275BD">
            <w:pPr>
              <w:jc w:val="center"/>
            </w:pPr>
            <w:r w:rsidRPr="008B3AD8">
              <w:t>5</w:t>
            </w:r>
          </w:p>
        </w:tc>
        <w:tc>
          <w:tcPr>
            <w:tcW w:w="1152" w:type="dxa"/>
            <w:shd w:val="clear" w:color="auto" w:fill="auto"/>
          </w:tcPr>
          <w:p w:rsidR="00504BE0" w:rsidRPr="008B3AD8" w:rsidRDefault="00504BE0" w:rsidP="008275BD">
            <w:pPr>
              <w:jc w:val="center"/>
            </w:pPr>
            <w:r w:rsidRPr="008B3AD8">
              <w:t>5</w:t>
            </w:r>
          </w:p>
        </w:tc>
        <w:tc>
          <w:tcPr>
            <w:tcW w:w="1072" w:type="dxa"/>
            <w:shd w:val="clear" w:color="auto" w:fill="auto"/>
          </w:tcPr>
          <w:p w:rsidR="00504BE0" w:rsidRPr="008B3AD8" w:rsidRDefault="00504BE0" w:rsidP="008275BD">
            <w:pPr>
              <w:jc w:val="center"/>
            </w:pPr>
            <w:r w:rsidRPr="008B3AD8">
              <w:t>5</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7</w:t>
            </w:r>
          </w:p>
        </w:tc>
        <w:tc>
          <w:tcPr>
            <w:tcW w:w="543" w:type="dxa"/>
            <w:shd w:val="clear" w:color="auto" w:fill="auto"/>
          </w:tcPr>
          <w:p w:rsidR="00504BE0" w:rsidRPr="008B3AD8" w:rsidRDefault="00504BE0" w:rsidP="008275BD">
            <w:pPr>
              <w:jc w:val="center"/>
            </w:pPr>
            <w:r w:rsidRPr="008B3AD8">
              <w:t>6</w:t>
            </w:r>
          </w:p>
        </w:tc>
        <w:tc>
          <w:tcPr>
            <w:tcW w:w="1152" w:type="dxa"/>
            <w:shd w:val="clear" w:color="auto" w:fill="auto"/>
          </w:tcPr>
          <w:p w:rsidR="00504BE0" w:rsidRPr="008B3AD8" w:rsidRDefault="00504BE0" w:rsidP="008275BD">
            <w:pPr>
              <w:jc w:val="center"/>
            </w:pPr>
            <w:r w:rsidRPr="008B3AD8">
              <w:t>7</w:t>
            </w:r>
          </w:p>
        </w:tc>
        <w:tc>
          <w:tcPr>
            <w:tcW w:w="1072" w:type="dxa"/>
            <w:shd w:val="clear" w:color="auto" w:fill="auto"/>
          </w:tcPr>
          <w:p w:rsidR="00504BE0" w:rsidRPr="008B3AD8" w:rsidRDefault="00504BE0" w:rsidP="008275BD">
            <w:pPr>
              <w:jc w:val="center"/>
            </w:pPr>
            <w:r w:rsidRPr="008B3AD8">
              <w:t>7</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8</w:t>
            </w:r>
          </w:p>
        </w:tc>
        <w:tc>
          <w:tcPr>
            <w:tcW w:w="543" w:type="dxa"/>
            <w:shd w:val="clear" w:color="auto" w:fill="auto"/>
          </w:tcPr>
          <w:p w:rsidR="00504BE0" w:rsidRPr="008B3AD8" w:rsidRDefault="00504BE0" w:rsidP="008275BD">
            <w:pPr>
              <w:jc w:val="center"/>
            </w:pPr>
            <w:r w:rsidRPr="008B3AD8">
              <w:t>7</w:t>
            </w:r>
          </w:p>
        </w:tc>
        <w:tc>
          <w:tcPr>
            <w:tcW w:w="1152" w:type="dxa"/>
            <w:shd w:val="clear" w:color="auto" w:fill="auto"/>
          </w:tcPr>
          <w:p w:rsidR="00504BE0" w:rsidRPr="008B3AD8" w:rsidRDefault="00504BE0" w:rsidP="008275BD">
            <w:pPr>
              <w:jc w:val="center"/>
            </w:pPr>
            <w:r w:rsidRPr="008B3AD8">
              <w:t>4</w:t>
            </w:r>
          </w:p>
        </w:tc>
        <w:tc>
          <w:tcPr>
            <w:tcW w:w="1072" w:type="dxa"/>
            <w:shd w:val="clear" w:color="auto" w:fill="auto"/>
          </w:tcPr>
          <w:p w:rsidR="00504BE0" w:rsidRPr="008B3AD8" w:rsidRDefault="00504BE0" w:rsidP="008275BD">
            <w:pPr>
              <w:jc w:val="center"/>
            </w:pPr>
            <w:r w:rsidRPr="008B3AD8">
              <w:t>4</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9</w:t>
            </w:r>
          </w:p>
        </w:tc>
        <w:tc>
          <w:tcPr>
            <w:tcW w:w="543" w:type="dxa"/>
            <w:shd w:val="clear" w:color="auto" w:fill="auto"/>
          </w:tcPr>
          <w:p w:rsidR="00504BE0" w:rsidRPr="008B3AD8" w:rsidRDefault="00504BE0" w:rsidP="008275BD">
            <w:pPr>
              <w:jc w:val="center"/>
            </w:pPr>
            <w:r w:rsidRPr="008B3AD8">
              <w:t>8</w:t>
            </w:r>
          </w:p>
        </w:tc>
        <w:tc>
          <w:tcPr>
            <w:tcW w:w="1152" w:type="dxa"/>
            <w:shd w:val="clear" w:color="auto" w:fill="auto"/>
          </w:tcPr>
          <w:p w:rsidR="00504BE0" w:rsidRPr="008B3AD8" w:rsidRDefault="00504BE0" w:rsidP="008275BD">
            <w:pPr>
              <w:jc w:val="center"/>
            </w:pPr>
            <w:r w:rsidRPr="008B3AD8">
              <w:t>8</w:t>
            </w:r>
          </w:p>
        </w:tc>
        <w:tc>
          <w:tcPr>
            <w:tcW w:w="1072" w:type="dxa"/>
            <w:shd w:val="clear" w:color="auto" w:fill="auto"/>
          </w:tcPr>
          <w:p w:rsidR="00504BE0" w:rsidRPr="008B3AD8" w:rsidRDefault="00504BE0" w:rsidP="008275BD">
            <w:pPr>
              <w:jc w:val="center"/>
            </w:pPr>
            <w:r w:rsidRPr="008B3AD8">
              <w:t>8</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10</w:t>
            </w:r>
          </w:p>
        </w:tc>
        <w:tc>
          <w:tcPr>
            <w:tcW w:w="543" w:type="dxa"/>
            <w:shd w:val="clear" w:color="auto" w:fill="auto"/>
          </w:tcPr>
          <w:p w:rsidR="00504BE0" w:rsidRPr="008B3AD8" w:rsidRDefault="00504BE0" w:rsidP="008275BD">
            <w:pPr>
              <w:jc w:val="center"/>
            </w:pPr>
            <w:r w:rsidRPr="008B3AD8">
              <w:t>9</w:t>
            </w:r>
          </w:p>
        </w:tc>
        <w:tc>
          <w:tcPr>
            <w:tcW w:w="1152" w:type="dxa"/>
            <w:shd w:val="clear" w:color="auto" w:fill="auto"/>
          </w:tcPr>
          <w:p w:rsidR="00504BE0" w:rsidRPr="008B3AD8" w:rsidRDefault="00504BE0" w:rsidP="008275BD">
            <w:pPr>
              <w:jc w:val="center"/>
            </w:pPr>
            <w:r w:rsidRPr="008B3AD8">
              <w:t>4</w:t>
            </w:r>
          </w:p>
        </w:tc>
        <w:tc>
          <w:tcPr>
            <w:tcW w:w="1072" w:type="dxa"/>
            <w:shd w:val="clear" w:color="auto" w:fill="auto"/>
          </w:tcPr>
          <w:p w:rsidR="00504BE0" w:rsidRPr="008B3AD8" w:rsidRDefault="00504BE0" w:rsidP="008275BD">
            <w:pPr>
              <w:jc w:val="center"/>
            </w:pPr>
            <w:r w:rsidRPr="008B3AD8">
              <w:t>4</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11</w:t>
            </w:r>
          </w:p>
        </w:tc>
        <w:tc>
          <w:tcPr>
            <w:tcW w:w="543" w:type="dxa"/>
            <w:shd w:val="clear" w:color="auto" w:fill="auto"/>
          </w:tcPr>
          <w:p w:rsidR="00504BE0" w:rsidRPr="008B3AD8" w:rsidRDefault="00504BE0" w:rsidP="008275BD">
            <w:pPr>
              <w:jc w:val="center"/>
            </w:pPr>
            <w:r w:rsidRPr="008B3AD8">
              <w:t>10</w:t>
            </w:r>
          </w:p>
        </w:tc>
        <w:tc>
          <w:tcPr>
            <w:tcW w:w="1152" w:type="dxa"/>
            <w:shd w:val="clear" w:color="auto" w:fill="auto"/>
          </w:tcPr>
          <w:p w:rsidR="00504BE0" w:rsidRPr="008B3AD8" w:rsidRDefault="00504BE0" w:rsidP="008275BD">
            <w:pPr>
              <w:jc w:val="center"/>
            </w:pPr>
            <w:r w:rsidRPr="008B3AD8">
              <w:t>5</w:t>
            </w:r>
          </w:p>
        </w:tc>
        <w:tc>
          <w:tcPr>
            <w:tcW w:w="1072" w:type="dxa"/>
            <w:shd w:val="clear" w:color="auto" w:fill="auto"/>
          </w:tcPr>
          <w:p w:rsidR="00504BE0" w:rsidRPr="008B3AD8" w:rsidRDefault="00504BE0" w:rsidP="008275BD">
            <w:pPr>
              <w:jc w:val="center"/>
            </w:pPr>
            <w:r w:rsidRPr="008B3AD8">
              <w:t>5</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12</w:t>
            </w:r>
          </w:p>
        </w:tc>
        <w:tc>
          <w:tcPr>
            <w:tcW w:w="543" w:type="dxa"/>
            <w:shd w:val="clear" w:color="auto" w:fill="auto"/>
          </w:tcPr>
          <w:p w:rsidR="00504BE0" w:rsidRPr="008B3AD8" w:rsidRDefault="00504BE0" w:rsidP="008275BD">
            <w:pPr>
              <w:jc w:val="center"/>
            </w:pPr>
            <w:r w:rsidRPr="008B3AD8">
              <w:t>11</w:t>
            </w:r>
          </w:p>
        </w:tc>
        <w:tc>
          <w:tcPr>
            <w:tcW w:w="1152" w:type="dxa"/>
            <w:shd w:val="clear" w:color="auto" w:fill="auto"/>
          </w:tcPr>
          <w:p w:rsidR="00504BE0" w:rsidRPr="008B3AD8" w:rsidRDefault="00504BE0" w:rsidP="008275BD">
            <w:pPr>
              <w:jc w:val="center"/>
            </w:pPr>
            <w:r w:rsidRPr="008B3AD8">
              <w:t>7</w:t>
            </w:r>
          </w:p>
        </w:tc>
        <w:tc>
          <w:tcPr>
            <w:tcW w:w="1072" w:type="dxa"/>
            <w:shd w:val="clear" w:color="auto" w:fill="auto"/>
          </w:tcPr>
          <w:p w:rsidR="00504BE0" w:rsidRPr="008B3AD8" w:rsidRDefault="00504BE0" w:rsidP="008275BD">
            <w:pPr>
              <w:jc w:val="center"/>
            </w:pPr>
            <w:r w:rsidRPr="008B3AD8">
              <w:t>7</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13</w:t>
            </w:r>
          </w:p>
        </w:tc>
        <w:tc>
          <w:tcPr>
            <w:tcW w:w="543" w:type="dxa"/>
            <w:shd w:val="clear" w:color="auto" w:fill="auto"/>
          </w:tcPr>
          <w:p w:rsidR="00504BE0" w:rsidRPr="008B3AD8" w:rsidRDefault="00504BE0" w:rsidP="008275BD">
            <w:pPr>
              <w:jc w:val="center"/>
            </w:pPr>
            <w:r w:rsidRPr="008B3AD8">
              <w:t>12</w:t>
            </w:r>
          </w:p>
        </w:tc>
        <w:tc>
          <w:tcPr>
            <w:tcW w:w="1152" w:type="dxa"/>
            <w:shd w:val="clear" w:color="auto" w:fill="auto"/>
          </w:tcPr>
          <w:p w:rsidR="00504BE0" w:rsidRPr="008B3AD8" w:rsidRDefault="00504BE0" w:rsidP="008275BD">
            <w:pPr>
              <w:jc w:val="center"/>
            </w:pPr>
            <w:r w:rsidRPr="008B3AD8">
              <w:t>15</w:t>
            </w:r>
          </w:p>
        </w:tc>
        <w:tc>
          <w:tcPr>
            <w:tcW w:w="1072" w:type="dxa"/>
            <w:shd w:val="clear" w:color="auto" w:fill="auto"/>
          </w:tcPr>
          <w:p w:rsidR="00504BE0" w:rsidRPr="008B3AD8" w:rsidRDefault="00504BE0" w:rsidP="008275BD">
            <w:pPr>
              <w:jc w:val="center"/>
            </w:pPr>
            <w:r w:rsidRPr="008B3AD8">
              <w:t>15</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14</w:t>
            </w:r>
          </w:p>
        </w:tc>
        <w:tc>
          <w:tcPr>
            <w:tcW w:w="543" w:type="dxa"/>
            <w:shd w:val="clear" w:color="auto" w:fill="auto"/>
          </w:tcPr>
          <w:p w:rsidR="00504BE0" w:rsidRPr="008B3AD8" w:rsidRDefault="00504BE0" w:rsidP="008275BD">
            <w:pPr>
              <w:jc w:val="center"/>
            </w:pPr>
            <w:r w:rsidRPr="008B3AD8">
              <w:t>13</w:t>
            </w:r>
          </w:p>
        </w:tc>
        <w:tc>
          <w:tcPr>
            <w:tcW w:w="1152" w:type="dxa"/>
            <w:shd w:val="clear" w:color="auto" w:fill="auto"/>
          </w:tcPr>
          <w:p w:rsidR="00504BE0" w:rsidRPr="008B3AD8" w:rsidRDefault="00504BE0" w:rsidP="008275BD">
            <w:pPr>
              <w:jc w:val="center"/>
            </w:pPr>
            <w:r w:rsidRPr="008B3AD8">
              <w:t>4</w:t>
            </w:r>
          </w:p>
        </w:tc>
        <w:tc>
          <w:tcPr>
            <w:tcW w:w="1072" w:type="dxa"/>
            <w:shd w:val="clear" w:color="auto" w:fill="auto"/>
          </w:tcPr>
          <w:p w:rsidR="00504BE0" w:rsidRPr="008B3AD8" w:rsidRDefault="00504BE0" w:rsidP="008275BD">
            <w:pPr>
              <w:jc w:val="center"/>
            </w:pPr>
            <w:r w:rsidRPr="008B3AD8">
              <w:t>4</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15</w:t>
            </w:r>
          </w:p>
        </w:tc>
        <w:tc>
          <w:tcPr>
            <w:tcW w:w="543" w:type="dxa"/>
            <w:shd w:val="clear" w:color="auto" w:fill="auto"/>
          </w:tcPr>
          <w:p w:rsidR="00504BE0" w:rsidRPr="008B3AD8" w:rsidRDefault="00504BE0" w:rsidP="008275BD">
            <w:pPr>
              <w:jc w:val="center"/>
            </w:pPr>
            <w:r w:rsidRPr="008B3AD8">
              <w:t>14</w:t>
            </w:r>
          </w:p>
        </w:tc>
        <w:tc>
          <w:tcPr>
            <w:tcW w:w="1152" w:type="dxa"/>
            <w:shd w:val="clear" w:color="auto" w:fill="auto"/>
          </w:tcPr>
          <w:p w:rsidR="00504BE0" w:rsidRPr="008B3AD8" w:rsidRDefault="00504BE0" w:rsidP="008275BD">
            <w:pPr>
              <w:jc w:val="center"/>
            </w:pPr>
            <w:r w:rsidRPr="008B3AD8">
              <w:t>9</w:t>
            </w:r>
          </w:p>
        </w:tc>
        <w:tc>
          <w:tcPr>
            <w:tcW w:w="1072" w:type="dxa"/>
            <w:shd w:val="clear" w:color="auto" w:fill="auto"/>
          </w:tcPr>
          <w:p w:rsidR="00504BE0" w:rsidRPr="008B3AD8" w:rsidRDefault="00504BE0" w:rsidP="008275BD">
            <w:pPr>
              <w:jc w:val="center"/>
            </w:pPr>
            <w:r w:rsidRPr="008B3AD8">
              <w:t>9</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16</w:t>
            </w:r>
          </w:p>
        </w:tc>
        <w:tc>
          <w:tcPr>
            <w:tcW w:w="543" w:type="dxa"/>
            <w:shd w:val="clear" w:color="auto" w:fill="auto"/>
          </w:tcPr>
          <w:p w:rsidR="00504BE0" w:rsidRPr="008B3AD8" w:rsidRDefault="00504BE0" w:rsidP="008275BD">
            <w:pPr>
              <w:jc w:val="center"/>
            </w:pPr>
            <w:r w:rsidRPr="008B3AD8">
              <w:t>15</w:t>
            </w:r>
          </w:p>
        </w:tc>
        <w:tc>
          <w:tcPr>
            <w:tcW w:w="1152" w:type="dxa"/>
            <w:shd w:val="clear" w:color="auto" w:fill="auto"/>
          </w:tcPr>
          <w:p w:rsidR="00504BE0" w:rsidRPr="008B3AD8" w:rsidRDefault="00504BE0" w:rsidP="008275BD">
            <w:pPr>
              <w:jc w:val="center"/>
            </w:pPr>
            <w:r w:rsidRPr="008B3AD8">
              <w:t>3</w:t>
            </w:r>
          </w:p>
        </w:tc>
        <w:tc>
          <w:tcPr>
            <w:tcW w:w="1072" w:type="dxa"/>
            <w:shd w:val="clear" w:color="auto" w:fill="auto"/>
          </w:tcPr>
          <w:p w:rsidR="00504BE0" w:rsidRPr="008B3AD8" w:rsidRDefault="00504BE0" w:rsidP="008275BD">
            <w:pPr>
              <w:jc w:val="center"/>
            </w:pPr>
            <w:r w:rsidRPr="008B3AD8">
              <w:t>3</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17</w:t>
            </w:r>
          </w:p>
        </w:tc>
        <w:tc>
          <w:tcPr>
            <w:tcW w:w="543" w:type="dxa"/>
            <w:shd w:val="clear" w:color="auto" w:fill="auto"/>
          </w:tcPr>
          <w:p w:rsidR="00504BE0" w:rsidRPr="008B3AD8" w:rsidRDefault="00504BE0" w:rsidP="008275BD">
            <w:pPr>
              <w:jc w:val="center"/>
            </w:pPr>
            <w:r w:rsidRPr="008B3AD8">
              <w:t>16</w:t>
            </w:r>
          </w:p>
        </w:tc>
        <w:tc>
          <w:tcPr>
            <w:tcW w:w="1152" w:type="dxa"/>
            <w:shd w:val="clear" w:color="auto" w:fill="auto"/>
          </w:tcPr>
          <w:p w:rsidR="00504BE0" w:rsidRPr="008B3AD8" w:rsidRDefault="00504BE0" w:rsidP="008275BD">
            <w:pPr>
              <w:jc w:val="center"/>
            </w:pPr>
            <w:r w:rsidRPr="008B3AD8">
              <w:t>1</w:t>
            </w:r>
          </w:p>
        </w:tc>
        <w:tc>
          <w:tcPr>
            <w:tcW w:w="1072" w:type="dxa"/>
            <w:shd w:val="clear" w:color="auto" w:fill="auto"/>
          </w:tcPr>
          <w:p w:rsidR="00504BE0" w:rsidRPr="008B3AD8" w:rsidRDefault="00504BE0" w:rsidP="008275BD">
            <w:pPr>
              <w:jc w:val="center"/>
            </w:pPr>
            <w:r w:rsidRPr="008B3AD8">
              <w:t>1</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18</w:t>
            </w:r>
          </w:p>
        </w:tc>
        <w:tc>
          <w:tcPr>
            <w:tcW w:w="543" w:type="dxa"/>
            <w:shd w:val="clear" w:color="auto" w:fill="auto"/>
          </w:tcPr>
          <w:p w:rsidR="00504BE0" w:rsidRPr="008B3AD8" w:rsidRDefault="00504BE0" w:rsidP="008275BD">
            <w:pPr>
              <w:jc w:val="center"/>
            </w:pPr>
            <w:r w:rsidRPr="008B3AD8">
              <w:t>17</w:t>
            </w:r>
          </w:p>
        </w:tc>
        <w:tc>
          <w:tcPr>
            <w:tcW w:w="1152" w:type="dxa"/>
            <w:shd w:val="clear" w:color="auto" w:fill="auto"/>
          </w:tcPr>
          <w:p w:rsidR="00504BE0" w:rsidRPr="008B3AD8" w:rsidRDefault="00504BE0" w:rsidP="008275BD">
            <w:pPr>
              <w:jc w:val="center"/>
            </w:pPr>
            <w:r w:rsidRPr="008B3AD8">
              <w:t>1</w:t>
            </w:r>
          </w:p>
        </w:tc>
        <w:tc>
          <w:tcPr>
            <w:tcW w:w="1072" w:type="dxa"/>
            <w:shd w:val="clear" w:color="auto" w:fill="auto"/>
          </w:tcPr>
          <w:p w:rsidR="00504BE0" w:rsidRPr="008B3AD8" w:rsidRDefault="00504BE0" w:rsidP="008275BD">
            <w:pPr>
              <w:jc w:val="center"/>
            </w:pPr>
            <w:r w:rsidRPr="008B3AD8">
              <w:t>1</w:t>
            </w:r>
          </w:p>
        </w:tc>
      </w:tr>
      <w:tr w:rsidR="00504BE0" w:rsidRPr="008B3AD8" w:rsidTr="008275BD">
        <w:trPr>
          <w:jc w:val="center"/>
        </w:trPr>
        <w:tc>
          <w:tcPr>
            <w:tcW w:w="485" w:type="dxa"/>
            <w:shd w:val="clear" w:color="auto" w:fill="auto"/>
          </w:tcPr>
          <w:p w:rsidR="00504BE0" w:rsidRPr="008B3AD8" w:rsidRDefault="00504BE0" w:rsidP="008275BD">
            <w:pPr>
              <w:jc w:val="center"/>
            </w:pPr>
            <w:r w:rsidRPr="008B3AD8">
              <w:t>19</w:t>
            </w:r>
          </w:p>
        </w:tc>
        <w:tc>
          <w:tcPr>
            <w:tcW w:w="543" w:type="dxa"/>
            <w:shd w:val="clear" w:color="auto" w:fill="auto"/>
          </w:tcPr>
          <w:p w:rsidR="00504BE0" w:rsidRPr="008B3AD8" w:rsidRDefault="00504BE0" w:rsidP="008275BD">
            <w:pPr>
              <w:jc w:val="center"/>
            </w:pPr>
            <w:r w:rsidRPr="008B3AD8">
              <w:t>20</w:t>
            </w:r>
          </w:p>
        </w:tc>
        <w:tc>
          <w:tcPr>
            <w:tcW w:w="1152" w:type="dxa"/>
            <w:shd w:val="clear" w:color="auto" w:fill="auto"/>
          </w:tcPr>
          <w:p w:rsidR="00504BE0" w:rsidRPr="008B3AD8" w:rsidRDefault="00504BE0" w:rsidP="008275BD">
            <w:pPr>
              <w:jc w:val="center"/>
            </w:pPr>
            <w:r w:rsidRPr="008B3AD8">
              <w:t>2</w:t>
            </w:r>
          </w:p>
        </w:tc>
        <w:tc>
          <w:tcPr>
            <w:tcW w:w="1072" w:type="dxa"/>
            <w:shd w:val="clear" w:color="auto" w:fill="auto"/>
          </w:tcPr>
          <w:p w:rsidR="00504BE0" w:rsidRPr="008B3AD8" w:rsidRDefault="00504BE0" w:rsidP="008275BD">
            <w:pPr>
              <w:jc w:val="center"/>
            </w:pPr>
            <w:r w:rsidRPr="008B3AD8">
              <w:t>2</w:t>
            </w:r>
          </w:p>
        </w:tc>
      </w:tr>
      <w:tr w:rsidR="00504BE0" w:rsidRPr="008B3AD8" w:rsidTr="008275BD">
        <w:trPr>
          <w:jc w:val="center"/>
        </w:trPr>
        <w:tc>
          <w:tcPr>
            <w:tcW w:w="1028" w:type="dxa"/>
            <w:gridSpan w:val="2"/>
            <w:shd w:val="clear" w:color="auto" w:fill="auto"/>
          </w:tcPr>
          <w:p w:rsidR="00504BE0" w:rsidRPr="008B3AD8" w:rsidRDefault="00504BE0" w:rsidP="008275BD">
            <w:pPr>
              <w:jc w:val="center"/>
            </w:pPr>
            <w:r w:rsidRPr="008B3AD8">
              <w:t>Jumlah</w:t>
            </w:r>
          </w:p>
        </w:tc>
        <w:tc>
          <w:tcPr>
            <w:tcW w:w="1152" w:type="dxa"/>
            <w:shd w:val="clear" w:color="auto" w:fill="auto"/>
          </w:tcPr>
          <w:p w:rsidR="00504BE0" w:rsidRPr="008B3AD8" w:rsidRDefault="00504BE0" w:rsidP="008275BD">
            <w:pPr>
              <w:jc w:val="center"/>
            </w:pPr>
            <w:r w:rsidRPr="008B3AD8">
              <w:t>100</w:t>
            </w:r>
          </w:p>
        </w:tc>
        <w:tc>
          <w:tcPr>
            <w:tcW w:w="1072" w:type="dxa"/>
            <w:shd w:val="clear" w:color="auto" w:fill="auto"/>
          </w:tcPr>
          <w:p w:rsidR="00504BE0" w:rsidRPr="008B3AD8" w:rsidRDefault="00504BE0" w:rsidP="008275BD">
            <w:pPr>
              <w:jc w:val="center"/>
            </w:pPr>
            <w:r w:rsidRPr="008B3AD8">
              <w:t>100</w:t>
            </w:r>
          </w:p>
        </w:tc>
      </w:tr>
    </w:tbl>
    <w:p w:rsidR="00504BE0" w:rsidRPr="00B33E1D" w:rsidRDefault="00504BE0" w:rsidP="00504BE0">
      <w:pPr>
        <w:ind w:firstLine="567"/>
        <w:jc w:val="both"/>
        <w:rPr>
          <w:sz w:val="24"/>
          <w:szCs w:val="24"/>
        </w:rPr>
      </w:pPr>
      <w:r>
        <w:rPr>
          <w:sz w:val="24"/>
          <w:szCs w:val="24"/>
        </w:rPr>
        <w:t>Dari tabel</w:t>
      </w:r>
      <w:r w:rsidRPr="00B33E1D">
        <w:rPr>
          <w:sz w:val="24"/>
          <w:szCs w:val="24"/>
        </w:rPr>
        <w:t xml:space="preserve"> diatas terlihat yang terbanyak siswa TK yang giginya mengalami def 12 gigi   terbanyak sebanyak 15 orang murid dan yang mengalami def paling sedikit 1, 16 dan 17 gigi sebanyak masing-masing 1 orang murid.</w:t>
      </w:r>
    </w:p>
    <w:p w:rsidR="00504BE0" w:rsidRPr="00B33E1D" w:rsidRDefault="00504BE0" w:rsidP="00504BE0">
      <w:pPr>
        <w:jc w:val="both"/>
        <w:rPr>
          <w:sz w:val="24"/>
          <w:szCs w:val="24"/>
        </w:rPr>
      </w:pPr>
    </w:p>
    <w:p w:rsidR="00504BE0" w:rsidRPr="00B33E1D" w:rsidRDefault="00504BE0" w:rsidP="00504BE0">
      <w:pPr>
        <w:jc w:val="both"/>
        <w:rPr>
          <w:b/>
          <w:sz w:val="24"/>
          <w:szCs w:val="24"/>
        </w:rPr>
      </w:pPr>
      <w:r w:rsidRPr="00B33E1D">
        <w:rPr>
          <w:b/>
          <w:sz w:val="24"/>
          <w:szCs w:val="24"/>
        </w:rPr>
        <w:t xml:space="preserve">PEMBAHASAN PENELITIAN </w:t>
      </w:r>
    </w:p>
    <w:p w:rsidR="00504BE0" w:rsidRPr="00B33E1D" w:rsidRDefault="00504BE0" w:rsidP="00504BE0">
      <w:pPr>
        <w:ind w:firstLine="567"/>
        <w:jc w:val="both"/>
        <w:rPr>
          <w:b/>
          <w:sz w:val="24"/>
          <w:szCs w:val="24"/>
        </w:rPr>
      </w:pPr>
      <w:r w:rsidRPr="00B33E1D">
        <w:rPr>
          <w:sz w:val="24"/>
          <w:szCs w:val="24"/>
        </w:rPr>
        <w:t xml:space="preserve">Hasil penelitian untuk jenis kelamin responden yang terbanyak adalah jenis kelamin laki-laki berdasarkan tabel 4.1 dapat di ketahui bahwa jumlah murid TK di 5 </w:t>
      </w:r>
      <w:r w:rsidRPr="00B33E1D">
        <w:rPr>
          <w:sz w:val="24"/>
          <w:szCs w:val="24"/>
        </w:rPr>
        <w:lastRenderedPageBreak/>
        <w:t>kecamatan yang ada di kota Banjarbaru sebanyak 100 murid dengan jumlah anak laki-laki 55 (55%) anak dan  anak perempuan  45 (45%).</w:t>
      </w:r>
    </w:p>
    <w:p w:rsidR="00504BE0" w:rsidRPr="00B33E1D" w:rsidRDefault="00504BE0" w:rsidP="00504BE0">
      <w:pPr>
        <w:ind w:firstLine="567"/>
        <w:jc w:val="both"/>
        <w:rPr>
          <w:sz w:val="24"/>
          <w:szCs w:val="24"/>
        </w:rPr>
      </w:pPr>
      <w:r w:rsidRPr="00B33E1D">
        <w:rPr>
          <w:sz w:val="24"/>
          <w:szCs w:val="24"/>
        </w:rPr>
        <w:t>Berdasarkan hasil diatas dapat diketahui bahwa dari 100 murid yang diperiksa yang berumur 4 tahun sebanyak 7 murid (7%) , terbanyak usia 5 tahun sebanyak 78 murid (78%) dan yang berumur 6 tahun sebanyak 15 murid(15%) .</w:t>
      </w:r>
    </w:p>
    <w:p w:rsidR="00504BE0" w:rsidRPr="00B33E1D" w:rsidRDefault="00504BE0" w:rsidP="00504BE0">
      <w:pPr>
        <w:ind w:firstLine="567"/>
        <w:jc w:val="both"/>
        <w:rPr>
          <w:b/>
          <w:sz w:val="24"/>
          <w:szCs w:val="24"/>
        </w:rPr>
      </w:pPr>
      <w:r w:rsidRPr="00B33E1D">
        <w:rPr>
          <w:sz w:val="24"/>
          <w:szCs w:val="24"/>
        </w:rPr>
        <w:t>Adapun factor-faktor yang mempengaruhi karies gigi adalah faktor eksternal dan faktor internal lain yang membuat kategori def-t murid di TK se kota Banjarbaru  masuk dalam kategori tinggi antara lain pendidikan, sikap, perilaku, keturunan, ras, umur, makanan, hospes, mikroflora, pola maka</w:t>
      </w:r>
      <w:r>
        <w:rPr>
          <w:sz w:val="24"/>
          <w:szCs w:val="24"/>
        </w:rPr>
        <w:t>n, dan waktu</w:t>
      </w:r>
      <w:r w:rsidRPr="00EE5DF7">
        <w:rPr>
          <w:sz w:val="24"/>
          <w:szCs w:val="24"/>
          <w:vertAlign w:val="superscript"/>
        </w:rPr>
        <w:t>7</w:t>
      </w:r>
      <w:r w:rsidRPr="00B33E1D">
        <w:rPr>
          <w:sz w:val="24"/>
          <w:szCs w:val="24"/>
        </w:rPr>
        <w:t>.</w:t>
      </w:r>
    </w:p>
    <w:p w:rsidR="00504BE0" w:rsidRPr="00B33E1D" w:rsidRDefault="00504BE0" w:rsidP="00504BE0">
      <w:pPr>
        <w:ind w:firstLine="567"/>
        <w:jc w:val="both"/>
        <w:rPr>
          <w:b/>
          <w:sz w:val="24"/>
          <w:szCs w:val="24"/>
        </w:rPr>
      </w:pPr>
      <w:r w:rsidRPr="00B33E1D">
        <w:rPr>
          <w:sz w:val="24"/>
          <w:szCs w:val="24"/>
        </w:rPr>
        <w:t>Pemelihara kesehatan termasuk kesehatan gigi anak yang masih berumur dibawah 5 tahun, masih tergantung pada orang tuanya, terutama pada ibunya karena pada umumnya anak balita hubungan batinnya lebih dekat pada ibunya</w:t>
      </w:r>
      <w:r>
        <w:rPr>
          <w:sz w:val="24"/>
          <w:szCs w:val="24"/>
          <w:vertAlign w:val="superscript"/>
        </w:rPr>
        <w:t>8</w:t>
      </w:r>
      <w:r w:rsidRPr="00B33E1D">
        <w:rPr>
          <w:sz w:val="24"/>
          <w:szCs w:val="24"/>
        </w:rPr>
        <w:t>.</w:t>
      </w:r>
    </w:p>
    <w:p w:rsidR="00504BE0" w:rsidRPr="00B33E1D" w:rsidRDefault="00504BE0" w:rsidP="00504BE0">
      <w:pPr>
        <w:ind w:firstLine="567"/>
        <w:jc w:val="both"/>
        <w:rPr>
          <w:sz w:val="24"/>
          <w:szCs w:val="24"/>
        </w:rPr>
      </w:pPr>
      <w:r w:rsidRPr="00B33E1D">
        <w:rPr>
          <w:sz w:val="24"/>
          <w:szCs w:val="24"/>
        </w:rPr>
        <w:t>Anak usia sekolah masih sangat membutuhkan bimbingan orang tua dalam hal ini ibu yang mempunyai andil sangat penting terhadap kesehatan anak khususnya kesehatan gigi dan mulut. Perilaku ibu sangat mempengaruhi sikap dan perilaku anak terhadap kesehatan gigi dan mulut (Tarigan, R., 1995).</w:t>
      </w:r>
    </w:p>
    <w:p w:rsidR="00504BE0" w:rsidRPr="00B33E1D" w:rsidRDefault="00504BE0" w:rsidP="00504BE0">
      <w:pPr>
        <w:ind w:firstLine="567"/>
        <w:jc w:val="both"/>
        <w:rPr>
          <w:sz w:val="24"/>
          <w:szCs w:val="24"/>
        </w:rPr>
      </w:pPr>
      <w:r w:rsidRPr="00B33E1D">
        <w:rPr>
          <w:sz w:val="24"/>
          <w:szCs w:val="24"/>
        </w:rPr>
        <w:t>Nilai rata-rata (</w:t>
      </w:r>
      <w:r w:rsidRPr="00B33E1D">
        <w:rPr>
          <w:i/>
          <w:sz w:val="24"/>
          <w:szCs w:val="24"/>
        </w:rPr>
        <w:t>mean</w:t>
      </w:r>
      <w:r w:rsidRPr="00B33E1D">
        <w:rPr>
          <w:sz w:val="24"/>
          <w:szCs w:val="24"/>
        </w:rPr>
        <w:t>) untuk gigi berlubang atau rusak karena karies (</w:t>
      </w:r>
      <w:r w:rsidRPr="00B33E1D">
        <w:rPr>
          <w:i/>
          <w:sz w:val="24"/>
          <w:szCs w:val="24"/>
        </w:rPr>
        <w:t>decay</w:t>
      </w:r>
      <w:r w:rsidRPr="00B33E1D">
        <w:rPr>
          <w:sz w:val="24"/>
          <w:szCs w:val="24"/>
        </w:rPr>
        <w:t>) pada murid TK sekota Banjarbaru sebanyak 6,99 gigi, dan untuk nilai rata-rata dari indikasi pencabutan atau gigi yang dicabut oleh karena karies (</w:t>
      </w:r>
      <w:r w:rsidRPr="00B33E1D">
        <w:rPr>
          <w:i/>
          <w:sz w:val="24"/>
          <w:szCs w:val="24"/>
        </w:rPr>
        <w:t>extractie</w:t>
      </w:r>
      <w:r w:rsidRPr="00B33E1D">
        <w:rPr>
          <w:sz w:val="24"/>
          <w:szCs w:val="24"/>
        </w:rPr>
        <w:t xml:space="preserve">) sebanyak 1,42 gigi, sedangkan untuk gigi yang telah ditambal rata-rata sebanyak 0,1 gigi. Dari angka diatas terlihat bahwa angka kariesnya masih tinggi sebesar 6,99 gigi per anak, hal ini sesuai dengan teori yang menyebeb utkan bahwa memelihara  dan manjaga kebersihan gigi dan mulut yang baik, memperkuat gigi dengan kalsium dan fluor, menggurangi </w:t>
      </w:r>
      <w:r w:rsidRPr="00B33E1D">
        <w:rPr>
          <w:sz w:val="24"/>
          <w:szCs w:val="24"/>
        </w:rPr>
        <w:lastRenderedPageBreak/>
        <w:t>konsumsi makanan manis dan lengket serta membiasakan diri makan makanan yang mempunyai self cleansing, menyikat gigi sesudah makan dan sebelum tidur dengan sikat gigi sesudah makan dengan sikat gigi yang berbulu halus dan pasta gigi yang berfluor, memeriksakan gigi secara teratur ke fasilitas kesehatan setiap 6 bulan sekali</w:t>
      </w:r>
      <w:r>
        <w:rPr>
          <w:sz w:val="24"/>
          <w:szCs w:val="24"/>
          <w:vertAlign w:val="superscript"/>
        </w:rPr>
        <w:t>9</w:t>
      </w:r>
      <w:r w:rsidRPr="00B33E1D">
        <w:rPr>
          <w:sz w:val="24"/>
          <w:szCs w:val="24"/>
        </w:rPr>
        <w:t>.</w:t>
      </w:r>
    </w:p>
    <w:p w:rsidR="00504BE0" w:rsidRPr="00B33E1D" w:rsidRDefault="00504BE0" w:rsidP="00504BE0">
      <w:pPr>
        <w:ind w:firstLine="567"/>
        <w:jc w:val="both"/>
        <w:rPr>
          <w:sz w:val="24"/>
          <w:szCs w:val="24"/>
        </w:rPr>
      </w:pPr>
      <w:r w:rsidRPr="00B33E1D">
        <w:rPr>
          <w:sz w:val="24"/>
          <w:szCs w:val="24"/>
        </w:rPr>
        <w:t>Dari table diatas terlihat yang terbanyak siswa TK yang giginya mengalami def 12 gigi   terbanyak sebanyak 15 orang murid dan yang mengalami def paling sedikit 1, 16 dan 17 gigi sebanyak masing-masing 1 orang murid, disini masih terlihat angka def yang tinggi sebanyak 12 per anak dibandingkan dengan indicator  derajat kesehatan gigi usia 5-6 tahun anak bebas karies target tahun 2010 di Indonesia sebanyak 50% (10 gigi), sedangkan target 2010 (Global) WH</w:t>
      </w:r>
      <w:r>
        <w:rPr>
          <w:sz w:val="24"/>
          <w:szCs w:val="24"/>
        </w:rPr>
        <w:t xml:space="preserve">O sebesar 90% </w:t>
      </w:r>
      <w:r w:rsidRPr="00EE5DF7">
        <w:rPr>
          <w:sz w:val="24"/>
          <w:szCs w:val="24"/>
          <w:vertAlign w:val="superscript"/>
        </w:rPr>
        <w:t>10</w:t>
      </w:r>
      <w:r>
        <w:rPr>
          <w:sz w:val="24"/>
          <w:szCs w:val="24"/>
        </w:rPr>
        <w:t>.</w:t>
      </w:r>
    </w:p>
    <w:p w:rsidR="00504BE0" w:rsidRPr="00B33E1D" w:rsidRDefault="00504BE0" w:rsidP="00504BE0">
      <w:pPr>
        <w:ind w:firstLine="567"/>
        <w:jc w:val="both"/>
        <w:rPr>
          <w:sz w:val="24"/>
          <w:szCs w:val="24"/>
        </w:rPr>
      </w:pPr>
      <w:r w:rsidRPr="00B33E1D">
        <w:rPr>
          <w:sz w:val="24"/>
          <w:szCs w:val="24"/>
        </w:rPr>
        <w:t xml:space="preserve">Hasil survey kesehatan gigi yang menunjukkan sebesar 81% anak umur 5 tahun bebas karies gigi, sebesar 52% penduduk 10 tahun keatas mengalami karies yang belum ditangani/ karies aktif, 46% penduduk memiliki kalkulus didalam mulut dan imdeks DMF-T penduduk umur 10 tahun keatas sebesar 5,3 atau jumlah kerusakan gigi rata-rata perorang adalah 5. Prevalensi karies aktif lebih tinggi, kalkulus dan indeks DMF-T lebih tinggi pada golongan umur yang lebih tinggi, pada penduduk dengan pendidikan lebih rendah, pada kawasan timur Indonesia (Sulawesi dan Kalimantan) dan didaerah pedesaan </w:t>
      </w:r>
      <w:r w:rsidRPr="00EE5DF7">
        <w:rPr>
          <w:sz w:val="24"/>
          <w:szCs w:val="24"/>
          <w:vertAlign w:val="superscript"/>
        </w:rPr>
        <w:t>10</w:t>
      </w:r>
      <w:r>
        <w:rPr>
          <w:sz w:val="24"/>
          <w:szCs w:val="24"/>
        </w:rPr>
        <w:t>.</w:t>
      </w:r>
    </w:p>
    <w:p w:rsidR="00504BE0" w:rsidRPr="00B33E1D" w:rsidRDefault="00504BE0" w:rsidP="00504BE0">
      <w:pPr>
        <w:ind w:firstLine="567"/>
        <w:jc w:val="both"/>
        <w:rPr>
          <w:sz w:val="24"/>
          <w:szCs w:val="24"/>
        </w:rPr>
      </w:pPr>
      <w:r w:rsidRPr="00B33E1D">
        <w:rPr>
          <w:sz w:val="24"/>
          <w:szCs w:val="24"/>
        </w:rPr>
        <w:t xml:space="preserve">Pada balita dan anak prasekolah sering dijumpai kelainan karies gigi yang menyeluruh (rampant karies), </w:t>
      </w:r>
      <w:r>
        <w:rPr>
          <w:sz w:val="24"/>
          <w:szCs w:val="24"/>
        </w:rPr>
        <w:t xml:space="preserve">persistensi dan peradangan gusi </w:t>
      </w:r>
      <w:r w:rsidRPr="00EE5DF7">
        <w:rPr>
          <w:sz w:val="24"/>
          <w:szCs w:val="24"/>
          <w:vertAlign w:val="superscript"/>
        </w:rPr>
        <w:t>11</w:t>
      </w:r>
      <w:r>
        <w:rPr>
          <w:sz w:val="24"/>
          <w:szCs w:val="24"/>
        </w:rPr>
        <w:t>.</w:t>
      </w:r>
    </w:p>
    <w:p w:rsidR="00504BE0" w:rsidRPr="00B33E1D" w:rsidRDefault="00504BE0" w:rsidP="00504BE0">
      <w:pPr>
        <w:ind w:firstLine="567"/>
        <w:jc w:val="both"/>
        <w:rPr>
          <w:b/>
          <w:sz w:val="24"/>
          <w:szCs w:val="24"/>
        </w:rPr>
      </w:pPr>
      <w:r w:rsidRPr="00B33E1D">
        <w:rPr>
          <w:sz w:val="24"/>
          <w:szCs w:val="24"/>
        </w:rPr>
        <w:t xml:space="preserve">Hasil penelitian Azhar, T. (2013) menunjukan bahwa responden ibu yang memiliki pengetahuan dengan kategori baik belum tentu bisa menjaga kesehatan gigi anaknya hal ini dapat dilihat dari 46 ibu yang memiliki pengetahuan baik ada 32 anak dengan angka def-t yang tinggi dan 14 </w:t>
      </w:r>
      <w:r w:rsidRPr="00B33E1D">
        <w:rPr>
          <w:sz w:val="24"/>
          <w:szCs w:val="24"/>
        </w:rPr>
        <w:lastRenderedPageBreak/>
        <w:t>anak yang mempunyai def-t rendah, sedangkan pada ibu yang memiliki pengetahuan dengan kategori kurang baik, ada 15 anak yang keadaan giginya dengan kategori tinggi dan hanya 1 anak yang angka def-tnya rendah, hal ini berarti belum tentu ibu yang pengetahuannya baik dapat menjaga kesehatan gigi anaknya. Sedangkan pada ibu yang memiliki pengetahuan kurang baik memang kurang bisa menjaga kesehatan gigi anaknya</w:t>
      </w:r>
    </w:p>
    <w:p w:rsidR="00504BE0" w:rsidRPr="00B33E1D" w:rsidRDefault="00504BE0" w:rsidP="00504BE0">
      <w:pPr>
        <w:pStyle w:val="ListParagraph"/>
        <w:spacing w:after="0" w:line="240" w:lineRule="auto"/>
        <w:ind w:left="0" w:right="4"/>
        <w:jc w:val="both"/>
        <w:rPr>
          <w:rFonts w:ascii="Times New Roman" w:hAnsi="Times New Roman"/>
          <w:b/>
          <w:sz w:val="24"/>
          <w:szCs w:val="24"/>
        </w:rPr>
      </w:pPr>
    </w:p>
    <w:p w:rsidR="00504BE0" w:rsidRPr="00B33E1D" w:rsidRDefault="00504BE0" w:rsidP="00504BE0">
      <w:pPr>
        <w:jc w:val="both"/>
        <w:rPr>
          <w:b/>
          <w:sz w:val="24"/>
          <w:szCs w:val="24"/>
        </w:rPr>
      </w:pPr>
      <w:r w:rsidRPr="00B33E1D">
        <w:rPr>
          <w:b/>
          <w:sz w:val="24"/>
          <w:szCs w:val="24"/>
        </w:rPr>
        <w:t xml:space="preserve">KESIMPULAN </w:t>
      </w:r>
    </w:p>
    <w:p w:rsidR="00504BE0" w:rsidRPr="00B33E1D" w:rsidRDefault="00504BE0" w:rsidP="00504BE0">
      <w:pPr>
        <w:pStyle w:val="ListParagraph"/>
        <w:numPr>
          <w:ilvl w:val="0"/>
          <w:numId w:val="6"/>
        </w:numPr>
        <w:spacing w:after="0" w:line="240" w:lineRule="auto"/>
        <w:ind w:left="284" w:hanging="284"/>
        <w:jc w:val="both"/>
        <w:rPr>
          <w:rFonts w:ascii="Times New Roman" w:hAnsi="Times New Roman"/>
          <w:sz w:val="24"/>
          <w:szCs w:val="24"/>
        </w:rPr>
      </w:pPr>
      <w:r w:rsidRPr="00B33E1D">
        <w:rPr>
          <w:rFonts w:ascii="Times New Roman" w:hAnsi="Times New Roman"/>
          <w:sz w:val="24"/>
          <w:szCs w:val="24"/>
        </w:rPr>
        <w:t>Diketahui d (</w:t>
      </w:r>
      <w:r w:rsidRPr="00B33E1D">
        <w:rPr>
          <w:rFonts w:ascii="Times New Roman" w:hAnsi="Times New Roman"/>
          <w:i/>
          <w:sz w:val="24"/>
          <w:szCs w:val="24"/>
        </w:rPr>
        <w:t>decay</w:t>
      </w:r>
      <w:r w:rsidRPr="00B33E1D">
        <w:rPr>
          <w:rFonts w:ascii="Times New Roman" w:hAnsi="Times New Roman"/>
          <w:sz w:val="24"/>
          <w:szCs w:val="24"/>
        </w:rPr>
        <w:t xml:space="preserve">)  rata-rata Pada Anak Taman Kanak-Kanak Se Kota Banjarbaru Kalimantan Selatan adalah 6,99 gigi </w:t>
      </w:r>
    </w:p>
    <w:p w:rsidR="00504BE0" w:rsidRPr="00B33E1D" w:rsidRDefault="00504BE0" w:rsidP="00504BE0">
      <w:pPr>
        <w:pStyle w:val="ListParagraph"/>
        <w:numPr>
          <w:ilvl w:val="0"/>
          <w:numId w:val="6"/>
        </w:numPr>
        <w:spacing w:after="0" w:line="240" w:lineRule="auto"/>
        <w:ind w:left="284" w:hanging="284"/>
        <w:jc w:val="both"/>
        <w:rPr>
          <w:rFonts w:ascii="Times New Roman" w:hAnsi="Times New Roman"/>
          <w:sz w:val="24"/>
          <w:szCs w:val="24"/>
        </w:rPr>
      </w:pPr>
      <w:r w:rsidRPr="00B33E1D">
        <w:rPr>
          <w:rFonts w:ascii="Times New Roman" w:hAnsi="Times New Roman"/>
          <w:sz w:val="24"/>
          <w:szCs w:val="24"/>
        </w:rPr>
        <w:t>Diketahui e (</w:t>
      </w:r>
      <w:r w:rsidRPr="00B33E1D">
        <w:rPr>
          <w:rFonts w:ascii="Times New Roman" w:hAnsi="Times New Roman"/>
          <w:i/>
          <w:sz w:val="24"/>
          <w:szCs w:val="24"/>
        </w:rPr>
        <w:t>ekstrasi</w:t>
      </w:r>
      <w:r w:rsidRPr="00B33E1D">
        <w:rPr>
          <w:rFonts w:ascii="Times New Roman" w:hAnsi="Times New Roman"/>
          <w:sz w:val="24"/>
          <w:szCs w:val="24"/>
        </w:rPr>
        <w:t>) rata-rata Pada Anak Taman Kanak-Kanak Se Kota Banjarbaru Kalimantan Selatan adalah 1,42 gigi.</w:t>
      </w:r>
    </w:p>
    <w:p w:rsidR="00504BE0" w:rsidRPr="00B33E1D" w:rsidRDefault="00504BE0" w:rsidP="00504BE0">
      <w:pPr>
        <w:pStyle w:val="ListParagraph"/>
        <w:numPr>
          <w:ilvl w:val="0"/>
          <w:numId w:val="6"/>
        </w:numPr>
        <w:spacing w:after="0" w:line="240" w:lineRule="auto"/>
        <w:ind w:left="284" w:hanging="284"/>
        <w:jc w:val="both"/>
        <w:rPr>
          <w:rFonts w:ascii="Times New Roman" w:hAnsi="Times New Roman"/>
          <w:sz w:val="24"/>
          <w:szCs w:val="24"/>
        </w:rPr>
      </w:pPr>
      <w:r w:rsidRPr="00B33E1D">
        <w:rPr>
          <w:rFonts w:ascii="Times New Roman" w:hAnsi="Times New Roman"/>
          <w:sz w:val="24"/>
          <w:szCs w:val="24"/>
        </w:rPr>
        <w:t>Diketahui f (</w:t>
      </w:r>
      <w:r w:rsidRPr="00B33E1D">
        <w:rPr>
          <w:rFonts w:ascii="Times New Roman" w:hAnsi="Times New Roman"/>
          <w:i/>
          <w:sz w:val="24"/>
          <w:szCs w:val="24"/>
        </w:rPr>
        <w:t>filling</w:t>
      </w:r>
      <w:r w:rsidRPr="00B33E1D">
        <w:rPr>
          <w:rFonts w:ascii="Times New Roman" w:hAnsi="Times New Roman"/>
          <w:sz w:val="24"/>
          <w:szCs w:val="24"/>
        </w:rPr>
        <w:t>) rata-rata Pada Anak Taman Kanak-Kanak Se Kota Banjarbaru Kalimantan Selatan adalah 0,1 gigi</w:t>
      </w:r>
    </w:p>
    <w:p w:rsidR="00504BE0" w:rsidRPr="00B33E1D" w:rsidRDefault="00504BE0" w:rsidP="00504BE0">
      <w:pPr>
        <w:pStyle w:val="ListParagraph"/>
        <w:numPr>
          <w:ilvl w:val="0"/>
          <w:numId w:val="6"/>
        </w:numPr>
        <w:spacing w:after="0" w:line="240" w:lineRule="auto"/>
        <w:ind w:left="284" w:hanging="284"/>
        <w:jc w:val="both"/>
        <w:rPr>
          <w:rFonts w:ascii="Times New Roman" w:hAnsi="Times New Roman"/>
          <w:sz w:val="24"/>
          <w:szCs w:val="24"/>
        </w:rPr>
      </w:pPr>
      <w:r w:rsidRPr="00B33E1D">
        <w:rPr>
          <w:rFonts w:ascii="Times New Roman" w:hAnsi="Times New Roman"/>
          <w:sz w:val="24"/>
          <w:szCs w:val="24"/>
        </w:rPr>
        <w:t>Diketahui Indeks def-t  rata-rata Pada Anak Taman Kanak-Kanak Se Kota Banjarbaru Kalimantan Selatan adalah 8,51 gigi</w:t>
      </w:r>
    </w:p>
    <w:p w:rsidR="00504BE0" w:rsidRPr="00B33E1D" w:rsidRDefault="00504BE0" w:rsidP="00504BE0">
      <w:pPr>
        <w:jc w:val="both"/>
        <w:rPr>
          <w:sz w:val="24"/>
          <w:szCs w:val="24"/>
        </w:rPr>
      </w:pPr>
    </w:p>
    <w:p w:rsidR="00504BE0" w:rsidRPr="00B33E1D" w:rsidRDefault="00504BE0" w:rsidP="00504BE0">
      <w:pPr>
        <w:jc w:val="both"/>
        <w:rPr>
          <w:b/>
          <w:sz w:val="24"/>
          <w:szCs w:val="24"/>
        </w:rPr>
      </w:pPr>
      <w:r w:rsidRPr="00B33E1D">
        <w:rPr>
          <w:b/>
          <w:sz w:val="24"/>
          <w:szCs w:val="24"/>
        </w:rPr>
        <w:t>SARAN</w:t>
      </w:r>
    </w:p>
    <w:p w:rsidR="00504BE0" w:rsidRPr="00B33E1D" w:rsidRDefault="00504BE0" w:rsidP="00504BE0">
      <w:pPr>
        <w:pStyle w:val="ListParagraph"/>
        <w:numPr>
          <w:ilvl w:val="0"/>
          <w:numId w:val="7"/>
        </w:numPr>
        <w:spacing w:after="0" w:line="240" w:lineRule="auto"/>
        <w:ind w:left="284" w:hanging="284"/>
        <w:jc w:val="both"/>
        <w:rPr>
          <w:rFonts w:ascii="Times New Roman" w:hAnsi="Times New Roman"/>
          <w:sz w:val="24"/>
          <w:szCs w:val="24"/>
        </w:rPr>
      </w:pPr>
      <w:r w:rsidRPr="00B33E1D">
        <w:rPr>
          <w:rFonts w:ascii="Times New Roman" w:hAnsi="Times New Roman"/>
          <w:sz w:val="24"/>
          <w:szCs w:val="24"/>
        </w:rPr>
        <w:t>Diharapkan para orang tua atau ibu agar dapat lebih menjaga dan meningkatkan serta menerapkan pengetahuan tentang cara memelihara kesehatan gigi dan mulut anak-anak mereka, supaya dapat memberi arahan pada anak-anak agar dapat memelihara kesehatan gigi dan mulut yang baik dan benar karena pada usia 5-6 tahun biasanya sangat rentan diserang penyakit gigi dan mulut.</w:t>
      </w:r>
    </w:p>
    <w:p w:rsidR="00504BE0" w:rsidRPr="00B33E1D" w:rsidRDefault="00504BE0" w:rsidP="00504BE0">
      <w:pPr>
        <w:pStyle w:val="ListParagraph"/>
        <w:numPr>
          <w:ilvl w:val="0"/>
          <w:numId w:val="7"/>
        </w:numPr>
        <w:spacing w:after="0" w:line="240" w:lineRule="auto"/>
        <w:ind w:left="284" w:hanging="284"/>
        <w:jc w:val="both"/>
        <w:rPr>
          <w:rFonts w:ascii="Times New Roman" w:hAnsi="Times New Roman"/>
          <w:sz w:val="24"/>
          <w:szCs w:val="24"/>
        </w:rPr>
      </w:pPr>
      <w:r w:rsidRPr="00B33E1D">
        <w:rPr>
          <w:rFonts w:ascii="Times New Roman" w:hAnsi="Times New Roman"/>
          <w:sz w:val="24"/>
          <w:szCs w:val="24"/>
        </w:rPr>
        <w:t xml:space="preserve">Perlunya diadakan penyuluhan oleh pihak Puskesmas khususnya petugas kesehatan gigi dan mulut terutama bagaimana cara memelihara kesehatan gigi anak, diadakannya sikat gigi masal untuk mengajarkan anak bagaimana cara menyikat gigi yang baik dan benar dan </w:t>
      </w:r>
      <w:r w:rsidRPr="00B33E1D">
        <w:rPr>
          <w:rFonts w:ascii="Times New Roman" w:hAnsi="Times New Roman"/>
          <w:sz w:val="24"/>
          <w:szCs w:val="24"/>
        </w:rPr>
        <w:lastRenderedPageBreak/>
        <w:t>makanan apa saja yang baik bagi kesehatan gigi dan mulut.</w:t>
      </w:r>
    </w:p>
    <w:p w:rsidR="00504BE0" w:rsidRPr="00B33E1D" w:rsidRDefault="00504BE0" w:rsidP="00504BE0">
      <w:pPr>
        <w:pStyle w:val="ListParagraph"/>
        <w:numPr>
          <w:ilvl w:val="0"/>
          <w:numId w:val="7"/>
        </w:numPr>
        <w:spacing w:after="0" w:line="240" w:lineRule="auto"/>
        <w:ind w:left="284" w:hanging="284"/>
        <w:jc w:val="both"/>
        <w:rPr>
          <w:rFonts w:ascii="Times New Roman" w:hAnsi="Times New Roman"/>
          <w:sz w:val="24"/>
          <w:szCs w:val="24"/>
        </w:rPr>
      </w:pPr>
      <w:r w:rsidRPr="00B33E1D">
        <w:rPr>
          <w:rFonts w:ascii="Times New Roman" w:hAnsi="Times New Roman"/>
          <w:sz w:val="24"/>
          <w:szCs w:val="24"/>
        </w:rPr>
        <w:t>Pada pihak TK se Kota Banjarbaru agar bekerja sama dengan pihak petugas kesehatan gigi dalam memelihara kesehatan gigi dan mulut anak usia pra sekolah dalam memberikan penyuluhan secara rutin kepada ibu dan juga anak-anak.</w:t>
      </w:r>
    </w:p>
    <w:p w:rsidR="00504BE0" w:rsidRPr="00B33E1D" w:rsidRDefault="00504BE0" w:rsidP="00504BE0">
      <w:pPr>
        <w:jc w:val="both"/>
        <w:rPr>
          <w:sz w:val="24"/>
          <w:szCs w:val="24"/>
        </w:rPr>
      </w:pPr>
    </w:p>
    <w:p w:rsidR="00504BE0" w:rsidRPr="00B33E1D" w:rsidRDefault="00504BE0" w:rsidP="00504BE0">
      <w:pPr>
        <w:jc w:val="both"/>
        <w:rPr>
          <w:b/>
          <w:sz w:val="24"/>
          <w:szCs w:val="24"/>
        </w:rPr>
      </w:pPr>
      <w:r w:rsidRPr="00B33E1D">
        <w:rPr>
          <w:b/>
          <w:sz w:val="24"/>
          <w:szCs w:val="24"/>
        </w:rPr>
        <w:t>DAFTAR PUSTAKA</w:t>
      </w:r>
    </w:p>
    <w:p w:rsidR="00504BE0" w:rsidRPr="002934C3" w:rsidRDefault="00504BE0" w:rsidP="00504BE0">
      <w:pPr>
        <w:pStyle w:val="ListParagraph"/>
        <w:numPr>
          <w:ilvl w:val="0"/>
          <w:numId w:val="8"/>
        </w:numPr>
        <w:spacing w:after="0" w:line="240" w:lineRule="auto"/>
        <w:ind w:left="426" w:hanging="357"/>
        <w:jc w:val="both"/>
        <w:rPr>
          <w:rFonts w:ascii="Times New Roman" w:hAnsi="Times New Roman"/>
          <w:sz w:val="24"/>
          <w:szCs w:val="24"/>
        </w:rPr>
      </w:pPr>
      <w:r w:rsidRPr="002934C3">
        <w:rPr>
          <w:rFonts w:ascii="Times New Roman" w:hAnsi="Times New Roman"/>
          <w:sz w:val="24"/>
          <w:szCs w:val="24"/>
        </w:rPr>
        <w:t xml:space="preserve">Kemenkes, RI., 2009. </w:t>
      </w:r>
      <w:r w:rsidRPr="002934C3">
        <w:rPr>
          <w:rFonts w:ascii="Times New Roman" w:hAnsi="Times New Roman"/>
          <w:i/>
          <w:sz w:val="24"/>
          <w:szCs w:val="24"/>
        </w:rPr>
        <w:t xml:space="preserve">Undang- Undang Republik Indonesia Nomor 36 Tahun 2009 Tentang Kesehatan, </w:t>
      </w:r>
      <w:r w:rsidRPr="002934C3">
        <w:rPr>
          <w:rFonts w:ascii="Times New Roman" w:hAnsi="Times New Roman"/>
          <w:sz w:val="24"/>
          <w:szCs w:val="24"/>
        </w:rPr>
        <w:t>Jakarta.</w:t>
      </w:r>
    </w:p>
    <w:p w:rsidR="00504BE0" w:rsidRPr="002934C3" w:rsidRDefault="00504BE0" w:rsidP="00504BE0">
      <w:pPr>
        <w:pStyle w:val="ListParagraph"/>
        <w:numPr>
          <w:ilvl w:val="0"/>
          <w:numId w:val="8"/>
        </w:numPr>
        <w:spacing w:after="0" w:line="240" w:lineRule="auto"/>
        <w:ind w:left="426" w:hanging="357"/>
        <w:jc w:val="both"/>
        <w:rPr>
          <w:rFonts w:ascii="Times New Roman" w:hAnsi="Times New Roman"/>
          <w:sz w:val="24"/>
          <w:szCs w:val="24"/>
        </w:rPr>
      </w:pPr>
      <w:r w:rsidRPr="002934C3">
        <w:rPr>
          <w:rFonts w:ascii="Times New Roman" w:hAnsi="Times New Roman"/>
          <w:sz w:val="24"/>
          <w:szCs w:val="24"/>
        </w:rPr>
        <w:t>Depkes,2004.</w:t>
      </w:r>
      <w:r w:rsidRPr="002934C3">
        <w:rPr>
          <w:rFonts w:ascii="Times New Roman" w:hAnsi="Times New Roman"/>
          <w:i/>
          <w:sz w:val="24"/>
          <w:szCs w:val="24"/>
        </w:rPr>
        <w:t>Pedoman Upaya Kesehatan Gigi Masyarakat (UKGM),</w:t>
      </w:r>
      <w:r w:rsidRPr="002934C3">
        <w:rPr>
          <w:rFonts w:ascii="Times New Roman" w:hAnsi="Times New Roman"/>
          <w:i/>
          <w:sz w:val="24"/>
          <w:szCs w:val="24"/>
        </w:rPr>
        <w:tab/>
      </w:r>
      <w:r w:rsidRPr="002934C3">
        <w:rPr>
          <w:rFonts w:ascii="Times New Roman" w:hAnsi="Times New Roman"/>
          <w:sz w:val="24"/>
          <w:szCs w:val="24"/>
        </w:rPr>
        <w:t xml:space="preserve">Jakarta. </w:t>
      </w:r>
    </w:p>
    <w:p w:rsidR="00504BE0" w:rsidRPr="002934C3" w:rsidRDefault="00504BE0" w:rsidP="00504BE0">
      <w:pPr>
        <w:pStyle w:val="ListParagraph"/>
        <w:numPr>
          <w:ilvl w:val="0"/>
          <w:numId w:val="8"/>
        </w:numPr>
        <w:spacing w:after="0" w:line="240" w:lineRule="auto"/>
        <w:ind w:left="426" w:hanging="357"/>
        <w:jc w:val="both"/>
        <w:rPr>
          <w:rFonts w:ascii="Times New Roman" w:hAnsi="Times New Roman"/>
          <w:sz w:val="24"/>
          <w:szCs w:val="24"/>
        </w:rPr>
      </w:pPr>
      <w:r w:rsidRPr="002934C3">
        <w:rPr>
          <w:rFonts w:ascii="Times New Roman" w:hAnsi="Times New Roman"/>
          <w:sz w:val="24"/>
          <w:szCs w:val="24"/>
        </w:rPr>
        <w:t>Depkes,1995.</w:t>
      </w:r>
      <w:r w:rsidRPr="002934C3">
        <w:rPr>
          <w:rFonts w:ascii="Times New Roman" w:hAnsi="Times New Roman"/>
          <w:i/>
          <w:sz w:val="24"/>
          <w:szCs w:val="24"/>
        </w:rPr>
        <w:t>Tata Cara Kerja Pelayanan Asuh Kesehatan Gigi dan Mulut di Puskesmas,</w:t>
      </w:r>
      <w:r w:rsidRPr="002934C3">
        <w:rPr>
          <w:rFonts w:ascii="Times New Roman" w:hAnsi="Times New Roman"/>
          <w:sz w:val="24"/>
          <w:szCs w:val="24"/>
        </w:rPr>
        <w:t xml:space="preserve"> Jakarta</w:t>
      </w:r>
    </w:p>
    <w:p w:rsidR="00504BE0" w:rsidRPr="002934C3" w:rsidRDefault="00504BE0" w:rsidP="00504BE0">
      <w:pPr>
        <w:pStyle w:val="ListParagraph"/>
        <w:numPr>
          <w:ilvl w:val="0"/>
          <w:numId w:val="8"/>
        </w:numPr>
        <w:spacing w:after="0" w:line="240" w:lineRule="auto"/>
        <w:ind w:left="426" w:hanging="357"/>
        <w:jc w:val="both"/>
        <w:rPr>
          <w:rFonts w:ascii="Times New Roman" w:hAnsi="Times New Roman"/>
          <w:sz w:val="24"/>
          <w:szCs w:val="24"/>
        </w:rPr>
      </w:pPr>
      <w:r w:rsidRPr="002934C3">
        <w:rPr>
          <w:rFonts w:ascii="Times New Roman" w:hAnsi="Times New Roman"/>
          <w:sz w:val="24"/>
          <w:szCs w:val="24"/>
        </w:rPr>
        <w:t>Norjannah, 2009.</w:t>
      </w:r>
      <w:r w:rsidRPr="002934C3">
        <w:rPr>
          <w:rFonts w:ascii="Times New Roman" w:hAnsi="Times New Roman"/>
          <w:i/>
          <w:sz w:val="24"/>
          <w:szCs w:val="24"/>
        </w:rPr>
        <w:t>Hubungan Pengetahuan Ibu Tentang Cara Pemeliharaan Gigi Anak Dengan Angka def-t Pada Balita Umur 3-5 Tahun Di Tk Bina Lestari Kec. Anjir Kab. Barito Kuala,</w:t>
      </w:r>
      <w:r w:rsidRPr="002934C3">
        <w:rPr>
          <w:rFonts w:ascii="Times New Roman" w:hAnsi="Times New Roman"/>
          <w:sz w:val="24"/>
          <w:szCs w:val="24"/>
        </w:rPr>
        <w:t>KTI Jurusan Kesehatan Gigi.Banjarmasin.</w:t>
      </w:r>
    </w:p>
    <w:p w:rsidR="00504BE0" w:rsidRPr="002934C3" w:rsidRDefault="00504BE0" w:rsidP="00504BE0">
      <w:pPr>
        <w:pStyle w:val="ListParagraph"/>
        <w:numPr>
          <w:ilvl w:val="0"/>
          <w:numId w:val="8"/>
        </w:numPr>
        <w:spacing w:after="0" w:line="240" w:lineRule="auto"/>
        <w:ind w:left="426" w:hanging="357"/>
        <w:jc w:val="both"/>
        <w:rPr>
          <w:rFonts w:ascii="Times New Roman" w:hAnsi="Times New Roman"/>
          <w:sz w:val="24"/>
          <w:szCs w:val="24"/>
        </w:rPr>
      </w:pPr>
      <w:r w:rsidRPr="002934C3">
        <w:rPr>
          <w:rFonts w:ascii="Times New Roman" w:hAnsi="Times New Roman"/>
          <w:sz w:val="24"/>
          <w:szCs w:val="24"/>
        </w:rPr>
        <w:t xml:space="preserve">Suwelo, S., 1992, </w:t>
      </w:r>
      <w:r w:rsidRPr="002934C3">
        <w:rPr>
          <w:rFonts w:ascii="Times New Roman" w:hAnsi="Times New Roman"/>
          <w:i/>
          <w:sz w:val="24"/>
          <w:szCs w:val="24"/>
        </w:rPr>
        <w:t>Karies Gigi Pada Anak Dengan Berbagai Factor Etiologi</w:t>
      </w:r>
      <w:r w:rsidRPr="002934C3">
        <w:rPr>
          <w:rFonts w:ascii="Times New Roman" w:hAnsi="Times New Roman"/>
          <w:sz w:val="24"/>
          <w:szCs w:val="24"/>
        </w:rPr>
        <w:t>. EGC, Jakarta</w:t>
      </w:r>
    </w:p>
    <w:p w:rsidR="00504BE0" w:rsidRPr="002934C3" w:rsidRDefault="00504BE0" w:rsidP="00504BE0">
      <w:pPr>
        <w:pStyle w:val="ListParagraph"/>
        <w:numPr>
          <w:ilvl w:val="0"/>
          <w:numId w:val="8"/>
        </w:numPr>
        <w:spacing w:after="0" w:line="240" w:lineRule="auto"/>
        <w:ind w:left="426" w:hanging="357"/>
        <w:jc w:val="both"/>
        <w:rPr>
          <w:rFonts w:ascii="Times New Roman" w:hAnsi="Times New Roman"/>
          <w:sz w:val="24"/>
          <w:szCs w:val="24"/>
        </w:rPr>
      </w:pPr>
      <w:r w:rsidRPr="002934C3">
        <w:rPr>
          <w:rFonts w:ascii="Times New Roman" w:hAnsi="Times New Roman"/>
          <w:sz w:val="24"/>
          <w:szCs w:val="24"/>
        </w:rPr>
        <w:t>Tarigan, R., 1989.</w:t>
      </w:r>
      <w:r w:rsidRPr="002934C3">
        <w:rPr>
          <w:rFonts w:ascii="Times New Roman" w:hAnsi="Times New Roman"/>
          <w:i/>
          <w:sz w:val="24"/>
          <w:szCs w:val="24"/>
        </w:rPr>
        <w:t>Penambalan Inlay</w:t>
      </w:r>
      <w:r w:rsidRPr="002934C3">
        <w:rPr>
          <w:rFonts w:ascii="Times New Roman" w:hAnsi="Times New Roman"/>
          <w:sz w:val="24"/>
          <w:szCs w:val="24"/>
        </w:rPr>
        <w:t xml:space="preserve">, jakarta :  EGC </w:t>
      </w:r>
    </w:p>
    <w:p w:rsidR="00504BE0" w:rsidRPr="002934C3" w:rsidRDefault="00504BE0" w:rsidP="00504BE0">
      <w:pPr>
        <w:pStyle w:val="ListParagraph"/>
        <w:numPr>
          <w:ilvl w:val="0"/>
          <w:numId w:val="8"/>
        </w:numPr>
        <w:spacing w:after="0" w:line="240" w:lineRule="auto"/>
        <w:ind w:left="426" w:hanging="357"/>
        <w:jc w:val="both"/>
        <w:rPr>
          <w:rFonts w:ascii="Times New Roman" w:hAnsi="Times New Roman"/>
          <w:sz w:val="24"/>
          <w:szCs w:val="24"/>
        </w:rPr>
      </w:pPr>
      <w:r w:rsidRPr="002934C3">
        <w:rPr>
          <w:rFonts w:ascii="Times New Roman" w:hAnsi="Times New Roman"/>
          <w:sz w:val="24"/>
          <w:szCs w:val="24"/>
        </w:rPr>
        <w:t xml:space="preserve">Tarigan, R.,1990, </w:t>
      </w:r>
      <w:r w:rsidRPr="002934C3">
        <w:rPr>
          <w:rFonts w:ascii="Times New Roman" w:hAnsi="Times New Roman"/>
          <w:i/>
          <w:sz w:val="24"/>
          <w:szCs w:val="24"/>
        </w:rPr>
        <w:t>Karies Gigi</w:t>
      </w:r>
      <w:r w:rsidRPr="002934C3">
        <w:rPr>
          <w:rFonts w:ascii="Times New Roman" w:hAnsi="Times New Roman"/>
          <w:sz w:val="24"/>
          <w:szCs w:val="24"/>
        </w:rPr>
        <w:t>, HIPOKRATES, Jakarta.</w:t>
      </w:r>
    </w:p>
    <w:p w:rsidR="00504BE0" w:rsidRPr="002934C3" w:rsidRDefault="00504BE0" w:rsidP="00504BE0">
      <w:pPr>
        <w:pStyle w:val="ListParagraph"/>
        <w:numPr>
          <w:ilvl w:val="0"/>
          <w:numId w:val="8"/>
        </w:numPr>
        <w:spacing w:after="0" w:line="240" w:lineRule="auto"/>
        <w:ind w:left="426" w:hanging="357"/>
        <w:jc w:val="both"/>
        <w:rPr>
          <w:rFonts w:ascii="Times New Roman" w:hAnsi="Times New Roman"/>
          <w:sz w:val="24"/>
          <w:szCs w:val="24"/>
        </w:rPr>
      </w:pPr>
      <w:r w:rsidRPr="002934C3">
        <w:rPr>
          <w:rFonts w:ascii="Times New Roman" w:hAnsi="Times New Roman"/>
          <w:sz w:val="24"/>
          <w:szCs w:val="24"/>
        </w:rPr>
        <w:t>Budiharto, 1998.</w:t>
      </w:r>
      <w:r w:rsidRPr="002934C3">
        <w:rPr>
          <w:rFonts w:ascii="Times New Roman" w:hAnsi="Times New Roman"/>
          <w:i/>
          <w:sz w:val="24"/>
          <w:szCs w:val="24"/>
        </w:rPr>
        <w:t>Kontribusi Umur Pendidikan Jumlah Anak, Status Ekonomi Lingkungan Pemerataan Fasilitas Gigi Dan Pendidikan</w:t>
      </w:r>
    </w:p>
    <w:p w:rsidR="00504BE0" w:rsidRPr="002934C3" w:rsidRDefault="00504BE0" w:rsidP="00504BE0">
      <w:pPr>
        <w:pStyle w:val="ListParagraph"/>
        <w:numPr>
          <w:ilvl w:val="0"/>
          <w:numId w:val="8"/>
        </w:numPr>
        <w:spacing w:after="0" w:line="240" w:lineRule="auto"/>
        <w:ind w:left="426" w:hanging="357"/>
        <w:jc w:val="both"/>
        <w:rPr>
          <w:rFonts w:ascii="Times New Roman" w:hAnsi="Times New Roman"/>
          <w:sz w:val="24"/>
          <w:szCs w:val="24"/>
        </w:rPr>
      </w:pPr>
      <w:r w:rsidRPr="002934C3">
        <w:rPr>
          <w:rFonts w:ascii="Times New Roman" w:hAnsi="Times New Roman"/>
          <w:sz w:val="24"/>
          <w:szCs w:val="24"/>
        </w:rPr>
        <w:t xml:space="preserve">htpp//: </w:t>
      </w:r>
      <w:hyperlink r:id="rId9" w:history="1">
        <w:r w:rsidRPr="002934C3">
          <w:rPr>
            <w:rStyle w:val="Hyperlink"/>
            <w:rFonts w:ascii="Times New Roman" w:hAnsi="Times New Roman"/>
            <w:sz w:val="24"/>
            <w:szCs w:val="24"/>
          </w:rPr>
          <w:t>www.Suara</w:t>
        </w:r>
      </w:hyperlink>
      <w:r w:rsidRPr="002934C3">
        <w:rPr>
          <w:rFonts w:ascii="Times New Roman" w:hAnsi="Times New Roman"/>
          <w:sz w:val="24"/>
          <w:szCs w:val="24"/>
        </w:rPr>
        <w:t xml:space="preserve"> karya.com, Karies gigi dan pencegahannya, 2004.</w:t>
      </w:r>
    </w:p>
    <w:p w:rsidR="00504BE0" w:rsidRPr="002934C3" w:rsidRDefault="00504BE0" w:rsidP="00504BE0">
      <w:pPr>
        <w:pStyle w:val="ListParagraph"/>
        <w:numPr>
          <w:ilvl w:val="0"/>
          <w:numId w:val="8"/>
        </w:numPr>
        <w:spacing w:after="0" w:line="240" w:lineRule="auto"/>
        <w:ind w:left="426" w:hanging="357"/>
        <w:jc w:val="both"/>
        <w:rPr>
          <w:rFonts w:ascii="Times New Roman" w:hAnsi="Times New Roman"/>
          <w:i/>
          <w:sz w:val="24"/>
          <w:szCs w:val="24"/>
        </w:rPr>
      </w:pPr>
      <w:r w:rsidRPr="002934C3">
        <w:rPr>
          <w:rFonts w:ascii="Times New Roman" w:hAnsi="Times New Roman"/>
          <w:sz w:val="24"/>
          <w:szCs w:val="24"/>
        </w:rPr>
        <w:t>Depkes,2002.</w:t>
      </w:r>
      <w:r w:rsidRPr="002934C3">
        <w:rPr>
          <w:rFonts w:ascii="Times New Roman" w:hAnsi="Times New Roman"/>
          <w:i/>
          <w:sz w:val="24"/>
          <w:szCs w:val="24"/>
        </w:rPr>
        <w:t>LaporanSKRT 2001 : Faktor resiko penyakit tidak menular studi Morbiditas dan Disabilitas,</w:t>
      </w:r>
      <w:r w:rsidRPr="002934C3">
        <w:rPr>
          <w:rFonts w:ascii="Times New Roman" w:hAnsi="Times New Roman"/>
          <w:sz w:val="24"/>
          <w:szCs w:val="24"/>
        </w:rPr>
        <w:t xml:space="preserve"> Badan Penelitian dan Pengembangan Kesehatan ,Jakarta</w:t>
      </w:r>
    </w:p>
    <w:p w:rsidR="00197D6D" w:rsidRPr="00504BE0" w:rsidRDefault="00504BE0" w:rsidP="00504BE0">
      <w:r w:rsidRPr="002934C3">
        <w:rPr>
          <w:sz w:val="24"/>
          <w:szCs w:val="24"/>
        </w:rPr>
        <w:lastRenderedPageBreak/>
        <w:t>Depkes,1995.</w:t>
      </w:r>
      <w:r w:rsidRPr="002934C3">
        <w:rPr>
          <w:i/>
          <w:sz w:val="24"/>
          <w:szCs w:val="24"/>
        </w:rPr>
        <w:t>Tata Cara Kerja Pelayanan Asuh Kesehatan Gigi dan Mulut di Puskesmas,</w:t>
      </w:r>
      <w:r w:rsidRPr="002934C3">
        <w:rPr>
          <w:sz w:val="24"/>
          <w:szCs w:val="24"/>
        </w:rPr>
        <w:t xml:space="preserve"> Jakarta</w:t>
      </w:r>
    </w:p>
    <w:sectPr w:rsidR="00197D6D" w:rsidRPr="00504BE0" w:rsidSect="00504BE0">
      <w:type w:val="continuous"/>
      <w:pgSz w:w="12240" w:h="15840"/>
      <w:pgMar w:top="1440" w:right="1440" w:bottom="1440" w:left="1440" w:header="708" w:footer="708"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0348DB" w:rsidP="00697A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0348DB" w:rsidP="00697A91">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2 </w:t>
    </w:r>
    <w:r w:rsidRPr="005C3FF2">
      <w:rPr>
        <w:i/>
      </w:rPr>
      <w:t>Tahun 201</w:t>
    </w:r>
    <w:r>
      <w:rPr>
        <w:i/>
      </w:rPr>
      <w:t>4</w:t>
    </w:r>
  </w:p>
  <w:p w:rsidR="009310F3" w:rsidRDefault="000348DB" w:rsidP="00697A9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504BE0" w:rsidRPr="00504BE0">
      <w:rPr>
        <w:rFonts w:asciiTheme="majorHAnsi" w:hAnsiTheme="majorHAnsi"/>
        <w:noProof/>
      </w:rPr>
      <w:t>7</w:t>
    </w:r>
    <w:r>
      <w:fldChar w:fldCharType="end"/>
    </w:r>
  </w:p>
  <w:p w:rsidR="009310F3" w:rsidRPr="008523A4" w:rsidRDefault="000348DB" w:rsidP="00697A91">
    <w:pPr>
      <w:pStyle w:val="Footer"/>
      <w:tabs>
        <w:tab w:val="clear" w:pos="8640"/>
        <w:tab w:val="left" w:pos="720"/>
        <w:tab w:val="left" w:pos="1665"/>
        <w:tab w:val="left" w:pos="5040"/>
        <w:tab w:val="left" w:pos="5760"/>
      </w:tabs>
      <w:rPr>
        <w:b/>
      </w:rPr>
    </w:pPr>
    <w:r>
      <w:rPr>
        <w:i/>
      </w:rPr>
      <w:tab/>
    </w:r>
    <w:r>
      <w:rPr>
        <w:i/>
      </w:rPr>
      <w:tab/>
    </w:r>
    <w:r>
      <w:rPr>
        <w:i/>
      </w:rPr>
      <w:tab/>
    </w:r>
    <w:r>
      <w:rPr>
        <w:i/>
      </w:rPr>
      <w:tab/>
    </w:r>
    <w:r>
      <w:rPr>
        <w:i/>
      </w:rPr>
      <w:tab/>
    </w:r>
    <w:r>
      <w:rPr>
        <w:i/>
      </w:rPr>
      <w:tab/>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0348DB" w:rsidP="00697A91">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p>
  <w:p w:rsidR="009310F3" w:rsidRDefault="000348DB" w:rsidP="00697A91">
    <w:pPr>
      <w:pStyle w:val="Header"/>
      <w:tabs>
        <w:tab w:val="clear" w:pos="4680"/>
        <w:tab w:val="clear" w:pos="9360"/>
        <w:tab w:val="left" w:pos="63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5EB"/>
    <w:multiLevelType w:val="hybridMultilevel"/>
    <w:tmpl w:val="C4101E0C"/>
    <w:lvl w:ilvl="0" w:tplc="04210015">
      <w:start w:val="1"/>
      <w:numFmt w:val="upperLetter"/>
      <w:lvlText w:val="%1."/>
      <w:lvlJc w:val="left"/>
      <w:pPr>
        <w:ind w:left="36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644112"/>
    <w:multiLevelType w:val="hybridMultilevel"/>
    <w:tmpl w:val="E676F36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8235A"/>
    <w:multiLevelType w:val="hybridMultilevel"/>
    <w:tmpl w:val="BAEA22F6"/>
    <w:lvl w:ilvl="0" w:tplc="7B8AFD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8F836CA"/>
    <w:multiLevelType w:val="hybridMultilevel"/>
    <w:tmpl w:val="5C1059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5F15468"/>
    <w:multiLevelType w:val="hybridMultilevel"/>
    <w:tmpl w:val="C17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FC1D18"/>
    <w:multiLevelType w:val="hybridMultilevel"/>
    <w:tmpl w:val="EDD22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516122"/>
    <w:multiLevelType w:val="hybridMultilevel"/>
    <w:tmpl w:val="332A2A1A"/>
    <w:lvl w:ilvl="0" w:tplc="E084AA9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B65E9A"/>
    <w:multiLevelType w:val="hybridMultilevel"/>
    <w:tmpl w:val="FAB0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1"/>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compat/>
  <w:rsids>
    <w:rsidRoot w:val="00296252"/>
    <w:rsid w:val="000348DB"/>
    <w:rsid w:val="00197D6D"/>
    <w:rsid w:val="00296252"/>
    <w:rsid w:val="00504BE0"/>
    <w:rsid w:val="00A0549C"/>
    <w:rsid w:val="00E37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5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6252"/>
    <w:pPr>
      <w:tabs>
        <w:tab w:val="center" w:pos="4320"/>
        <w:tab w:val="right" w:pos="8640"/>
      </w:tabs>
    </w:pPr>
  </w:style>
  <w:style w:type="character" w:customStyle="1" w:styleId="FooterChar">
    <w:name w:val="Footer Char"/>
    <w:basedOn w:val="DefaultParagraphFont"/>
    <w:link w:val="Footer"/>
    <w:uiPriority w:val="99"/>
    <w:rsid w:val="00296252"/>
    <w:rPr>
      <w:rFonts w:ascii="Times New Roman" w:eastAsia="Times New Roman" w:hAnsi="Times New Roman" w:cs="Times New Roman"/>
      <w:sz w:val="20"/>
      <w:szCs w:val="20"/>
    </w:rPr>
  </w:style>
  <w:style w:type="character" w:styleId="PageNumber">
    <w:name w:val="page number"/>
    <w:basedOn w:val="DefaultParagraphFont"/>
    <w:rsid w:val="00296252"/>
  </w:style>
  <w:style w:type="paragraph" w:styleId="Header">
    <w:name w:val="header"/>
    <w:basedOn w:val="Normal"/>
    <w:link w:val="HeaderChar"/>
    <w:uiPriority w:val="99"/>
    <w:unhideWhenUsed/>
    <w:rsid w:val="00296252"/>
    <w:pPr>
      <w:tabs>
        <w:tab w:val="center" w:pos="4680"/>
        <w:tab w:val="right" w:pos="9360"/>
      </w:tabs>
    </w:pPr>
  </w:style>
  <w:style w:type="character" w:customStyle="1" w:styleId="HeaderChar">
    <w:name w:val="Header Char"/>
    <w:basedOn w:val="DefaultParagraphFont"/>
    <w:link w:val="Header"/>
    <w:uiPriority w:val="99"/>
    <w:rsid w:val="00296252"/>
    <w:rPr>
      <w:rFonts w:ascii="Times New Roman" w:eastAsia="Times New Roman" w:hAnsi="Times New Roman" w:cs="Times New Roman"/>
      <w:sz w:val="20"/>
      <w:szCs w:val="20"/>
    </w:rPr>
  </w:style>
  <w:style w:type="paragraph" w:styleId="ListParagraph">
    <w:name w:val="List Paragraph"/>
    <w:basedOn w:val="Normal"/>
    <w:uiPriority w:val="34"/>
    <w:qFormat/>
    <w:rsid w:val="00296252"/>
    <w:pPr>
      <w:spacing w:after="200" w:line="276" w:lineRule="auto"/>
      <w:ind w:left="720"/>
      <w:contextualSpacing/>
    </w:pPr>
    <w:rPr>
      <w:rFonts w:ascii="Calibri" w:hAnsi="Calibri"/>
      <w:sz w:val="22"/>
      <w:szCs w:val="22"/>
    </w:rPr>
  </w:style>
  <w:style w:type="table" w:styleId="TableGrid">
    <w:name w:val="Table Grid"/>
    <w:basedOn w:val="TableNormal"/>
    <w:uiPriority w:val="59"/>
    <w:rsid w:val="0029625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504BE0"/>
    <w:rPr>
      <w:color w:val="0000FF"/>
      <w:u w:val="single"/>
    </w:rPr>
  </w:style>
  <w:style w:type="character" w:customStyle="1" w:styleId="apple-style-span">
    <w:name w:val="apple-style-span"/>
    <w:basedOn w:val="DefaultParagraphFont"/>
    <w:rsid w:val="00504B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id.wikipedia.org/wiki/Kari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u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2598</Words>
  <Characters>14810</Characters>
  <Application>Microsoft Office Word</Application>
  <DocSecurity>0</DocSecurity>
  <Lines>123</Lines>
  <Paragraphs>34</Paragraphs>
  <ScaleCrop>false</ScaleCrop>
  <Company/>
  <LinksUpToDate>false</LinksUpToDate>
  <CharactersWithSpaces>17374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2016-04-11T01:04:00Z</dcterms:created>
  <dcterms:modified xsi:type="dcterms:W3CDTF">2016-04-11T01:04:00Z</dcterms:modified>
</cp:coreProperties>
</file>