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5F" w:rsidRDefault="00E5605F" w:rsidP="00E5605F">
      <w:pPr>
        <w:jc w:val="center"/>
        <w:rPr>
          <w:b/>
          <w:sz w:val="28"/>
          <w:szCs w:val="28"/>
        </w:rPr>
      </w:pPr>
      <w:r w:rsidRPr="006066DB">
        <w:rPr>
          <w:b/>
          <w:sz w:val="28"/>
          <w:szCs w:val="28"/>
        </w:rPr>
        <w:t>STUDI TENTANG DUKUNGAN KELUARGA TERHADAP KEJADIAN  DEPRESI   PADA NARAPIDANA ANAK DI LEMBAGA PEMASYARAKATAN ANAK MARTAPURA KABUPATEN BANJAR PROVINSI KALIMANTAN SELATAN</w:t>
      </w:r>
    </w:p>
    <w:p w:rsidR="00E5605F" w:rsidRPr="006066DB" w:rsidRDefault="00E5605F" w:rsidP="00E5605F">
      <w:pPr>
        <w:jc w:val="center"/>
        <w:rPr>
          <w:b/>
          <w:sz w:val="28"/>
          <w:szCs w:val="28"/>
        </w:rPr>
      </w:pPr>
    </w:p>
    <w:p w:rsidR="00E5605F" w:rsidRDefault="00E5605F" w:rsidP="00E5605F">
      <w:pPr>
        <w:jc w:val="center"/>
        <w:rPr>
          <w:b/>
          <w:sz w:val="24"/>
          <w:szCs w:val="24"/>
          <w:vertAlign w:val="superscript"/>
        </w:rPr>
      </w:pPr>
      <w:r>
        <w:rPr>
          <w:b/>
          <w:sz w:val="24"/>
          <w:szCs w:val="24"/>
        </w:rPr>
        <w:t>Suroto</w:t>
      </w:r>
      <w:r w:rsidRPr="006066DB">
        <w:rPr>
          <w:b/>
          <w:sz w:val="24"/>
          <w:szCs w:val="24"/>
          <w:vertAlign w:val="superscript"/>
        </w:rPr>
        <w:t>1</w:t>
      </w:r>
      <w:r>
        <w:rPr>
          <w:b/>
          <w:sz w:val="24"/>
          <w:szCs w:val="24"/>
        </w:rPr>
        <w:t>, Syamsul Firdaus</w:t>
      </w:r>
      <w:r w:rsidRPr="006066DB">
        <w:rPr>
          <w:b/>
          <w:sz w:val="24"/>
          <w:szCs w:val="24"/>
          <w:vertAlign w:val="superscript"/>
        </w:rPr>
        <w:t>2</w:t>
      </w:r>
      <w:r>
        <w:rPr>
          <w:b/>
          <w:sz w:val="24"/>
          <w:szCs w:val="24"/>
        </w:rPr>
        <w:t xml:space="preserve">, </w:t>
      </w:r>
      <w:r w:rsidRPr="006066DB">
        <w:rPr>
          <w:b/>
          <w:sz w:val="24"/>
          <w:szCs w:val="24"/>
        </w:rPr>
        <w:t>Khairir rizani</w:t>
      </w:r>
      <w:r w:rsidRPr="006066DB">
        <w:rPr>
          <w:b/>
          <w:sz w:val="24"/>
          <w:szCs w:val="24"/>
          <w:vertAlign w:val="superscript"/>
        </w:rPr>
        <w:t>3</w:t>
      </w:r>
    </w:p>
    <w:p w:rsidR="00E5605F" w:rsidRDefault="00E5605F" w:rsidP="00E5605F">
      <w:pPr>
        <w:jc w:val="center"/>
        <w:rPr>
          <w:b/>
          <w:sz w:val="24"/>
          <w:szCs w:val="24"/>
        </w:rPr>
      </w:pPr>
    </w:p>
    <w:p w:rsidR="00E5605F" w:rsidRDefault="00E5605F" w:rsidP="00E5605F">
      <w:pPr>
        <w:jc w:val="center"/>
        <w:rPr>
          <w:b/>
          <w:sz w:val="24"/>
          <w:szCs w:val="24"/>
        </w:rPr>
      </w:pPr>
      <w:r>
        <w:rPr>
          <w:b/>
          <w:sz w:val="24"/>
          <w:szCs w:val="24"/>
        </w:rPr>
        <w:t>ABSTRAK</w:t>
      </w:r>
    </w:p>
    <w:p w:rsidR="00E5605F" w:rsidRDefault="00E5605F" w:rsidP="00E5605F">
      <w:pPr>
        <w:jc w:val="center"/>
        <w:rPr>
          <w:b/>
          <w:sz w:val="24"/>
          <w:szCs w:val="24"/>
        </w:rPr>
      </w:pPr>
    </w:p>
    <w:p w:rsidR="00E5605F" w:rsidRPr="006066DB" w:rsidRDefault="00E5605F" w:rsidP="00E5605F">
      <w:pPr>
        <w:pStyle w:val="ListParagraph"/>
        <w:spacing w:after="0" w:line="240" w:lineRule="auto"/>
        <w:ind w:left="0" w:firstLine="567"/>
        <w:jc w:val="both"/>
        <w:rPr>
          <w:rFonts w:ascii="Times New Roman" w:hAnsi="Times New Roman"/>
          <w:sz w:val="24"/>
          <w:szCs w:val="24"/>
        </w:rPr>
      </w:pPr>
      <w:r w:rsidRPr="006066DB">
        <w:rPr>
          <w:rFonts w:ascii="Times New Roman" w:hAnsi="Times New Roman"/>
          <w:sz w:val="24"/>
          <w:szCs w:val="24"/>
        </w:rPr>
        <w:t>Pelayanan kesehatan pada anak sama seperti orang dewasa, yakni mencakup kesehatan fisik, psikososial dan spiritual. Anak-anak yang berstatus narapidana tentu lebih rentan dan mempunyai risiko lebih tinggi untuk mengalami masalah kesehatan psikososial, karena anak terpisah dari lingkungan keluarga dan lingkungan teman sebayanya. Masalah psikososial merupakan suatu keadaan yang mengindikasikan individu mengalami suatu perubahan emosional yg dapat  berkembang menjadi patologis (gangguan jiwa)  apabila terus berlanjut. Hasil Riskedas tahun 2007 menunjukkan bahwa di Kalimantan Selatan terdapat masalah psikososial sebesar 11,3 %, hampir sama dengan prevalensi nasional yaitu 11,6 %.</w:t>
      </w:r>
    </w:p>
    <w:p w:rsidR="00E5605F" w:rsidRPr="006066DB" w:rsidRDefault="00E5605F" w:rsidP="00E5605F">
      <w:pPr>
        <w:pStyle w:val="ListParagraph"/>
        <w:spacing w:after="0" w:line="240" w:lineRule="auto"/>
        <w:ind w:left="0" w:firstLine="567"/>
        <w:jc w:val="both"/>
        <w:rPr>
          <w:rFonts w:ascii="Times New Roman" w:hAnsi="Times New Roman"/>
          <w:color w:val="000000"/>
          <w:sz w:val="24"/>
          <w:szCs w:val="24"/>
          <w:lang w:val="es-ES"/>
        </w:rPr>
      </w:pPr>
      <w:r w:rsidRPr="006066DB">
        <w:rPr>
          <w:rFonts w:ascii="Times New Roman" w:hAnsi="Times New Roman"/>
          <w:sz w:val="24"/>
          <w:szCs w:val="24"/>
        </w:rPr>
        <w:t xml:space="preserve">Penelitian ini bertujuan untuk mendapatkan gambaran tentang dukungan keluarga terhadap kejadian  depresi pada narapidana anak di lembaga pemasyarakatan Martapura Kab Banjar Prov Kalimantan Selatan. Jenis penelitian Kuantitatif dan desainnya  adalah  </w:t>
      </w:r>
      <w:r w:rsidRPr="006066DB">
        <w:rPr>
          <w:rFonts w:ascii="Times New Roman" w:hAnsi="Times New Roman"/>
          <w:i/>
          <w:sz w:val="24"/>
          <w:szCs w:val="24"/>
          <w:lang w:val="id-ID"/>
        </w:rPr>
        <w:t>“</w:t>
      </w:r>
      <w:r w:rsidRPr="006066DB">
        <w:rPr>
          <w:rFonts w:ascii="Times New Roman" w:hAnsi="Times New Roman"/>
          <w:i/>
          <w:sz w:val="24"/>
          <w:szCs w:val="24"/>
        </w:rPr>
        <w:t>Cross Sectional</w:t>
      </w:r>
      <w:r w:rsidRPr="006066DB">
        <w:rPr>
          <w:rFonts w:ascii="Times New Roman" w:hAnsi="Times New Roman"/>
          <w:i/>
          <w:sz w:val="24"/>
          <w:szCs w:val="24"/>
          <w:lang w:val="id-ID"/>
        </w:rPr>
        <w:t>”</w:t>
      </w:r>
      <w:r w:rsidRPr="006066DB">
        <w:rPr>
          <w:rFonts w:ascii="Times New Roman" w:hAnsi="Times New Roman"/>
          <w:sz w:val="24"/>
          <w:szCs w:val="24"/>
        </w:rPr>
        <w:t xml:space="preserve">. Sampel penelitian adalah seluruh anak yang berstatus sebagai terpidana yang berada di Lapas Martapura Kabupaten Banjar, dengan teknik sampling “ total sampling”. Pengumpulan data dilakukan kuesioner A untuk karakteristik anak dan dukungan keluarga, sedangkan kuesioner B untuk pengukuran depresi dengan instrument </w:t>
      </w:r>
      <w:r w:rsidRPr="006066DB">
        <w:rPr>
          <w:rFonts w:ascii="Times New Roman" w:hAnsi="Times New Roman"/>
          <w:i/>
          <w:sz w:val="24"/>
          <w:szCs w:val="24"/>
        </w:rPr>
        <w:t>Beck Depression Inventory</w:t>
      </w:r>
      <w:r w:rsidRPr="006066DB">
        <w:rPr>
          <w:rFonts w:ascii="Times New Roman" w:hAnsi="Times New Roman"/>
          <w:sz w:val="24"/>
          <w:szCs w:val="24"/>
        </w:rPr>
        <w:t xml:space="preserve"> (BDI). </w:t>
      </w:r>
      <w:r w:rsidRPr="006066DB">
        <w:rPr>
          <w:rFonts w:ascii="Times New Roman" w:hAnsi="Times New Roman"/>
          <w:color w:val="000000"/>
          <w:sz w:val="24"/>
          <w:szCs w:val="24"/>
          <w:lang w:val="es-ES"/>
        </w:rPr>
        <w:t xml:space="preserve"> Analisis data dilakukan dengan análisis univariat dan bivariat. </w:t>
      </w:r>
    </w:p>
    <w:p w:rsidR="00E5605F" w:rsidRDefault="00E5605F" w:rsidP="00E5605F">
      <w:pPr>
        <w:jc w:val="both"/>
        <w:rPr>
          <w:sz w:val="24"/>
          <w:szCs w:val="24"/>
        </w:rPr>
      </w:pPr>
      <w:r w:rsidRPr="006066DB">
        <w:rPr>
          <w:sz w:val="24"/>
          <w:szCs w:val="24"/>
        </w:rPr>
        <w:t>Hasil penelitian ini menunjukan bahwa nilai p = 0,7 &gt;  α = 0,05 , maka ho diterima, jadi tidak ada hubungan antara dukungan keluarga dengan  tingkat depresi pada narpidana anak. Kejadian  dipresi yang terjadi pada naripidana anak ditentukan oleh factor lain. Hal tersebut  akan dapat  dijadikan dasar  bagi Lapas, perawat, institusi pendidikan dan Kemenkes serta KemenKum dan Ham  dalam peningkatan kualitas dan kuantitas pelayanan kesehatan khususnya pelayanan kesehatan jiwa bagi napi anak</w:t>
      </w:r>
      <w:r>
        <w:rPr>
          <w:sz w:val="24"/>
          <w:szCs w:val="24"/>
        </w:rPr>
        <w:t>.</w:t>
      </w:r>
      <w:r w:rsidRPr="006B6173">
        <w:rPr>
          <w:sz w:val="24"/>
          <w:szCs w:val="24"/>
        </w:rPr>
        <w:t xml:space="preserve"> </w:t>
      </w:r>
    </w:p>
    <w:p w:rsidR="00E5605F" w:rsidRDefault="00E5605F" w:rsidP="00E5605F">
      <w:pPr>
        <w:jc w:val="both"/>
        <w:rPr>
          <w:sz w:val="24"/>
          <w:szCs w:val="24"/>
        </w:rPr>
      </w:pPr>
    </w:p>
    <w:p w:rsidR="00E5605F" w:rsidRDefault="00E5605F" w:rsidP="00E5605F">
      <w:pPr>
        <w:jc w:val="both"/>
        <w:rPr>
          <w:sz w:val="24"/>
          <w:szCs w:val="24"/>
        </w:rPr>
      </w:pPr>
      <w:r w:rsidRPr="006B6173">
        <w:rPr>
          <w:sz w:val="24"/>
          <w:szCs w:val="24"/>
        </w:rPr>
        <w:t>Key word : Psikosial narapidana anak</w:t>
      </w:r>
    </w:p>
    <w:p w:rsidR="00E5605F" w:rsidRDefault="00E5605F" w:rsidP="00E5605F">
      <w:pPr>
        <w:jc w:val="both"/>
        <w:rPr>
          <w:sz w:val="24"/>
          <w:szCs w:val="24"/>
        </w:rPr>
      </w:pPr>
    </w:p>
    <w:p w:rsidR="00E5605F" w:rsidRDefault="00E5605F" w:rsidP="00E5605F">
      <w:pPr>
        <w:jc w:val="both"/>
        <w:rPr>
          <w:b/>
          <w:sz w:val="24"/>
          <w:szCs w:val="24"/>
        </w:rPr>
        <w:sectPr w:rsidR="00E5605F" w:rsidSect="006B6173">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701" w:bottom="1418" w:left="1701" w:header="709" w:footer="709" w:gutter="0"/>
          <w:cols w:space="708"/>
          <w:docGrid w:linePitch="360"/>
        </w:sectPr>
      </w:pPr>
    </w:p>
    <w:p w:rsidR="00E5605F" w:rsidRPr="009356FC" w:rsidRDefault="00E5605F" w:rsidP="00E5605F">
      <w:pPr>
        <w:jc w:val="both"/>
        <w:rPr>
          <w:b/>
          <w:sz w:val="24"/>
          <w:szCs w:val="24"/>
        </w:rPr>
      </w:pPr>
      <w:r w:rsidRPr="009356FC">
        <w:rPr>
          <w:b/>
          <w:sz w:val="24"/>
          <w:szCs w:val="24"/>
        </w:rPr>
        <w:lastRenderedPageBreak/>
        <w:t>PENDAHULUAN</w:t>
      </w:r>
    </w:p>
    <w:p w:rsidR="00E5605F" w:rsidRPr="00D26DA4" w:rsidRDefault="00E5605F" w:rsidP="00E5605F">
      <w:pPr>
        <w:ind w:firstLine="567"/>
        <w:jc w:val="both"/>
        <w:rPr>
          <w:sz w:val="24"/>
          <w:szCs w:val="24"/>
        </w:rPr>
      </w:pPr>
      <w:r w:rsidRPr="00D26DA4">
        <w:rPr>
          <w:sz w:val="24"/>
          <w:szCs w:val="24"/>
        </w:rPr>
        <w:t xml:space="preserve">Visi Kementerian Kesehatan RI adalah  “Masyarakat sehat dan Mandiri yang berkeadilan. Sedang misinya adalah meningkatkan derajat kesehatan masyarakat melalui pemberdayaan masyarakat, termasuk swasta dan masyarakat madani; melindungi kesehatan masayarakat dengan menjamin tersedianya upaya kesehatan yang paripurna, merata, bermutu dan berkeadilan; menjamin ketersediaan dan pemerataan sumberdaya kesehatan; dan </w:t>
      </w:r>
      <w:r w:rsidRPr="00D26DA4">
        <w:rPr>
          <w:sz w:val="24"/>
          <w:szCs w:val="24"/>
        </w:rPr>
        <w:lastRenderedPageBreak/>
        <w:t>menciptakan tatakelola kepemerintahan yang baik “. Dengan visi dan misi tersebut, maka dengan jelas dinyatakan bahwa setiap penduduk di Indonesia berhak mendapatkan pelayanan kesehatan yang paripurna.</w:t>
      </w:r>
    </w:p>
    <w:p w:rsidR="00E5605F" w:rsidRPr="00D26DA4" w:rsidRDefault="00E5605F" w:rsidP="00E5605F">
      <w:pPr>
        <w:ind w:firstLine="567"/>
        <w:jc w:val="both"/>
        <w:rPr>
          <w:sz w:val="24"/>
          <w:szCs w:val="24"/>
        </w:rPr>
      </w:pPr>
      <w:r w:rsidRPr="00D26DA4">
        <w:rPr>
          <w:sz w:val="24"/>
          <w:szCs w:val="24"/>
        </w:rPr>
        <w:t xml:space="preserve">Anak merupakan harapan bangsa. Anak yang sehat merupakan asset bangsa yang sangat esensial. Tanpa adanya anak yang sehat maka dapat dikatakan bahwa bangsa tersebut akan kehilangan generasi penerusnya. Setiap anak termasuk anak-anak yang berstatus </w:t>
      </w:r>
      <w:r w:rsidRPr="00D26DA4">
        <w:rPr>
          <w:sz w:val="24"/>
          <w:szCs w:val="24"/>
        </w:rPr>
        <w:lastRenderedPageBreak/>
        <w:t>narapidana tentunya berhak mendapatkan pelayanan kesehatan yang paripurna. Pelayanan kesehatan pada anak sama seperti orang dewasa, yakni mencakup kesehatan fisik, psikososial dan spiritual.</w:t>
      </w:r>
    </w:p>
    <w:p w:rsidR="00E5605F" w:rsidRPr="00D26DA4" w:rsidRDefault="00E5605F" w:rsidP="00E5605F">
      <w:pPr>
        <w:pStyle w:val="ListParagraph"/>
        <w:spacing w:line="240" w:lineRule="auto"/>
        <w:ind w:left="0" w:firstLine="743"/>
        <w:jc w:val="both"/>
        <w:rPr>
          <w:rFonts w:ascii="Times New Roman" w:hAnsi="Times New Roman"/>
          <w:sz w:val="24"/>
          <w:szCs w:val="24"/>
        </w:rPr>
      </w:pPr>
      <w:r w:rsidRPr="00D26DA4">
        <w:rPr>
          <w:rFonts w:ascii="Times New Roman" w:hAnsi="Times New Roman"/>
          <w:sz w:val="24"/>
          <w:szCs w:val="24"/>
        </w:rPr>
        <w:t>Anak-anak yang berstatus narapidana tentu lebih rentan dan mempunyai risiko lebih tinggi untuk mengalami masalah kesehatan psikososial. Hal ini dikarenakan anak terpisah dari lingkungan keluarga dan lingkungan teman sebayanya. Sementara itu ada beberapa tugas perkembangan psikososial yang harus dicapai anak dengan dukungan keluarga dan lingkungan tersebut. Tugas perkembangan psikososial tersebut menurut Erik  Erikson (dalam Townsed, 2009</w:t>
      </w:r>
      <w:r>
        <w:rPr>
          <w:rFonts w:ascii="Times New Roman" w:hAnsi="Times New Roman"/>
          <w:sz w:val="24"/>
          <w:szCs w:val="24"/>
        </w:rPr>
        <w:t>) a</w:t>
      </w:r>
      <w:r w:rsidRPr="00D26DA4">
        <w:rPr>
          <w:rFonts w:ascii="Times New Roman" w:hAnsi="Times New Roman"/>
          <w:sz w:val="24"/>
          <w:szCs w:val="24"/>
        </w:rPr>
        <w:t>dalah anak akan memperoleh dan mengembangkan rasa percaya diri melalui kegiatan belajar, bersaing, mencapai kesuksesan dan menerima pengakuan serta pengahargaan dari orang yang berarti bagi anak, teman maupun kenalan. Dengan demikian anak dapat mengalami kesulitan untuk mencapai tugas perkembangan ini pada saat anak berada di lembaga pemasyarakatan. Kegagalan pencapaian tugas perkembangan ini dapat berdampak anak akan mengalami masalah psikososial.</w:t>
      </w:r>
    </w:p>
    <w:p w:rsidR="00E5605F" w:rsidRPr="00D26DA4" w:rsidRDefault="00E5605F" w:rsidP="00E5605F">
      <w:pPr>
        <w:pStyle w:val="ListParagraph"/>
        <w:spacing w:line="240" w:lineRule="auto"/>
        <w:ind w:left="0" w:firstLine="743"/>
        <w:jc w:val="both"/>
        <w:rPr>
          <w:rFonts w:ascii="Times New Roman" w:hAnsi="Times New Roman"/>
          <w:sz w:val="24"/>
          <w:szCs w:val="24"/>
        </w:rPr>
      </w:pPr>
      <w:r w:rsidRPr="00D26DA4">
        <w:rPr>
          <w:rFonts w:ascii="Times New Roman" w:hAnsi="Times New Roman"/>
          <w:sz w:val="24"/>
          <w:szCs w:val="24"/>
        </w:rPr>
        <w:t xml:space="preserve">Masalah psikososial atau Gangguan Mental Emosional (GME) adalah suatu keadaan yang mengindikasikan individu mengalami suatu perubahan emosional yg dapat berkembang menjadi patologis apabila terus berlanjut. Dengan kata lain masalah psikososial apabila tidak mendapat penanganan yang baik dan intensif dapat berkembang menjadi gangguan jiwa. Hasil Riskedas Kemenkes RI tahun 2007 menunjukkan bahwa di Kalimantan Selatan terdapat masalah GME  sebesar 11,3 %. Besarnya masalah ini hampir sama dengan prevalensi nasional yaitu 11,6 %. Fenomena ini juga selaras dengan </w:t>
      </w:r>
      <w:r w:rsidRPr="00D26DA4">
        <w:rPr>
          <w:rFonts w:ascii="Times New Roman" w:hAnsi="Times New Roman"/>
          <w:sz w:val="24"/>
          <w:szCs w:val="24"/>
        </w:rPr>
        <w:lastRenderedPageBreak/>
        <w:t xml:space="preserve">hasil studi lapangan peneliti di Lapas Anak Tangerang pada bulan April 2011, dimana dari 5 orang anak semuanya mengalami masalah psikososial dengan  keluhan  merasa sedih, malu dan khawatir tidak akan diterima lagi di masyarakat karena statusnya sekarang sebagai narapidana. Hal ini menunjukkan bahwa narapidana anak tidak hanya mengalami masalah fisik tetapi juga masalah psikososial. Masalah psikososial antara lain mencakup Depresi , Harga diri rendah (HDR), Ketidakberdayaan, Keputusasaan dan Isolasi Sosial (Stuart &amp; Laraia, 2005; Townsend, 2009). </w:t>
      </w:r>
      <w:r w:rsidRPr="00D26DA4">
        <w:rPr>
          <w:rFonts w:ascii="Times New Roman" w:hAnsi="Times New Roman"/>
          <w:sz w:val="24"/>
          <w:szCs w:val="24"/>
          <w:lang w:val="sv-SE"/>
        </w:rPr>
        <w:t xml:space="preserve">Harga diri rendah adalah </w:t>
      </w:r>
      <w:r w:rsidRPr="00D26DA4">
        <w:rPr>
          <w:rStyle w:val="fullpost"/>
          <w:rFonts w:ascii="Times New Roman" w:hAnsi="Times New Roman"/>
          <w:sz w:val="24"/>
          <w:szCs w:val="24"/>
        </w:rPr>
        <w:t xml:space="preserve">evaluasi diri yang negatif dan dihubungkan dengan perasaan lemah, tidak berdaya, tidak ada harapan, takut bahaya, lemah, rapuh, tidak sempurna, tidak berharga dan tidak adekuat (Stuart &amp; Laraia, 2005). </w:t>
      </w:r>
      <w:r w:rsidRPr="00D26DA4">
        <w:rPr>
          <w:rFonts w:ascii="Times New Roman" w:hAnsi="Times New Roman"/>
          <w:sz w:val="24"/>
          <w:szCs w:val="24"/>
        </w:rPr>
        <w:t>Ketidakberdayaan adalah ekspresi verbal yang menyatakan kehilangan kontrol atau pengaruh kehidupan ya</w:t>
      </w:r>
      <w:r>
        <w:rPr>
          <w:rFonts w:ascii="Times New Roman" w:hAnsi="Times New Roman"/>
          <w:sz w:val="24"/>
          <w:szCs w:val="24"/>
        </w:rPr>
        <w:t>ng lalu</w:t>
      </w:r>
      <w:r w:rsidRPr="00BF6032">
        <w:rPr>
          <w:rFonts w:ascii="Times New Roman" w:hAnsi="Times New Roman"/>
          <w:sz w:val="24"/>
          <w:szCs w:val="24"/>
          <w:vertAlign w:val="superscript"/>
        </w:rPr>
        <w:t>1</w:t>
      </w:r>
      <w:r w:rsidRPr="00D26DA4">
        <w:rPr>
          <w:rFonts w:ascii="Times New Roman" w:hAnsi="Times New Roman"/>
          <w:sz w:val="24"/>
          <w:szCs w:val="24"/>
        </w:rPr>
        <w:t>. Keputusasaan merupakan keadaan subjektif seorang individu yang melihat keterbatasan atau tidak ada alternatif atau pilihan pribadi yang tersedia dan tidak dapat memobilisasi energi yang dimilikinya (NANDA, 2005). Isolasi sosial adalah pengalaman kesendirian secara individu dan dirasakan segan terhadap orang lain dan sebagai keadaan yang negatif atau mengancam (NANDA, 2005).</w:t>
      </w:r>
    </w:p>
    <w:p w:rsidR="00E5605F" w:rsidRDefault="00E5605F" w:rsidP="00E5605F">
      <w:pPr>
        <w:pStyle w:val="ListParagraph"/>
        <w:spacing w:line="240" w:lineRule="auto"/>
        <w:ind w:left="0" w:firstLine="743"/>
        <w:jc w:val="both"/>
        <w:rPr>
          <w:rFonts w:ascii="Times New Roman" w:hAnsi="Times New Roman"/>
          <w:sz w:val="24"/>
          <w:szCs w:val="24"/>
        </w:rPr>
      </w:pPr>
      <w:r w:rsidRPr="00D26DA4">
        <w:rPr>
          <w:rFonts w:ascii="Times New Roman" w:hAnsi="Times New Roman"/>
          <w:sz w:val="24"/>
          <w:szCs w:val="24"/>
        </w:rPr>
        <w:t xml:space="preserve">Sekarang ini pelayanan kesehatan di lembaga pemasyarakatan termasuk di Lapas Anak sudah tersedia klinik kesehatan dengan sumber daya kesehatannya adalah dokter dan perawat. Namun pada kenyataannya fokus pelayanan masih bersifat pelayanan kesehatan fisik. Berdasarkan fenomena ini, maka tim peneliti berkeinginan untuk mengetahui kemungkinan adanya masalah depresi  pada narapidana anak di lembaga pemasayarakatan Martapuran </w:t>
      </w:r>
      <w:r w:rsidRPr="00D26DA4">
        <w:rPr>
          <w:rFonts w:ascii="Times New Roman" w:hAnsi="Times New Roman"/>
          <w:sz w:val="24"/>
          <w:szCs w:val="24"/>
        </w:rPr>
        <w:lastRenderedPageBreak/>
        <w:t>Kabupaten Banjar Provinsi Kalimantan Selatan.</w:t>
      </w:r>
    </w:p>
    <w:p w:rsidR="00E5605F" w:rsidRPr="00D26DA4" w:rsidRDefault="00E5605F" w:rsidP="00E5605F">
      <w:pPr>
        <w:jc w:val="both"/>
        <w:rPr>
          <w:b/>
          <w:sz w:val="24"/>
          <w:szCs w:val="24"/>
        </w:rPr>
      </w:pPr>
      <w:r w:rsidRPr="00D26DA4">
        <w:rPr>
          <w:b/>
          <w:sz w:val="24"/>
          <w:szCs w:val="24"/>
        </w:rPr>
        <w:t>METODE PENELITIAN</w:t>
      </w:r>
    </w:p>
    <w:p w:rsidR="00E5605F" w:rsidRPr="00D26DA4" w:rsidRDefault="00E5605F" w:rsidP="00E5605F">
      <w:pPr>
        <w:pStyle w:val="ListParagraph"/>
        <w:spacing w:after="0" w:line="240" w:lineRule="auto"/>
        <w:ind w:left="34" w:firstLine="533"/>
        <w:jc w:val="both"/>
        <w:rPr>
          <w:rFonts w:ascii="Times New Roman" w:hAnsi="Times New Roman"/>
          <w:sz w:val="24"/>
          <w:szCs w:val="24"/>
        </w:rPr>
      </w:pPr>
      <w:r w:rsidRPr="00D26DA4">
        <w:rPr>
          <w:rFonts w:ascii="Times New Roman" w:hAnsi="Times New Roman"/>
          <w:sz w:val="24"/>
          <w:szCs w:val="24"/>
        </w:rPr>
        <w:t xml:space="preserve">Jenis penelitian ini adalah penelitian Kuantitatif dan desain penelitianyang digunakan adalah  </w:t>
      </w:r>
      <w:r w:rsidRPr="00D26DA4">
        <w:rPr>
          <w:rFonts w:ascii="Times New Roman" w:hAnsi="Times New Roman"/>
          <w:sz w:val="24"/>
          <w:szCs w:val="24"/>
          <w:lang w:val="id-ID"/>
        </w:rPr>
        <w:t>“</w:t>
      </w:r>
      <w:r w:rsidRPr="00D26DA4">
        <w:rPr>
          <w:rFonts w:ascii="Times New Roman" w:hAnsi="Times New Roman"/>
          <w:sz w:val="24"/>
          <w:szCs w:val="24"/>
        </w:rPr>
        <w:t xml:space="preserve"> Cross Sectional</w:t>
      </w:r>
      <w:r w:rsidRPr="00D26DA4">
        <w:rPr>
          <w:rFonts w:ascii="Times New Roman" w:hAnsi="Times New Roman"/>
          <w:sz w:val="24"/>
          <w:szCs w:val="24"/>
          <w:lang w:val="id-ID"/>
        </w:rPr>
        <w:t>”</w:t>
      </w:r>
      <w:r w:rsidRPr="00D26DA4">
        <w:rPr>
          <w:rFonts w:ascii="Times New Roman" w:hAnsi="Times New Roman"/>
          <w:sz w:val="24"/>
          <w:szCs w:val="24"/>
        </w:rPr>
        <w:t xml:space="preserve">. </w:t>
      </w:r>
    </w:p>
    <w:p w:rsidR="00E5605F" w:rsidRPr="00D26DA4" w:rsidRDefault="00E5605F" w:rsidP="00E5605F">
      <w:pPr>
        <w:pStyle w:val="ListParagraph"/>
        <w:spacing w:after="0" w:line="240" w:lineRule="auto"/>
        <w:ind w:left="34" w:firstLine="533"/>
        <w:jc w:val="both"/>
        <w:rPr>
          <w:rFonts w:ascii="Times New Roman" w:hAnsi="Times New Roman"/>
          <w:sz w:val="24"/>
          <w:szCs w:val="24"/>
        </w:rPr>
      </w:pPr>
      <w:r w:rsidRPr="00D26DA4">
        <w:rPr>
          <w:rFonts w:ascii="Times New Roman" w:hAnsi="Times New Roman"/>
          <w:sz w:val="24"/>
          <w:szCs w:val="24"/>
        </w:rPr>
        <w:t>Populasi penelitian ini adalah narapidana anak yang berada di lembaga pemasyarakatan Martapura Kabupaten Banjar yang telah berstatus kuat secara hukum sebagai terpidana.  Populasi dalam penelitian sebanyak 53 orang.</w:t>
      </w:r>
    </w:p>
    <w:p w:rsidR="00E5605F" w:rsidRPr="00D26DA4" w:rsidRDefault="00E5605F" w:rsidP="00E5605F">
      <w:pPr>
        <w:pStyle w:val="ListParagraph"/>
        <w:spacing w:after="0" w:line="240" w:lineRule="auto"/>
        <w:ind w:left="34" w:firstLine="533"/>
        <w:jc w:val="both"/>
        <w:rPr>
          <w:rFonts w:ascii="Times New Roman" w:hAnsi="Times New Roman"/>
          <w:sz w:val="24"/>
          <w:szCs w:val="24"/>
        </w:rPr>
      </w:pPr>
      <w:r w:rsidRPr="00D26DA4">
        <w:rPr>
          <w:rFonts w:ascii="Times New Roman" w:hAnsi="Times New Roman"/>
          <w:sz w:val="24"/>
          <w:szCs w:val="24"/>
        </w:rPr>
        <w:t xml:space="preserve">Sampel penelitian adalah seluruh anak yang berstatus sebagai terpidana yang berada di Lapas Martapura Kabupaten Banjar. Teknik sampling yang digunakan adalah “ total sampling”. </w:t>
      </w:r>
    </w:p>
    <w:p w:rsidR="00E5605F" w:rsidRDefault="00E5605F" w:rsidP="00E5605F">
      <w:pPr>
        <w:pStyle w:val="ListParagraph"/>
        <w:spacing w:after="0" w:line="240" w:lineRule="auto"/>
        <w:ind w:left="0" w:firstLine="533"/>
        <w:jc w:val="both"/>
        <w:rPr>
          <w:rFonts w:ascii="Times New Roman" w:hAnsi="Times New Roman"/>
          <w:sz w:val="24"/>
          <w:szCs w:val="24"/>
        </w:rPr>
      </w:pPr>
      <w:r w:rsidRPr="00D26DA4">
        <w:rPr>
          <w:rFonts w:ascii="Times New Roman" w:hAnsi="Times New Roman"/>
          <w:sz w:val="24"/>
          <w:szCs w:val="24"/>
        </w:rPr>
        <w:t xml:space="preserve">Pengumpulan data dilakukan dengan menggunakan lembar pertanyaan A dan B. Lembar pertanyaan A (kuesioner A)  berkaitan dengan karakteristik  responden  dan peran keluarga. Lembar kuesioner B untuk  </w:t>
      </w:r>
      <w:r w:rsidRPr="00D26DA4">
        <w:rPr>
          <w:rFonts w:ascii="Times New Roman" w:hAnsi="Times New Roman"/>
          <w:sz w:val="24"/>
          <w:szCs w:val="24"/>
        </w:rPr>
        <w:lastRenderedPageBreak/>
        <w:t>p</w:t>
      </w:r>
      <w:r w:rsidRPr="00D26DA4">
        <w:rPr>
          <w:rFonts w:ascii="Times New Roman" w:hAnsi="Times New Roman"/>
          <w:sz w:val="24"/>
          <w:szCs w:val="24"/>
          <w:lang w:val="id-ID"/>
        </w:rPr>
        <w:t>engukuran kondisi depresi</w:t>
      </w:r>
      <w:r w:rsidRPr="00D26DA4">
        <w:rPr>
          <w:rFonts w:ascii="Times New Roman" w:hAnsi="Times New Roman"/>
          <w:sz w:val="24"/>
          <w:szCs w:val="24"/>
        </w:rPr>
        <w:t xml:space="preserve"> dengan instrumen </w:t>
      </w:r>
      <w:r w:rsidRPr="00D26DA4">
        <w:rPr>
          <w:rFonts w:ascii="Times New Roman" w:hAnsi="Times New Roman"/>
          <w:i/>
          <w:sz w:val="24"/>
          <w:szCs w:val="24"/>
        </w:rPr>
        <w:t xml:space="preserve">Beck Depression Inventory  </w:t>
      </w:r>
      <w:r w:rsidRPr="00D26DA4">
        <w:rPr>
          <w:rFonts w:ascii="Times New Roman" w:hAnsi="Times New Roman"/>
          <w:sz w:val="24"/>
          <w:szCs w:val="24"/>
        </w:rPr>
        <w:t>(</w:t>
      </w:r>
      <w:r w:rsidRPr="00D26DA4">
        <w:rPr>
          <w:rFonts w:ascii="Times New Roman" w:hAnsi="Times New Roman"/>
          <w:i/>
          <w:sz w:val="24"/>
          <w:szCs w:val="24"/>
        </w:rPr>
        <w:t>BDI</w:t>
      </w:r>
      <w:r w:rsidRPr="00D26DA4">
        <w:rPr>
          <w:rFonts w:ascii="Times New Roman" w:hAnsi="Times New Roman"/>
          <w:sz w:val="24"/>
          <w:szCs w:val="24"/>
        </w:rPr>
        <w:t>) yang terdiri dari 21 item pertanyaan.</w:t>
      </w:r>
    </w:p>
    <w:p w:rsidR="00E5605F" w:rsidRPr="00D26DA4" w:rsidRDefault="00E5605F" w:rsidP="00E5605F">
      <w:pPr>
        <w:pStyle w:val="ListParagraph"/>
        <w:spacing w:after="0" w:line="240" w:lineRule="auto"/>
        <w:ind w:left="0" w:firstLine="533"/>
        <w:jc w:val="both"/>
        <w:rPr>
          <w:rFonts w:ascii="Times New Roman" w:hAnsi="Times New Roman"/>
          <w:sz w:val="24"/>
          <w:szCs w:val="24"/>
        </w:rPr>
      </w:pPr>
    </w:p>
    <w:p w:rsidR="00E5605F" w:rsidRPr="00D26DA4" w:rsidRDefault="00E5605F" w:rsidP="00E5605F">
      <w:pPr>
        <w:jc w:val="both"/>
        <w:rPr>
          <w:b/>
          <w:sz w:val="24"/>
          <w:szCs w:val="24"/>
        </w:rPr>
      </w:pPr>
      <w:r w:rsidRPr="00D26DA4">
        <w:rPr>
          <w:b/>
          <w:sz w:val="24"/>
          <w:szCs w:val="24"/>
        </w:rPr>
        <w:t>HASIL PENELITIAN</w:t>
      </w:r>
    </w:p>
    <w:p w:rsidR="00E5605F" w:rsidRPr="00D26DA4" w:rsidRDefault="00E5605F" w:rsidP="00E5605F">
      <w:pPr>
        <w:pStyle w:val="ListParagraph"/>
        <w:numPr>
          <w:ilvl w:val="0"/>
          <w:numId w:val="22"/>
        </w:numPr>
        <w:spacing w:after="0" w:line="240" w:lineRule="auto"/>
        <w:ind w:left="426"/>
        <w:jc w:val="both"/>
        <w:rPr>
          <w:rFonts w:ascii="Times New Roman" w:hAnsi="Times New Roman"/>
          <w:sz w:val="24"/>
          <w:szCs w:val="24"/>
        </w:rPr>
      </w:pPr>
      <w:r w:rsidRPr="00D26DA4">
        <w:rPr>
          <w:rFonts w:ascii="Times New Roman" w:hAnsi="Times New Roman"/>
          <w:sz w:val="24"/>
          <w:szCs w:val="24"/>
        </w:rPr>
        <w:t xml:space="preserve">Gambaran Umum </w:t>
      </w:r>
    </w:p>
    <w:p w:rsidR="00E5605F" w:rsidRPr="00D26DA4" w:rsidRDefault="00E5605F" w:rsidP="00E5605F">
      <w:pPr>
        <w:ind w:left="426" w:firstLine="567"/>
        <w:jc w:val="both"/>
        <w:rPr>
          <w:sz w:val="24"/>
          <w:szCs w:val="24"/>
        </w:rPr>
      </w:pPr>
      <w:r w:rsidRPr="00D26DA4">
        <w:rPr>
          <w:sz w:val="24"/>
          <w:szCs w:val="24"/>
        </w:rPr>
        <w:t>Lembaga Pemasyarakatan (Lapas) Anak Martapura termasuk kategori  Klas II A, merupakan unit pelaksana tehnis Pemasyarakatan yang berada dibawah Kantor Wilayah Departemen Hukum dan Hak Azasi Manusia (DepKum dan HAM) Kalimantan Selatan.</w:t>
      </w:r>
    </w:p>
    <w:p w:rsidR="00E5605F" w:rsidRPr="00F53445" w:rsidRDefault="00E5605F" w:rsidP="00E5605F">
      <w:pPr>
        <w:ind w:left="426" w:firstLine="567"/>
        <w:jc w:val="both"/>
        <w:rPr>
          <w:sz w:val="24"/>
          <w:szCs w:val="24"/>
        </w:rPr>
      </w:pPr>
      <w:r w:rsidRPr="00F53445">
        <w:rPr>
          <w:sz w:val="24"/>
          <w:szCs w:val="24"/>
        </w:rPr>
        <w:t>Letak Lapas II A Anak Martapura di Jl.Pintu Air Tanjung Rema Darat Kabupaten Banjar Kalimantan selatan dibangun pada area tanah seluas 42.309 M2. Operasional lapas dimulai sejak tahun 1982 dengan kalsifikasi II B berubah menjadi klasifikasi II A berdasarkan SK Menteri Kehakiman RI No. M.16.PR.0703 tahun 2003</w:t>
      </w:r>
    </w:p>
    <w:p w:rsidR="00E5605F" w:rsidRDefault="00E5605F" w:rsidP="00E5605F">
      <w:pPr>
        <w:pStyle w:val="ListParagraph"/>
        <w:numPr>
          <w:ilvl w:val="0"/>
          <w:numId w:val="23"/>
        </w:numPr>
        <w:spacing w:after="0" w:line="240" w:lineRule="auto"/>
        <w:ind w:hanging="294"/>
        <w:jc w:val="both"/>
        <w:rPr>
          <w:rFonts w:ascii="Times New Roman" w:hAnsi="Times New Roman"/>
          <w:sz w:val="24"/>
          <w:szCs w:val="24"/>
        </w:rPr>
        <w:sectPr w:rsidR="00E5605F" w:rsidSect="009356FC">
          <w:type w:val="continuous"/>
          <w:pgSz w:w="11907" w:h="16840" w:code="9"/>
          <w:pgMar w:top="1418" w:right="1701" w:bottom="1418" w:left="1701" w:header="709" w:footer="709" w:gutter="0"/>
          <w:cols w:num="2" w:space="708"/>
          <w:docGrid w:linePitch="360"/>
        </w:sectPr>
      </w:pPr>
    </w:p>
    <w:p w:rsidR="00E5605F" w:rsidRPr="00F53445" w:rsidRDefault="00E5605F" w:rsidP="00E5605F">
      <w:pPr>
        <w:pStyle w:val="ListParagraph"/>
        <w:numPr>
          <w:ilvl w:val="0"/>
          <w:numId w:val="23"/>
        </w:numPr>
        <w:spacing w:after="0" w:line="240" w:lineRule="auto"/>
        <w:ind w:hanging="294"/>
        <w:jc w:val="both"/>
        <w:rPr>
          <w:rFonts w:ascii="Times New Roman" w:hAnsi="Times New Roman"/>
          <w:sz w:val="24"/>
          <w:szCs w:val="24"/>
        </w:rPr>
      </w:pPr>
      <w:r w:rsidRPr="00F53445">
        <w:rPr>
          <w:rFonts w:ascii="Times New Roman" w:hAnsi="Times New Roman"/>
          <w:sz w:val="24"/>
          <w:szCs w:val="24"/>
        </w:rPr>
        <w:lastRenderedPageBreak/>
        <w:t xml:space="preserve">Ketenagaan Petugas Lapas Klas II Anak Martapura saat ini terdiri </w:t>
      </w:r>
    </w:p>
    <w:p w:rsidR="00E5605F" w:rsidRPr="00D26DA4" w:rsidRDefault="00E5605F" w:rsidP="00E5605F">
      <w:pPr>
        <w:jc w:val="center"/>
        <w:rPr>
          <w:sz w:val="24"/>
          <w:szCs w:val="24"/>
        </w:rPr>
      </w:pPr>
      <w:r w:rsidRPr="00F53445">
        <w:rPr>
          <w:sz w:val="24"/>
          <w:szCs w:val="24"/>
        </w:rPr>
        <w:t>Tabel : 4. 1</w:t>
      </w:r>
      <w:r>
        <w:rPr>
          <w:sz w:val="24"/>
          <w:szCs w:val="24"/>
        </w:rPr>
        <w:t xml:space="preserve"> </w:t>
      </w:r>
      <w:r w:rsidRPr="00D26DA4">
        <w:rPr>
          <w:sz w:val="24"/>
          <w:szCs w:val="24"/>
        </w:rPr>
        <w:t>Data Tenaga Petugas Lapas</w:t>
      </w:r>
    </w:p>
    <w:tbl>
      <w:tblPr>
        <w:tblStyle w:val="TableGrid"/>
        <w:tblW w:w="0" w:type="auto"/>
        <w:jc w:val="center"/>
        <w:tblInd w:w="534" w:type="dxa"/>
        <w:tblBorders>
          <w:left w:val="none" w:sz="0" w:space="0" w:color="auto"/>
          <w:right w:val="none" w:sz="0" w:space="0" w:color="auto"/>
          <w:insideV w:val="none" w:sz="0" w:space="0" w:color="auto"/>
        </w:tblBorders>
        <w:tblLayout w:type="fixed"/>
        <w:tblLook w:val="04A0"/>
      </w:tblPr>
      <w:tblGrid>
        <w:gridCol w:w="992"/>
        <w:gridCol w:w="850"/>
        <w:gridCol w:w="1134"/>
        <w:gridCol w:w="851"/>
        <w:gridCol w:w="992"/>
        <w:gridCol w:w="851"/>
        <w:gridCol w:w="1134"/>
      </w:tblGrid>
      <w:tr w:rsidR="00E5605F" w:rsidRPr="00F53445" w:rsidTr="00BC04B3">
        <w:trPr>
          <w:jc w:val="center"/>
        </w:trPr>
        <w:tc>
          <w:tcPr>
            <w:tcW w:w="1842" w:type="dxa"/>
            <w:gridSpan w:val="2"/>
          </w:tcPr>
          <w:p w:rsidR="00E5605F" w:rsidRPr="00F53445" w:rsidRDefault="00E5605F" w:rsidP="00BC04B3">
            <w:pPr>
              <w:jc w:val="center"/>
            </w:pPr>
            <w:r w:rsidRPr="00F53445">
              <w:t>Pjbt Struktural</w:t>
            </w:r>
          </w:p>
        </w:tc>
        <w:tc>
          <w:tcPr>
            <w:tcW w:w="1985" w:type="dxa"/>
            <w:gridSpan w:val="2"/>
          </w:tcPr>
          <w:p w:rsidR="00E5605F" w:rsidRPr="00F53445" w:rsidRDefault="00E5605F" w:rsidP="00BC04B3">
            <w:pPr>
              <w:jc w:val="center"/>
            </w:pPr>
            <w:r w:rsidRPr="00F53445">
              <w:t>Staf</w:t>
            </w:r>
          </w:p>
        </w:tc>
        <w:tc>
          <w:tcPr>
            <w:tcW w:w="1843" w:type="dxa"/>
            <w:gridSpan w:val="2"/>
          </w:tcPr>
          <w:p w:rsidR="00E5605F" w:rsidRPr="00F53445" w:rsidRDefault="00E5605F" w:rsidP="00BC04B3">
            <w:pPr>
              <w:jc w:val="center"/>
            </w:pPr>
            <w:r w:rsidRPr="00F53445">
              <w:t>Penjagaan</w:t>
            </w:r>
          </w:p>
        </w:tc>
        <w:tc>
          <w:tcPr>
            <w:tcW w:w="1134" w:type="dxa"/>
          </w:tcPr>
          <w:p w:rsidR="00E5605F" w:rsidRPr="00F53445" w:rsidRDefault="00E5605F" w:rsidP="00BC04B3">
            <w:pPr>
              <w:jc w:val="center"/>
            </w:pPr>
            <w:r w:rsidRPr="00F53445">
              <w:t>Jumlah</w:t>
            </w:r>
          </w:p>
        </w:tc>
      </w:tr>
      <w:tr w:rsidR="00E5605F" w:rsidRPr="00F53445" w:rsidTr="00BC04B3">
        <w:trPr>
          <w:jc w:val="center"/>
        </w:trPr>
        <w:tc>
          <w:tcPr>
            <w:tcW w:w="992" w:type="dxa"/>
          </w:tcPr>
          <w:p w:rsidR="00E5605F" w:rsidRPr="00F53445" w:rsidRDefault="00E5605F" w:rsidP="00BC04B3">
            <w:pPr>
              <w:jc w:val="center"/>
            </w:pPr>
            <w:r w:rsidRPr="00F53445">
              <w:t>Laki-laki</w:t>
            </w:r>
          </w:p>
        </w:tc>
        <w:tc>
          <w:tcPr>
            <w:tcW w:w="850" w:type="dxa"/>
          </w:tcPr>
          <w:p w:rsidR="00E5605F" w:rsidRPr="00F53445" w:rsidRDefault="00E5605F" w:rsidP="00BC04B3">
            <w:pPr>
              <w:jc w:val="center"/>
            </w:pPr>
            <w:r w:rsidRPr="00F53445">
              <w:t>Wanita</w:t>
            </w:r>
          </w:p>
        </w:tc>
        <w:tc>
          <w:tcPr>
            <w:tcW w:w="1134" w:type="dxa"/>
          </w:tcPr>
          <w:p w:rsidR="00E5605F" w:rsidRPr="00F53445" w:rsidRDefault="00E5605F" w:rsidP="00BC04B3">
            <w:pPr>
              <w:jc w:val="center"/>
            </w:pPr>
            <w:r w:rsidRPr="00F53445">
              <w:t>Laki-Laki</w:t>
            </w:r>
          </w:p>
        </w:tc>
        <w:tc>
          <w:tcPr>
            <w:tcW w:w="851" w:type="dxa"/>
          </w:tcPr>
          <w:p w:rsidR="00E5605F" w:rsidRPr="00F53445" w:rsidRDefault="00E5605F" w:rsidP="00BC04B3">
            <w:pPr>
              <w:jc w:val="center"/>
            </w:pPr>
            <w:r w:rsidRPr="00F53445">
              <w:t>Wanita</w:t>
            </w:r>
          </w:p>
        </w:tc>
        <w:tc>
          <w:tcPr>
            <w:tcW w:w="992" w:type="dxa"/>
          </w:tcPr>
          <w:p w:rsidR="00E5605F" w:rsidRPr="00F53445" w:rsidRDefault="00E5605F" w:rsidP="00BC04B3">
            <w:pPr>
              <w:jc w:val="center"/>
            </w:pPr>
            <w:r w:rsidRPr="00F53445">
              <w:t>Laki-laki</w:t>
            </w:r>
          </w:p>
        </w:tc>
        <w:tc>
          <w:tcPr>
            <w:tcW w:w="851" w:type="dxa"/>
          </w:tcPr>
          <w:p w:rsidR="00E5605F" w:rsidRPr="00F53445" w:rsidRDefault="00E5605F" w:rsidP="00BC04B3">
            <w:pPr>
              <w:jc w:val="center"/>
            </w:pPr>
            <w:r w:rsidRPr="00F53445">
              <w:t>Wanita</w:t>
            </w:r>
          </w:p>
        </w:tc>
        <w:tc>
          <w:tcPr>
            <w:tcW w:w="1134" w:type="dxa"/>
          </w:tcPr>
          <w:p w:rsidR="00E5605F" w:rsidRPr="00F53445" w:rsidRDefault="00E5605F" w:rsidP="00BC04B3">
            <w:pPr>
              <w:jc w:val="center"/>
            </w:pPr>
          </w:p>
        </w:tc>
      </w:tr>
      <w:tr w:rsidR="00E5605F" w:rsidRPr="00F53445" w:rsidTr="00BC04B3">
        <w:trPr>
          <w:jc w:val="center"/>
        </w:trPr>
        <w:tc>
          <w:tcPr>
            <w:tcW w:w="992" w:type="dxa"/>
          </w:tcPr>
          <w:p w:rsidR="00E5605F" w:rsidRPr="00F53445" w:rsidRDefault="00E5605F" w:rsidP="00BC04B3">
            <w:pPr>
              <w:jc w:val="center"/>
            </w:pPr>
            <w:r w:rsidRPr="00F53445">
              <w:t>12</w:t>
            </w:r>
          </w:p>
        </w:tc>
        <w:tc>
          <w:tcPr>
            <w:tcW w:w="850" w:type="dxa"/>
          </w:tcPr>
          <w:p w:rsidR="00E5605F" w:rsidRPr="00F53445" w:rsidRDefault="00E5605F" w:rsidP="00BC04B3">
            <w:pPr>
              <w:jc w:val="center"/>
            </w:pPr>
            <w:r w:rsidRPr="00F53445">
              <w:t>1</w:t>
            </w:r>
          </w:p>
        </w:tc>
        <w:tc>
          <w:tcPr>
            <w:tcW w:w="1134" w:type="dxa"/>
          </w:tcPr>
          <w:p w:rsidR="00E5605F" w:rsidRPr="00F53445" w:rsidRDefault="00E5605F" w:rsidP="00BC04B3">
            <w:pPr>
              <w:jc w:val="center"/>
            </w:pPr>
            <w:r w:rsidRPr="00F53445">
              <w:t>11</w:t>
            </w:r>
          </w:p>
        </w:tc>
        <w:tc>
          <w:tcPr>
            <w:tcW w:w="851" w:type="dxa"/>
          </w:tcPr>
          <w:p w:rsidR="00E5605F" w:rsidRPr="00F53445" w:rsidRDefault="00E5605F" w:rsidP="00BC04B3">
            <w:pPr>
              <w:jc w:val="center"/>
            </w:pPr>
            <w:r w:rsidRPr="00F53445">
              <w:t>2</w:t>
            </w:r>
          </w:p>
        </w:tc>
        <w:tc>
          <w:tcPr>
            <w:tcW w:w="992" w:type="dxa"/>
          </w:tcPr>
          <w:p w:rsidR="00E5605F" w:rsidRPr="00F53445" w:rsidRDefault="00E5605F" w:rsidP="00BC04B3">
            <w:pPr>
              <w:jc w:val="center"/>
            </w:pPr>
            <w:r w:rsidRPr="00F53445">
              <w:t>32</w:t>
            </w:r>
          </w:p>
        </w:tc>
        <w:tc>
          <w:tcPr>
            <w:tcW w:w="851" w:type="dxa"/>
          </w:tcPr>
          <w:p w:rsidR="00E5605F" w:rsidRPr="00F53445" w:rsidRDefault="00E5605F" w:rsidP="00BC04B3">
            <w:pPr>
              <w:jc w:val="center"/>
            </w:pPr>
            <w:r w:rsidRPr="00F53445">
              <w:t>8</w:t>
            </w:r>
          </w:p>
        </w:tc>
        <w:tc>
          <w:tcPr>
            <w:tcW w:w="1134" w:type="dxa"/>
          </w:tcPr>
          <w:p w:rsidR="00E5605F" w:rsidRPr="00F53445" w:rsidRDefault="00E5605F" w:rsidP="00BC04B3">
            <w:pPr>
              <w:jc w:val="center"/>
            </w:pPr>
            <w:r w:rsidRPr="00F53445">
              <w:t>66</w:t>
            </w:r>
          </w:p>
        </w:tc>
      </w:tr>
    </w:tbl>
    <w:p w:rsidR="00E5605F" w:rsidRPr="00D26DA4" w:rsidRDefault="00E5605F" w:rsidP="00E5605F">
      <w:pPr>
        <w:jc w:val="both"/>
        <w:rPr>
          <w:sz w:val="24"/>
          <w:szCs w:val="24"/>
        </w:rPr>
      </w:pPr>
      <w:r w:rsidRPr="00D26DA4">
        <w:rPr>
          <w:sz w:val="24"/>
          <w:szCs w:val="24"/>
        </w:rPr>
        <w:tab/>
      </w:r>
    </w:p>
    <w:p w:rsidR="00E5605F" w:rsidRDefault="00E5605F" w:rsidP="00E5605F">
      <w:pPr>
        <w:ind w:left="709" w:firstLine="567"/>
        <w:jc w:val="both"/>
        <w:rPr>
          <w:sz w:val="24"/>
          <w:szCs w:val="24"/>
        </w:rPr>
        <w:sectPr w:rsidR="00E5605F" w:rsidSect="006B6173">
          <w:type w:val="continuous"/>
          <w:pgSz w:w="11907" w:h="16840" w:code="9"/>
          <w:pgMar w:top="1418" w:right="1701" w:bottom="1418" w:left="1701" w:header="709" w:footer="709" w:gutter="0"/>
          <w:cols w:space="708"/>
          <w:docGrid w:linePitch="360"/>
        </w:sectPr>
      </w:pPr>
    </w:p>
    <w:p w:rsidR="00E5605F" w:rsidRPr="00D26DA4" w:rsidRDefault="00E5605F" w:rsidP="00E5605F">
      <w:pPr>
        <w:ind w:left="709" w:firstLine="567"/>
        <w:jc w:val="both"/>
        <w:rPr>
          <w:sz w:val="24"/>
          <w:szCs w:val="24"/>
        </w:rPr>
      </w:pPr>
      <w:r w:rsidRPr="00D26DA4">
        <w:rPr>
          <w:sz w:val="24"/>
          <w:szCs w:val="24"/>
        </w:rPr>
        <w:lastRenderedPageBreak/>
        <w:t>Kondisi tenaga Lapas Klas II A Anak Martapura secara keseluruhan hanya berjumlah 66 orang dengan rincian PJBT struktural 13 orang, jumlah staf 13 orang dan tenaga penjagaan berjumlah 40 orang.</w:t>
      </w:r>
    </w:p>
    <w:p w:rsidR="00E5605F" w:rsidRPr="00D26DA4" w:rsidRDefault="00E5605F" w:rsidP="00E5605F">
      <w:pPr>
        <w:jc w:val="both"/>
        <w:rPr>
          <w:sz w:val="24"/>
          <w:szCs w:val="24"/>
        </w:rPr>
      </w:pPr>
    </w:p>
    <w:p w:rsidR="00E5605F" w:rsidRPr="00D26DA4" w:rsidRDefault="00E5605F" w:rsidP="00E5605F">
      <w:pPr>
        <w:pStyle w:val="ListParagraph"/>
        <w:numPr>
          <w:ilvl w:val="0"/>
          <w:numId w:val="23"/>
        </w:numPr>
        <w:spacing w:after="0" w:line="240" w:lineRule="auto"/>
        <w:ind w:hanging="294"/>
        <w:jc w:val="both"/>
        <w:rPr>
          <w:rFonts w:ascii="Times New Roman" w:hAnsi="Times New Roman"/>
          <w:sz w:val="24"/>
          <w:szCs w:val="24"/>
        </w:rPr>
      </w:pPr>
      <w:r w:rsidRPr="00D26DA4">
        <w:rPr>
          <w:rFonts w:ascii="Times New Roman" w:hAnsi="Times New Roman"/>
          <w:sz w:val="24"/>
          <w:szCs w:val="24"/>
        </w:rPr>
        <w:t>Penghuni Binaan Lapas</w:t>
      </w:r>
    </w:p>
    <w:p w:rsidR="00E5605F" w:rsidRPr="00D26DA4" w:rsidRDefault="00E5605F" w:rsidP="00E5605F">
      <w:pPr>
        <w:ind w:left="709" w:firstLine="567"/>
        <w:jc w:val="both"/>
        <w:rPr>
          <w:sz w:val="24"/>
          <w:szCs w:val="24"/>
        </w:rPr>
      </w:pPr>
      <w:r w:rsidRPr="00D26DA4">
        <w:rPr>
          <w:sz w:val="24"/>
          <w:szCs w:val="24"/>
        </w:rPr>
        <w:t xml:space="preserve">Lapas Klas II A Anak Martapura mencakup 2 wilayah hukum yaitu Kabupaten Banjar dan Kota Banjarbaru,  kondisi saat ini kedua wilayah belum mempunyai  Rumah Tahanan (Rutan), sehingga Lapas Klas II A mempunyai fungsi ganda yaitu Rutan dan narapidana, </w:t>
      </w:r>
      <w:r w:rsidRPr="00D26DA4">
        <w:rPr>
          <w:sz w:val="24"/>
          <w:szCs w:val="24"/>
        </w:rPr>
        <w:lastRenderedPageBreak/>
        <w:t>sehingga Lapas melebihi kapasitas yang tersedia. Jumlah penghuni lapas (Tahanan dan Narapidana) dewasa per 18 Oktober tahun 2012 seperti tertera pada tabel 4.2</w:t>
      </w:r>
    </w:p>
    <w:p w:rsidR="00E5605F" w:rsidRDefault="00E5605F" w:rsidP="00E5605F">
      <w:pPr>
        <w:ind w:firstLine="720"/>
        <w:jc w:val="both"/>
        <w:rPr>
          <w:sz w:val="24"/>
          <w:szCs w:val="24"/>
        </w:rPr>
      </w:pPr>
    </w:p>
    <w:p w:rsidR="00E5605F" w:rsidRDefault="00E5605F" w:rsidP="00E5605F">
      <w:pPr>
        <w:ind w:firstLine="720"/>
        <w:jc w:val="both"/>
        <w:rPr>
          <w:sz w:val="24"/>
          <w:szCs w:val="24"/>
        </w:rPr>
      </w:pPr>
    </w:p>
    <w:p w:rsidR="00E5605F" w:rsidRDefault="00E5605F" w:rsidP="00E5605F">
      <w:pPr>
        <w:ind w:firstLine="720"/>
        <w:jc w:val="both"/>
        <w:rPr>
          <w:sz w:val="24"/>
          <w:szCs w:val="24"/>
        </w:rPr>
      </w:pPr>
    </w:p>
    <w:p w:rsidR="00E5605F" w:rsidRDefault="00E5605F" w:rsidP="00E5605F">
      <w:pPr>
        <w:ind w:firstLine="720"/>
        <w:jc w:val="both"/>
        <w:rPr>
          <w:sz w:val="24"/>
          <w:szCs w:val="24"/>
        </w:rPr>
      </w:pPr>
    </w:p>
    <w:p w:rsidR="00E5605F" w:rsidRDefault="00E5605F" w:rsidP="00E5605F">
      <w:pPr>
        <w:ind w:firstLine="720"/>
        <w:jc w:val="both"/>
        <w:rPr>
          <w:sz w:val="24"/>
          <w:szCs w:val="24"/>
        </w:rPr>
      </w:pPr>
    </w:p>
    <w:p w:rsidR="00E5605F" w:rsidRDefault="00E5605F" w:rsidP="00E5605F">
      <w:pPr>
        <w:ind w:firstLine="720"/>
        <w:jc w:val="both"/>
        <w:rPr>
          <w:sz w:val="24"/>
          <w:szCs w:val="24"/>
        </w:rPr>
      </w:pPr>
    </w:p>
    <w:p w:rsidR="00E5605F" w:rsidRDefault="00E5605F" w:rsidP="00E5605F">
      <w:pPr>
        <w:ind w:firstLine="720"/>
        <w:jc w:val="both"/>
        <w:rPr>
          <w:sz w:val="24"/>
          <w:szCs w:val="24"/>
        </w:rPr>
      </w:pPr>
    </w:p>
    <w:p w:rsidR="00E5605F" w:rsidRDefault="00E5605F" w:rsidP="00E5605F">
      <w:pPr>
        <w:ind w:firstLine="720"/>
        <w:jc w:val="both"/>
        <w:rPr>
          <w:sz w:val="24"/>
          <w:szCs w:val="24"/>
        </w:rPr>
      </w:pPr>
    </w:p>
    <w:p w:rsidR="00E5605F" w:rsidRDefault="00E5605F" w:rsidP="00E5605F">
      <w:pPr>
        <w:ind w:firstLine="720"/>
        <w:jc w:val="both"/>
        <w:rPr>
          <w:sz w:val="24"/>
          <w:szCs w:val="24"/>
        </w:rPr>
      </w:pPr>
    </w:p>
    <w:p w:rsidR="00E5605F" w:rsidRDefault="00E5605F" w:rsidP="00E5605F">
      <w:pPr>
        <w:ind w:firstLine="720"/>
        <w:jc w:val="both"/>
        <w:rPr>
          <w:sz w:val="24"/>
          <w:szCs w:val="24"/>
        </w:rPr>
      </w:pPr>
    </w:p>
    <w:p w:rsidR="00E5605F" w:rsidRDefault="00E5605F" w:rsidP="00E5605F">
      <w:pPr>
        <w:ind w:firstLine="720"/>
        <w:jc w:val="both"/>
        <w:rPr>
          <w:sz w:val="24"/>
          <w:szCs w:val="24"/>
        </w:rPr>
      </w:pPr>
    </w:p>
    <w:p w:rsidR="00E5605F" w:rsidRDefault="00E5605F" w:rsidP="00E5605F">
      <w:pPr>
        <w:ind w:firstLine="720"/>
        <w:jc w:val="both"/>
        <w:rPr>
          <w:sz w:val="24"/>
          <w:szCs w:val="24"/>
        </w:rPr>
        <w:sectPr w:rsidR="00E5605F" w:rsidSect="009356FC">
          <w:type w:val="continuous"/>
          <w:pgSz w:w="11907" w:h="16840" w:code="9"/>
          <w:pgMar w:top="1418" w:right="1701" w:bottom="1418" w:left="1701" w:header="709" w:footer="709" w:gutter="0"/>
          <w:cols w:num="2" w:space="708"/>
          <w:docGrid w:linePitch="360"/>
        </w:sectPr>
      </w:pPr>
    </w:p>
    <w:p w:rsidR="00E5605F" w:rsidRPr="00D26DA4" w:rsidRDefault="00E5605F" w:rsidP="00E5605F">
      <w:pPr>
        <w:ind w:firstLine="720"/>
        <w:jc w:val="both"/>
        <w:rPr>
          <w:sz w:val="24"/>
          <w:szCs w:val="24"/>
        </w:rPr>
      </w:pPr>
      <w:r w:rsidRPr="00D26DA4">
        <w:rPr>
          <w:sz w:val="24"/>
          <w:szCs w:val="24"/>
        </w:rPr>
        <w:lastRenderedPageBreak/>
        <w:t>1). Penghuni Lapas Dewasa</w:t>
      </w:r>
    </w:p>
    <w:p w:rsidR="00E5605F" w:rsidRDefault="00E5605F" w:rsidP="00E5605F">
      <w:pPr>
        <w:ind w:left="993" w:hanging="273"/>
        <w:jc w:val="both"/>
        <w:rPr>
          <w:sz w:val="24"/>
          <w:szCs w:val="24"/>
        </w:rPr>
      </w:pPr>
      <w:r w:rsidRPr="00D26DA4">
        <w:rPr>
          <w:sz w:val="24"/>
          <w:szCs w:val="24"/>
        </w:rPr>
        <w:tab/>
      </w:r>
      <w:r w:rsidRPr="00D26DA4">
        <w:rPr>
          <w:sz w:val="24"/>
          <w:szCs w:val="24"/>
        </w:rPr>
        <w:tab/>
        <w:t xml:space="preserve">Penghuni lapas dewasa di LP Anak Martapura Kabupaten Banjar Provinsi Kalimantan Selatan adalah sebagai berikut. </w:t>
      </w:r>
    </w:p>
    <w:p w:rsidR="00E5605F" w:rsidRPr="00D26DA4" w:rsidRDefault="00E5605F" w:rsidP="00E5605F">
      <w:pPr>
        <w:jc w:val="center"/>
        <w:rPr>
          <w:sz w:val="24"/>
          <w:szCs w:val="24"/>
        </w:rPr>
      </w:pPr>
      <w:r w:rsidRPr="00D26DA4">
        <w:rPr>
          <w:sz w:val="24"/>
          <w:szCs w:val="24"/>
        </w:rPr>
        <w:t>Tabel : 4.2</w:t>
      </w:r>
      <w:r>
        <w:rPr>
          <w:sz w:val="24"/>
          <w:szCs w:val="24"/>
        </w:rPr>
        <w:t xml:space="preserve"> </w:t>
      </w:r>
      <w:r w:rsidRPr="00D26DA4">
        <w:rPr>
          <w:sz w:val="24"/>
          <w:szCs w:val="24"/>
        </w:rPr>
        <w:t>Data Penghuni Lapas (Tahanan dan Narapidana) Dewasa Tahun 2012</w:t>
      </w:r>
    </w:p>
    <w:tbl>
      <w:tblPr>
        <w:tblStyle w:val="TableGrid"/>
        <w:tblW w:w="0" w:type="auto"/>
        <w:jc w:val="center"/>
        <w:tblInd w:w="817" w:type="dxa"/>
        <w:tblBorders>
          <w:left w:val="none" w:sz="0" w:space="0" w:color="auto"/>
          <w:right w:val="none" w:sz="0" w:space="0" w:color="auto"/>
          <w:insideV w:val="none" w:sz="0" w:space="0" w:color="auto"/>
        </w:tblBorders>
        <w:tblLayout w:type="fixed"/>
        <w:tblLook w:val="04A0"/>
      </w:tblPr>
      <w:tblGrid>
        <w:gridCol w:w="992"/>
        <w:gridCol w:w="993"/>
        <w:gridCol w:w="992"/>
        <w:gridCol w:w="850"/>
        <w:gridCol w:w="1276"/>
      </w:tblGrid>
      <w:tr w:rsidR="00E5605F" w:rsidRPr="00F53445" w:rsidTr="00BC04B3">
        <w:trPr>
          <w:jc w:val="center"/>
        </w:trPr>
        <w:tc>
          <w:tcPr>
            <w:tcW w:w="1985" w:type="dxa"/>
            <w:gridSpan w:val="2"/>
          </w:tcPr>
          <w:p w:rsidR="00E5605F" w:rsidRPr="00F53445" w:rsidRDefault="00E5605F" w:rsidP="00BC04B3">
            <w:pPr>
              <w:jc w:val="center"/>
            </w:pPr>
            <w:r w:rsidRPr="00F53445">
              <w:t>Narapidana</w:t>
            </w:r>
          </w:p>
        </w:tc>
        <w:tc>
          <w:tcPr>
            <w:tcW w:w="1842" w:type="dxa"/>
            <w:gridSpan w:val="2"/>
          </w:tcPr>
          <w:p w:rsidR="00E5605F" w:rsidRPr="00F53445" w:rsidRDefault="00E5605F" w:rsidP="00BC04B3">
            <w:pPr>
              <w:jc w:val="center"/>
            </w:pPr>
            <w:r w:rsidRPr="00F53445">
              <w:t>Tahanan</w:t>
            </w:r>
          </w:p>
        </w:tc>
        <w:tc>
          <w:tcPr>
            <w:tcW w:w="1276" w:type="dxa"/>
          </w:tcPr>
          <w:p w:rsidR="00E5605F" w:rsidRPr="00F53445" w:rsidRDefault="00E5605F" w:rsidP="00BC04B3">
            <w:pPr>
              <w:jc w:val="center"/>
            </w:pPr>
            <w:r w:rsidRPr="00F53445">
              <w:t>Keterangan</w:t>
            </w:r>
          </w:p>
        </w:tc>
      </w:tr>
      <w:tr w:rsidR="00E5605F" w:rsidRPr="00F53445" w:rsidTr="00BC04B3">
        <w:trPr>
          <w:jc w:val="center"/>
        </w:trPr>
        <w:tc>
          <w:tcPr>
            <w:tcW w:w="1985" w:type="dxa"/>
            <w:gridSpan w:val="2"/>
          </w:tcPr>
          <w:p w:rsidR="00E5605F" w:rsidRPr="00F53445" w:rsidRDefault="00E5605F" w:rsidP="00BC04B3">
            <w:pPr>
              <w:jc w:val="center"/>
            </w:pPr>
            <w:r w:rsidRPr="00F53445">
              <w:t>Dewasa</w:t>
            </w:r>
          </w:p>
        </w:tc>
        <w:tc>
          <w:tcPr>
            <w:tcW w:w="1842" w:type="dxa"/>
            <w:gridSpan w:val="2"/>
          </w:tcPr>
          <w:p w:rsidR="00E5605F" w:rsidRPr="00F53445" w:rsidRDefault="00E5605F" w:rsidP="00BC04B3">
            <w:pPr>
              <w:jc w:val="center"/>
            </w:pPr>
            <w:r w:rsidRPr="00F53445">
              <w:t>Dewasa</w:t>
            </w:r>
          </w:p>
        </w:tc>
        <w:tc>
          <w:tcPr>
            <w:tcW w:w="1276" w:type="dxa"/>
          </w:tcPr>
          <w:p w:rsidR="00E5605F" w:rsidRPr="00F53445" w:rsidRDefault="00E5605F" w:rsidP="00BC04B3">
            <w:pPr>
              <w:jc w:val="both"/>
            </w:pPr>
          </w:p>
        </w:tc>
      </w:tr>
      <w:tr w:rsidR="00E5605F" w:rsidRPr="00F53445" w:rsidTr="00BC04B3">
        <w:trPr>
          <w:jc w:val="center"/>
        </w:trPr>
        <w:tc>
          <w:tcPr>
            <w:tcW w:w="992" w:type="dxa"/>
          </w:tcPr>
          <w:p w:rsidR="00E5605F" w:rsidRPr="00F53445" w:rsidRDefault="00E5605F" w:rsidP="00BC04B3">
            <w:pPr>
              <w:jc w:val="center"/>
            </w:pPr>
            <w:r w:rsidRPr="00F53445">
              <w:t>Laki-laki</w:t>
            </w:r>
          </w:p>
        </w:tc>
        <w:tc>
          <w:tcPr>
            <w:tcW w:w="993" w:type="dxa"/>
          </w:tcPr>
          <w:p w:rsidR="00E5605F" w:rsidRPr="00F53445" w:rsidRDefault="00E5605F" w:rsidP="00BC04B3">
            <w:pPr>
              <w:jc w:val="center"/>
            </w:pPr>
            <w:r w:rsidRPr="00F53445">
              <w:t>Wanita</w:t>
            </w:r>
          </w:p>
        </w:tc>
        <w:tc>
          <w:tcPr>
            <w:tcW w:w="992" w:type="dxa"/>
          </w:tcPr>
          <w:p w:rsidR="00E5605F" w:rsidRPr="00F53445" w:rsidRDefault="00E5605F" w:rsidP="00BC04B3">
            <w:pPr>
              <w:jc w:val="center"/>
            </w:pPr>
            <w:r w:rsidRPr="00F53445">
              <w:t>Laki-laki</w:t>
            </w:r>
          </w:p>
        </w:tc>
        <w:tc>
          <w:tcPr>
            <w:tcW w:w="850" w:type="dxa"/>
          </w:tcPr>
          <w:p w:rsidR="00E5605F" w:rsidRPr="00F53445" w:rsidRDefault="00E5605F" w:rsidP="00BC04B3">
            <w:pPr>
              <w:jc w:val="center"/>
            </w:pPr>
            <w:r w:rsidRPr="00F53445">
              <w:t>Wanita</w:t>
            </w:r>
          </w:p>
        </w:tc>
        <w:tc>
          <w:tcPr>
            <w:tcW w:w="1276" w:type="dxa"/>
          </w:tcPr>
          <w:p w:rsidR="00E5605F" w:rsidRPr="00F53445" w:rsidRDefault="00E5605F" w:rsidP="00BC04B3">
            <w:pPr>
              <w:jc w:val="both"/>
            </w:pPr>
          </w:p>
        </w:tc>
      </w:tr>
      <w:tr w:rsidR="00E5605F" w:rsidRPr="00F53445" w:rsidTr="00BC04B3">
        <w:trPr>
          <w:jc w:val="center"/>
        </w:trPr>
        <w:tc>
          <w:tcPr>
            <w:tcW w:w="992" w:type="dxa"/>
          </w:tcPr>
          <w:p w:rsidR="00E5605F" w:rsidRPr="00F53445" w:rsidRDefault="00E5605F" w:rsidP="00BC04B3">
            <w:pPr>
              <w:jc w:val="center"/>
            </w:pPr>
            <w:r w:rsidRPr="00F53445">
              <w:t>36</w:t>
            </w:r>
          </w:p>
        </w:tc>
        <w:tc>
          <w:tcPr>
            <w:tcW w:w="993" w:type="dxa"/>
          </w:tcPr>
          <w:p w:rsidR="00E5605F" w:rsidRPr="00F53445" w:rsidRDefault="00E5605F" w:rsidP="00BC04B3">
            <w:pPr>
              <w:jc w:val="center"/>
            </w:pPr>
            <w:r w:rsidRPr="00F53445">
              <w:t>155</w:t>
            </w:r>
          </w:p>
        </w:tc>
        <w:tc>
          <w:tcPr>
            <w:tcW w:w="992" w:type="dxa"/>
          </w:tcPr>
          <w:p w:rsidR="00E5605F" w:rsidRPr="00F53445" w:rsidRDefault="00E5605F" w:rsidP="00BC04B3">
            <w:pPr>
              <w:jc w:val="center"/>
            </w:pPr>
            <w:r w:rsidRPr="00F53445">
              <w:t>274</w:t>
            </w:r>
          </w:p>
        </w:tc>
        <w:tc>
          <w:tcPr>
            <w:tcW w:w="850" w:type="dxa"/>
          </w:tcPr>
          <w:p w:rsidR="00E5605F" w:rsidRPr="00F53445" w:rsidRDefault="00E5605F" w:rsidP="00BC04B3">
            <w:pPr>
              <w:jc w:val="center"/>
            </w:pPr>
            <w:r w:rsidRPr="00F53445">
              <w:t>21</w:t>
            </w:r>
          </w:p>
        </w:tc>
        <w:tc>
          <w:tcPr>
            <w:tcW w:w="1276" w:type="dxa"/>
          </w:tcPr>
          <w:p w:rsidR="00E5605F" w:rsidRPr="00F53445" w:rsidRDefault="00E5605F" w:rsidP="00BC04B3">
            <w:pPr>
              <w:jc w:val="both"/>
            </w:pPr>
          </w:p>
        </w:tc>
      </w:tr>
      <w:tr w:rsidR="00E5605F" w:rsidRPr="00F53445" w:rsidTr="00BC04B3">
        <w:trPr>
          <w:jc w:val="center"/>
        </w:trPr>
        <w:tc>
          <w:tcPr>
            <w:tcW w:w="1985" w:type="dxa"/>
            <w:gridSpan w:val="2"/>
          </w:tcPr>
          <w:p w:rsidR="00E5605F" w:rsidRPr="00F53445" w:rsidRDefault="00E5605F" w:rsidP="00BC04B3">
            <w:pPr>
              <w:jc w:val="center"/>
            </w:pPr>
            <w:r w:rsidRPr="00F53445">
              <w:t>515</w:t>
            </w:r>
          </w:p>
        </w:tc>
        <w:tc>
          <w:tcPr>
            <w:tcW w:w="1842" w:type="dxa"/>
            <w:gridSpan w:val="2"/>
          </w:tcPr>
          <w:p w:rsidR="00E5605F" w:rsidRPr="00F53445" w:rsidRDefault="00E5605F" w:rsidP="00BC04B3">
            <w:pPr>
              <w:jc w:val="center"/>
            </w:pPr>
            <w:r w:rsidRPr="00F53445">
              <w:t>295</w:t>
            </w:r>
          </w:p>
        </w:tc>
        <w:tc>
          <w:tcPr>
            <w:tcW w:w="1276" w:type="dxa"/>
          </w:tcPr>
          <w:p w:rsidR="00E5605F" w:rsidRPr="00F53445" w:rsidRDefault="00E5605F" w:rsidP="00BC04B3">
            <w:pPr>
              <w:jc w:val="both"/>
            </w:pPr>
          </w:p>
        </w:tc>
      </w:tr>
      <w:tr w:rsidR="00E5605F" w:rsidRPr="00F53445" w:rsidTr="00BC04B3">
        <w:trPr>
          <w:jc w:val="center"/>
        </w:trPr>
        <w:tc>
          <w:tcPr>
            <w:tcW w:w="3827" w:type="dxa"/>
            <w:gridSpan w:val="4"/>
          </w:tcPr>
          <w:p w:rsidR="00E5605F" w:rsidRPr="00F53445" w:rsidRDefault="00E5605F" w:rsidP="00BC04B3">
            <w:pPr>
              <w:jc w:val="both"/>
            </w:pPr>
            <w:r w:rsidRPr="00F53445">
              <w:t>Total Dewasa</w:t>
            </w:r>
          </w:p>
        </w:tc>
        <w:tc>
          <w:tcPr>
            <w:tcW w:w="1276" w:type="dxa"/>
          </w:tcPr>
          <w:p w:rsidR="00E5605F" w:rsidRPr="00F53445" w:rsidRDefault="00E5605F" w:rsidP="00BC04B3">
            <w:pPr>
              <w:jc w:val="center"/>
            </w:pPr>
            <w:r w:rsidRPr="00F53445">
              <w:t>810</w:t>
            </w:r>
          </w:p>
        </w:tc>
      </w:tr>
    </w:tbl>
    <w:p w:rsidR="00E5605F" w:rsidRPr="00D26DA4" w:rsidRDefault="00E5605F" w:rsidP="00E5605F">
      <w:pPr>
        <w:jc w:val="center"/>
        <w:rPr>
          <w:sz w:val="24"/>
          <w:szCs w:val="24"/>
        </w:rPr>
      </w:pPr>
      <w:r w:rsidRPr="00D26DA4">
        <w:rPr>
          <w:sz w:val="24"/>
          <w:szCs w:val="24"/>
        </w:rPr>
        <w:t>Data Sekunder : 18 Oktober 2012</w:t>
      </w:r>
    </w:p>
    <w:p w:rsidR="00E5605F" w:rsidRDefault="00E5605F" w:rsidP="00E5605F">
      <w:pPr>
        <w:jc w:val="both"/>
        <w:rPr>
          <w:sz w:val="24"/>
          <w:szCs w:val="24"/>
        </w:rPr>
        <w:sectPr w:rsidR="00E5605F" w:rsidSect="006B6173">
          <w:type w:val="continuous"/>
          <w:pgSz w:w="11907" w:h="16840" w:code="9"/>
          <w:pgMar w:top="1418" w:right="1701" w:bottom="1418" w:left="1701" w:header="709" w:footer="709" w:gutter="0"/>
          <w:cols w:space="708"/>
          <w:docGrid w:linePitch="360"/>
        </w:sectPr>
      </w:pPr>
    </w:p>
    <w:p w:rsidR="00E5605F" w:rsidRPr="00D26DA4" w:rsidRDefault="00E5605F" w:rsidP="00E5605F">
      <w:pPr>
        <w:ind w:left="993" w:firstLine="425"/>
        <w:jc w:val="both"/>
        <w:rPr>
          <w:sz w:val="24"/>
          <w:szCs w:val="24"/>
        </w:rPr>
      </w:pPr>
      <w:r w:rsidRPr="00D26DA4">
        <w:rPr>
          <w:sz w:val="24"/>
          <w:szCs w:val="24"/>
        </w:rPr>
        <w:lastRenderedPageBreak/>
        <w:t xml:space="preserve">Berdasarkan tabel 4.2 jumlah narapidana 515 (63,5%) dari seluruh narapidana sedangkan jumlah </w:t>
      </w:r>
      <w:r w:rsidRPr="00D26DA4">
        <w:rPr>
          <w:sz w:val="24"/>
          <w:szCs w:val="24"/>
        </w:rPr>
        <w:lastRenderedPageBreak/>
        <w:t>tahanan berkisar 295 (36,5 %) dari total seluruh penghuni lapas dewasa yang berjumlah 810 penghuni.</w:t>
      </w:r>
    </w:p>
    <w:p w:rsidR="00E5605F" w:rsidRDefault="00E5605F" w:rsidP="00E5605F">
      <w:pPr>
        <w:ind w:left="993" w:firstLine="425"/>
        <w:jc w:val="both"/>
        <w:rPr>
          <w:sz w:val="24"/>
          <w:szCs w:val="24"/>
        </w:rPr>
        <w:sectPr w:rsidR="00E5605F" w:rsidSect="009356FC">
          <w:type w:val="continuous"/>
          <w:pgSz w:w="11907" w:h="16840" w:code="9"/>
          <w:pgMar w:top="1418" w:right="1701" w:bottom="1418" w:left="1701" w:header="709" w:footer="709" w:gutter="0"/>
          <w:cols w:num="2" w:space="708"/>
          <w:docGrid w:linePitch="360"/>
        </w:sectPr>
      </w:pPr>
    </w:p>
    <w:p w:rsidR="00E5605F" w:rsidRPr="00D26DA4" w:rsidRDefault="00E5605F" w:rsidP="00E5605F">
      <w:pPr>
        <w:jc w:val="both"/>
        <w:rPr>
          <w:sz w:val="24"/>
          <w:szCs w:val="24"/>
        </w:rPr>
      </w:pPr>
    </w:p>
    <w:p w:rsidR="00E5605F" w:rsidRPr="00D26DA4" w:rsidRDefault="00E5605F" w:rsidP="00E5605F">
      <w:pPr>
        <w:ind w:firstLine="720"/>
        <w:jc w:val="both"/>
        <w:rPr>
          <w:sz w:val="24"/>
          <w:szCs w:val="24"/>
        </w:rPr>
      </w:pPr>
      <w:r w:rsidRPr="00D26DA4">
        <w:rPr>
          <w:sz w:val="24"/>
          <w:szCs w:val="24"/>
        </w:rPr>
        <w:t>2). Penghuni Lapas Dewasa</w:t>
      </w:r>
    </w:p>
    <w:p w:rsidR="00E5605F" w:rsidRPr="00D26DA4" w:rsidRDefault="00E5605F" w:rsidP="00E5605F">
      <w:pPr>
        <w:ind w:left="993" w:firstLine="425"/>
        <w:jc w:val="both"/>
        <w:rPr>
          <w:sz w:val="24"/>
          <w:szCs w:val="24"/>
        </w:rPr>
      </w:pPr>
      <w:r>
        <w:rPr>
          <w:sz w:val="24"/>
          <w:szCs w:val="24"/>
        </w:rPr>
        <w:tab/>
      </w:r>
      <w:r w:rsidRPr="00D26DA4">
        <w:rPr>
          <w:sz w:val="24"/>
          <w:szCs w:val="24"/>
        </w:rPr>
        <w:t>Penghuni lapas anak  di LP Anak Martapura Kabupaten Banjar Provinsi Kalimantan Selatan adalah sebagai berikut.</w:t>
      </w:r>
    </w:p>
    <w:p w:rsidR="00E5605F" w:rsidRPr="00D26DA4" w:rsidRDefault="00E5605F" w:rsidP="00E5605F">
      <w:pPr>
        <w:jc w:val="center"/>
        <w:rPr>
          <w:sz w:val="24"/>
          <w:szCs w:val="24"/>
        </w:rPr>
      </w:pPr>
      <w:r w:rsidRPr="00D26DA4">
        <w:rPr>
          <w:sz w:val="24"/>
          <w:szCs w:val="24"/>
        </w:rPr>
        <w:t>Tabel : 4.3</w:t>
      </w:r>
      <w:r>
        <w:rPr>
          <w:sz w:val="24"/>
          <w:szCs w:val="24"/>
        </w:rPr>
        <w:t xml:space="preserve"> </w:t>
      </w:r>
      <w:r w:rsidRPr="00D26DA4">
        <w:rPr>
          <w:sz w:val="24"/>
          <w:szCs w:val="24"/>
        </w:rPr>
        <w:t>Data Penghuni Lapas (Tahanan dan Narapidana) Anak Tahun 2012</w:t>
      </w:r>
    </w:p>
    <w:tbl>
      <w:tblPr>
        <w:tblStyle w:val="TableGrid"/>
        <w:tblW w:w="0" w:type="auto"/>
        <w:jc w:val="center"/>
        <w:tblInd w:w="817" w:type="dxa"/>
        <w:tblBorders>
          <w:left w:val="none" w:sz="0" w:space="0" w:color="auto"/>
          <w:right w:val="none" w:sz="0" w:space="0" w:color="auto"/>
          <w:insideV w:val="none" w:sz="0" w:space="0" w:color="auto"/>
        </w:tblBorders>
        <w:tblLayout w:type="fixed"/>
        <w:tblLook w:val="04A0"/>
      </w:tblPr>
      <w:tblGrid>
        <w:gridCol w:w="992"/>
        <w:gridCol w:w="851"/>
        <w:gridCol w:w="992"/>
        <w:gridCol w:w="851"/>
        <w:gridCol w:w="1275"/>
      </w:tblGrid>
      <w:tr w:rsidR="00E5605F" w:rsidRPr="00F53445" w:rsidTr="00BC04B3">
        <w:trPr>
          <w:jc w:val="center"/>
        </w:trPr>
        <w:tc>
          <w:tcPr>
            <w:tcW w:w="1843" w:type="dxa"/>
            <w:gridSpan w:val="2"/>
          </w:tcPr>
          <w:p w:rsidR="00E5605F" w:rsidRPr="00F53445" w:rsidRDefault="00E5605F" w:rsidP="00BC04B3">
            <w:pPr>
              <w:jc w:val="center"/>
            </w:pPr>
            <w:r w:rsidRPr="00F53445">
              <w:t>NARAPIDANA</w:t>
            </w:r>
          </w:p>
        </w:tc>
        <w:tc>
          <w:tcPr>
            <w:tcW w:w="1843" w:type="dxa"/>
            <w:gridSpan w:val="2"/>
          </w:tcPr>
          <w:p w:rsidR="00E5605F" w:rsidRPr="00F53445" w:rsidRDefault="00E5605F" w:rsidP="00BC04B3">
            <w:pPr>
              <w:jc w:val="center"/>
            </w:pPr>
            <w:r w:rsidRPr="00F53445">
              <w:t>TAHANAN</w:t>
            </w:r>
          </w:p>
        </w:tc>
        <w:tc>
          <w:tcPr>
            <w:tcW w:w="1275" w:type="dxa"/>
          </w:tcPr>
          <w:p w:rsidR="00E5605F" w:rsidRPr="00F53445" w:rsidRDefault="00E5605F" w:rsidP="00BC04B3">
            <w:pPr>
              <w:jc w:val="center"/>
            </w:pPr>
            <w:r w:rsidRPr="00F53445">
              <w:t>Keterangan</w:t>
            </w:r>
          </w:p>
        </w:tc>
      </w:tr>
      <w:tr w:rsidR="00E5605F" w:rsidRPr="00F53445" w:rsidTr="00BC04B3">
        <w:trPr>
          <w:jc w:val="center"/>
        </w:trPr>
        <w:tc>
          <w:tcPr>
            <w:tcW w:w="1843" w:type="dxa"/>
            <w:gridSpan w:val="2"/>
          </w:tcPr>
          <w:p w:rsidR="00E5605F" w:rsidRPr="00F53445" w:rsidRDefault="00E5605F" w:rsidP="00BC04B3">
            <w:pPr>
              <w:jc w:val="center"/>
            </w:pPr>
            <w:r w:rsidRPr="00F53445">
              <w:t>Anak</w:t>
            </w:r>
          </w:p>
        </w:tc>
        <w:tc>
          <w:tcPr>
            <w:tcW w:w="1843" w:type="dxa"/>
            <w:gridSpan w:val="2"/>
          </w:tcPr>
          <w:p w:rsidR="00E5605F" w:rsidRPr="00F53445" w:rsidRDefault="00E5605F" w:rsidP="00BC04B3">
            <w:pPr>
              <w:jc w:val="center"/>
            </w:pPr>
            <w:r w:rsidRPr="00F53445">
              <w:t>Anak</w:t>
            </w:r>
          </w:p>
        </w:tc>
        <w:tc>
          <w:tcPr>
            <w:tcW w:w="1275" w:type="dxa"/>
          </w:tcPr>
          <w:p w:rsidR="00E5605F" w:rsidRPr="00F53445" w:rsidRDefault="00E5605F" w:rsidP="00BC04B3">
            <w:pPr>
              <w:jc w:val="center"/>
            </w:pPr>
          </w:p>
        </w:tc>
      </w:tr>
      <w:tr w:rsidR="00E5605F" w:rsidRPr="00F53445" w:rsidTr="00BC04B3">
        <w:trPr>
          <w:jc w:val="center"/>
        </w:trPr>
        <w:tc>
          <w:tcPr>
            <w:tcW w:w="992" w:type="dxa"/>
          </w:tcPr>
          <w:p w:rsidR="00E5605F" w:rsidRPr="00F53445" w:rsidRDefault="00E5605F" w:rsidP="00BC04B3">
            <w:pPr>
              <w:jc w:val="center"/>
            </w:pPr>
            <w:r w:rsidRPr="00F53445">
              <w:t>Laki-laki</w:t>
            </w:r>
          </w:p>
        </w:tc>
        <w:tc>
          <w:tcPr>
            <w:tcW w:w="851" w:type="dxa"/>
          </w:tcPr>
          <w:p w:rsidR="00E5605F" w:rsidRPr="00F53445" w:rsidRDefault="00E5605F" w:rsidP="00BC04B3">
            <w:pPr>
              <w:jc w:val="center"/>
            </w:pPr>
            <w:r w:rsidRPr="00F53445">
              <w:t>Wanita</w:t>
            </w:r>
          </w:p>
        </w:tc>
        <w:tc>
          <w:tcPr>
            <w:tcW w:w="992" w:type="dxa"/>
          </w:tcPr>
          <w:p w:rsidR="00E5605F" w:rsidRPr="00F53445" w:rsidRDefault="00E5605F" w:rsidP="00BC04B3">
            <w:pPr>
              <w:jc w:val="center"/>
            </w:pPr>
            <w:r w:rsidRPr="00F53445">
              <w:t>Laki-laki</w:t>
            </w:r>
          </w:p>
        </w:tc>
        <w:tc>
          <w:tcPr>
            <w:tcW w:w="851" w:type="dxa"/>
          </w:tcPr>
          <w:p w:rsidR="00E5605F" w:rsidRPr="00F53445" w:rsidRDefault="00E5605F" w:rsidP="00BC04B3">
            <w:pPr>
              <w:jc w:val="center"/>
            </w:pPr>
            <w:r w:rsidRPr="00F53445">
              <w:t>Wanita</w:t>
            </w:r>
          </w:p>
        </w:tc>
        <w:tc>
          <w:tcPr>
            <w:tcW w:w="1275" w:type="dxa"/>
          </w:tcPr>
          <w:p w:rsidR="00E5605F" w:rsidRPr="00F53445" w:rsidRDefault="00E5605F" w:rsidP="00BC04B3">
            <w:pPr>
              <w:jc w:val="center"/>
            </w:pPr>
          </w:p>
        </w:tc>
      </w:tr>
      <w:tr w:rsidR="00E5605F" w:rsidRPr="00F53445" w:rsidTr="00BC04B3">
        <w:trPr>
          <w:jc w:val="center"/>
        </w:trPr>
        <w:tc>
          <w:tcPr>
            <w:tcW w:w="992" w:type="dxa"/>
          </w:tcPr>
          <w:p w:rsidR="00E5605F" w:rsidRPr="00F53445" w:rsidRDefault="00E5605F" w:rsidP="00BC04B3">
            <w:pPr>
              <w:jc w:val="center"/>
            </w:pPr>
            <w:r w:rsidRPr="00F53445">
              <w:t>41</w:t>
            </w:r>
          </w:p>
        </w:tc>
        <w:tc>
          <w:tcPr>
            <w:tcW w:w="851" w:type="dxa"/>
          </w:tcPr>
          <w:p w:rsidR="00E5605F" w:rsidRPr="00F53445" w:rsidRDefault="00E5605F" w:rsidP="00BC04B3">
            <w:pPr>
              <w:jc w:val="center"/>
            </w:pPr>
            <w:r w:rsidRPr="00F53445">
              <w:t>1</w:t>
            </w:r>
          </w:p>
        </w:tc>
        <w:tc>
          <w:tcPr>
            <w:tcW w:w="992" w:type="dxa"/>
          </w:tcPr>
          <w:p w:rsidR="00E5605F" w:rsidRPr="00F53445" w:rsidRDefault="00E5605F" w:rsidP="00BC04B3">
            <w:pPr>
              <w:jc w:val="center"/>
            </w:pPr>
            <w:r w:rsidRPr="00F53445">
              <w:t>15</w:t>
            </w:r>
          </w:p>
        </w:tc>
        <w:tc>
          <w:tcPr>
            <w:tcW w:w="851" w:type="dxa"/>
          </w:tcPr>
          <w:p w:rsidR="00E5605F" w:rsidRPr="00F53445" w:rsidRDefault="00E5605F" w:rsidP="00BC04B3">
            <w:pPr>
              <w:jc w:val="center"/>
            </w:pPr>
            <w:r w:rsidRPr="00F53445">
              <w:t>0</w:t>
            </w:r>
          </w:p>
        </w:tc>
        <w:tc>
          <w:tcPr>
            <w:tcW w:w="1275" w:type="dxa"/>
          </w:tcPr>
          <w:p w:rsidR="00E5605F" w:rsidRPr="00F53445" w:rsidRDefault="00E5605F" w:rsidP="00BC04B3">
            <w:pPr>
              <w:jc w:val="center"/>
            </w:pPr>
          </w:p>
        </w:tc>
      </w:tr>
      <w:tr w:rsidR="00E5605F" w:rsidRPr="00F53445" w:rsidTr="00BC04B3">
        <w:trPr>
          <w:jc w:val="center"/>
        </w:trPr>
        <w:tc>
          <w:tcPr>
            <w:tcW w:w="1843" w:type="dxa"/>
            <w:gridSpan w:val="2"/>
          </w:tcPr>
          <w:p w:rsidR="00E5605F" w:rsidRPr="00F53445" w:rsidRDefault="00E5605F" w:rsidP="00BC04B3">
            <w:pPr>
              <w:jc w:val="center"/>
            </w:pPr>
            <w:r w:rsidRPr="00F53445">
              <w:t>42 (73,6 %)</w:t>
            </w:r>
          </w:p>
        </w:tc>
        <w:tc>
          <w:tcPr>
            <w:tcW w:w="1843" w:type="dxa"/>
            <w:gridSpan w:val="2"/>
          </w:tcPr>
          <w:p w:rsidR="00E5605F" w:rsidRPr="00F53445" w:rsidRDefault="00E5605F" w:rsidP="00BC04B3">
            <w:pPr>
              <w:jc w:val="center"/>
            </w:pPr>
            <w:r w:rsidRPr="00F53445">
              <w:t>15 (26,4 %)</w:t>
            </w:r>
          </w:p>
        </w:tc>
        <w:tc>
          <w:tcPr>
            <w:tcW w:w="1275" w:type="dxa"/>
          </w:tcPr>
          <w:p w:rsidR="00E5605F" w:rsidRPr="00F53445" w:rsidRDefault="00E5605F" w:rsidP="00BC04B3">
            <w:pPr>
              <w:jc w:val="center"/>
            </w:pPr>
          </w:p>
        </w:tc>
      </w:tr>
      <w:tr w:rsidR="00E5605F" w:rsidRPr="00F53445" w:rsidTr="00BC04B3">
        <w:trPr>
          <w:jc w:val="center"/>
        </w:trPr>
        <w:tc>
          <w:tcPr>
            <w:tcW w:w="3686" w:type="dxa"/>
            <w:gridSpan w:val="4"/>
          </w:tcPr>
          <w:p w:rsidR="00E5605F" w:rsidRPr="00F53445" w:rsidRDefault="00E5605F" w:rsidP="00BC04B3">
            <w:pPr>
              <w:jc w:val="center"/>
            </w:pPr>
            <w:r w:rsidRPr="00F53445">
              <w:t>Total Anak</w:t>
            </w:r>
          </w:p>
        </w:tc>
        <w:tc>
          <w:tcPr>
            <w:tcW w:w="1275" w:type="dxa"/>
          </w:tcPr>
          <w:p w:rsidR="00E5605F" w:rsidRPr="00F53445" w:rsidRDefault="00E5605F" w:rsidP="00BC04B3">
            <w:pPr>
              <w:jc w:val="center"/>
            </w:pPr>
            <w:r w:rsidRPr="00F53445">
              <w:t>57 (100 %)</w:t>
            </w:r>
          </w:p>
        </w:tc>
      </w:tr>
    </w:tbl>
    <w:p w:rsidR="00E5605F" w:rsidRPr="00D26DA4" w:rsidRDefault="00E5605F" w:rsidP="00E5605F">
      <w:pPr>
        <w:jc w:val="center"/>
        <w:rPr>
          <w:sz w:val="24"/>
          <w:szCs w:val="24"/>
        </w:rPr>
      </w:pPr>
      <w:r w:rsidRPr="00D26DA4">
        <w:rPr>
          <w:sz w:val="24"/>
          <w:szCs w:val="24"/>
        </w:rPr>
        <w:t>Data Sekunder : 18 Oktober 2012</w:t>
      </w:r>
    </w:p>
    <w:p w:rsidR="00E5605F" w:rsidRDefault="00E5605F" w:rsidP="00E5605F">
      <w:pPr>
        <w:ind w:left="993" w:firstLine="425"/>
        <w:jc w:val="both"/>
        <w:rPr>
          <w:sz w:val="24"/>
          <w:szCs w:val="24"/>
        </w:rPr>
        <w:sectPr w:rsidR="00E5605F" w:rsidSect="006B6173">
          <w:type w:val="continuous"/>
          <w:pgSz w:w="11907" w:h="16840" w:code="9"/>
          <w:pgMar w:top="1418" w:right="1701" w:bottom="1418" w:left="1701" w:header="709" w:footer="709" w:gutter="0"/>
          <w:cols w:space="708"/>
          <w:docGrid w:linePitch="360"/>
        </w:sectPr>
      </w:pPr>
    </w:p>
    <w:p w:rsidR="00E5605F" w:rsidRPr="00D26DA4" w:rsidRDefault="00E5605F" w:rsidP="00E5605F">
      <w:pPr>
        <w:ind w:left="993" w:firstLine="425"/>
        <w:jc w:val="both"/>
        <w:rPr>
          <w:sz w:val="24"/>
          <w:szCs w:val="24"/>
        </w:rPr>
      </w:pPr>
      <w:r w:rsidRPr="00D26DA4">
        <w:rPr>
          <w:sz w:val="24"/>
          <w:szCs w:val="24"/>
        </w:rPr>
        <w:lastRenderedPageBreak/>
        <w:t xml:space="preserve">Berdasarkan tabel 4.3 jumlah narapidana 42 (73,6%) dari seluruh narapidana sedangkan jumlah </w:t>
      </w:r>
      <w:r w:rsidRPr="00D26DA4">
        <w:rPr>
          <w:sz w:val="24"/>
          <w:szCs w:val="24"/>
        </w:rPr>
        <w:lastRenderedPageBreak/>
        <w:t>tahanan berkisar 15 (26,4 %) dari total seluruh penghuni lapas dewasa yang berjumlah 57 (100 %)  penghuni.</w:t>
      </w:r>
    </w:p>
    <w:p w:rsidR="00E5605F" w:rsidRDefault="00E5605F" w:rsidP="00E5605F">
      <w:pPr>
        <w:jc w:val="both"/>
        <w:rPr>
          <w:sz w:val="24"/>
          <w:szCs w:val="24"/>
        </w:rPr>
        <w:sectPr w:rsidR="00E5605F" w:rsidSect="009356FC">
          <w:type w:val="continuous"/>
          <w:pgSz w:w="11907" w:h="16840" w:code="9"/>
          <w:pgMar w:top="1418" w:right="1701" w:bottom="1418" w:left="1701" w:header="709" w:footer="709" w:gutter="0"/>
          <w:cols w:num="2" w:space="708"/>
          <w:docGrid w:linePitch="360"/>
        </w:sectPr>
      </w:pPr>
    </w:p>
    <w:p w:rsidR="00E5605F" w:rsidRPr="00D26DA4" w:rsidRDefault="00E5605F" w:rsidP="00E5605F">
      <w:pPr>
        <w:jc w:val="both"/>
        <w:rPr>
          <w:sz w:val="24"/>
          <w:szCs w:val="24"/>
        </w:rPr>
      </w:pPr>
    </w:p>
    <w:p w:rsidR="00E5605F" w:rsidRPr="00577E10" w:rsidRDefault="00E5605F" w:rsidP="00E5605F">
      <w:pPr>
        <w:pStyle w:val="ListParagraph"/>
        <w:numPr>
          <w:ilvl w:val="0"/>
          <w:numId w:val="24"/>
        </w:numPr>
        <w:spacing w:after="0" w:line="240" w:lineRule="auto"/>
        <w:ind w:left="426"/>
        <w:jc w:val="both"/>
        <w:rPr>
          <w:rFonts w:ascii="Times New Roman" w:hAnsi="Times New Roman"/>
          <w:sz w:val="24"/>
          <w:szCs w:val="24"/>
        </w:rPr>
      </w:pPr>
      <w:r w:rsidRPr="00F53445">
        <w:rPr>
          <w:rFonts w:ascii="Times New Roman" w:hAnsi="Times New Roman"/>
          <w:sz w:val="24"/>
          <w:szCs w:val="24"/>
        </w:rPr>
        <w:t>Hasil Data Penelitian</w:t>
      </w:r>
    </w:p>
    <w:p w:rsidR="00E5605F" w:rsidRPr="00D26DA4" w:rsidRDefault="00E5605F" w:rsidP="00E5605F">
      <w:pPr>
        <w:pStyle w:val="ListParagraph"/>
        <w:numPr>
          <w:ilvl w:val="0"/>
          <w:numId w:val="21"/>
        </w:numPr>
        <w:spacing w:after="0" w:line="240" w:lineRule="auto"/>
        <w:ind w:hanging="294"/>
        <w:jc w:val="both"/>
        <w:rPr>
          <w:rFonts w:ascii="Times New Roman" w:hAnsi="Times New Roman"/>
          <w:sz w:val="24"/>
          <w:szCs w:val="24"/>
        </w:rPr>
      </w:pPr>
      <w:r w:rsidRPr="00D26DA4">
        <w:rPr>
          <w:rFonts w:ascii="Times New Roman" w:hAnsi="Times New Roman"/>
          <w:sz w:val="24"/>
          <w:szCs w:val="24"/>
        </w:rPr>
        <w:t>Analisis Univariat</w:t>
      </w:r>
    </w:p>
    <w:p w:rsidR="00E5605F" w:rsidRPr="00577E10" w:rsidRDefault="00E5605F" w:rsidP="00E5605F">
      <w:pPr>
        <w:pStyle w:val="ListParagraph"/>
        <w:spacing w:after="0" w:line="240" w:lineRule="auto"/>
        <w:ind w:firstLine="698"/>
        <w:jc w:val="both"/>
        <w:rPr>
          <w:rFonts w:ascii="Times New Roman" w:hAnsi="Times New Roman"/>
          <w:sz w:val="24"/>
          <w:szCs w:val="24"/>
        </w:rPr>
      </w:pPr>
      <w:r w:rsidRPr="00D26DA4">
        <w:rPr>
          <w:rFonts w:ascii="Times New Roman" w:hAnsi="Times New Roman"/>
          <w:sz w:val="24"/>
          <w:szCs w:val="24"/>
        </w:rPr>
        <w:t>Gambaran hasil dukungan keluarga menurut responden tergambar seperti tabel berikut.</w:t>
      </w:r>
    </w:p>
    <w:p w:rsidR="00E5605F" w:rsidRPr="00577E10" w:rsidRDefault="00E5605F" w:rsidP="00E5605F">
      <w:pPr>
        <w:pStyle w:val="ListParagraph"/>
        <w:spacing w:after="0" w:line="240" w:lineRule="auto"/>
        <w:jc w:val="center"/>
        <w:rPr>
          <w:rFonts w:ascii="Times New Roman" w:hAnsi="Times New Roman"/>
          <w:sz w:val="24"/>
          <w:szCs w:val="24"/>
        </w:rPr>
      </w:pPr>
      <w:r w:rsidRPr="00577E10">
        <w:rPr>
          <w:rFonts w:ascii="Times New Roman" w:hAnsi="Times New Roman"/>
          <w:sz w:val="24"/>
          <w:szCs w:val="24"/>
        </w:rPr>
        <w:t>Tabel. 4. 4 Dukungan Keluarga terhadap narapidana anak</w:t>
      </w:r>
    </w:p>
    <w:p w:rsidR="00E5605F" w:rsidRPr="00577E10" w:rsidRDefault="00E5605F" w:rsidP="00E5605F">
      <w:pPr>
        <w:jc w:val="center"/>
        <w:rPr>
          <w:sz w:val="24"/>
          <w:szCs w:val="24"/>
        </w:rPr>
      </w:pPr>
      <w:r w:rsidRPr="00577E10">
        <w:rPr>
          <w:sz w:val="24"/>
          <w:szCs w:val="24"/>
        </w:rPr>
        <w:t>di LP Anak Martapura Kabupaten Banjar Provinsi Kalimantan Selatan</w:t>
      </w:r>
    </w:p>
    <w:tbl>
      <w:tblPr>
        <w:tblStyle w:val="TableGrid"/>
        <w:tblW w:w="3989" w:type="dxa"/>
        <w:jc w:val="center"/>
        <w:tblInd w:w="817" w:type="dxa"/>
        <w:tblBorders>
          <w:left w:val="none" w:sz="0" w:space="0" w:color="auto"/>
          <w:right w:val="none" w:sz="0" w:space="0" w:color="auto"/>
          <w:insideH w:val="none" w:sz="0" w:space="0" w:color="auto"/>
          <w:insideV w:val="none" w:sz="0" w:space="0" w:color="auto"/>
        </w:tblBorders>
        <w:tblLook w:val="04A0"/>
      </w:tblPr>
      <w:tblGrid>
        <w:gridCol w:w="461"/>
        <w:gridCol w:w="1924"/>
        <w:gridCol w:w="1005"/>
        <w:gridCol w:w="599"/>
      </w:tblGrid>
      <w:tr w:rsidR="00E5605F" w:rsidRPr="00577E10" w:rsidTr="00BC04B3">
        <w:trPr>
          <w:jc w:val="center"/>
        </w:trPr>
        <w:tc>
          <w:tcPr>
            <w:tcW w:w="461"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No</w:t>
            </w:r>
          </w:p>
        </w:tc>
        <w:tc>
          <w:tcPr>
            <w:tcW w:w="1979"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Dukungan Keluarga</w:t>
            </w:r>
          </w:p>
        </w:tc>
        <w:tc>
          <w:tcPr>
            <w:tcW w:w="94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Frekuensi</w:t>
            </w:r>
          </w:p>
        </w:tc>
        <w:tc>
          <w:tcPr>
            <w:tcW w:w="604"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w:t>
            </w:r>
          </w:p>
        </w:tc>
      </w:tr>
      <w:tr w:rsidR="00E5605F" w:rsidRPr="00577E10" w:rsidTr="00BC04B3">
        <w:trPr>
          <w:jc w:val="center"/>
        </w:trPr>
        <w:tc>
          <w:tcPr>
            <w:tcW w:w="461"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1</w:t>
            </w:r>
          </w:p>
        </w:tc>
        <w:tc>
          <w:tcPr>
            <w:tcW w:w="1979"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Optimal</w:t>
            </w:r>
          </w:p>
        </w:tc>
        <w:tc>
          <w:tcPr>
            <w:tcW w:w="94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45</w:t>
            </w:r>
          </w:p>
        </w:tc>
        <w:tc>
          <w:tcPr>
            <w:tcW w:w="604"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85</w:t>
            </w:r>
          </w:p>
        </w:tc>
      </w:tr>
      <w:tr w:rsidR="00E5605F" w:rsidRPr="00577E10" w:rsidTr="00BC04B3">
        <w:trPr>
          <w:jc w:val="center"/>
        </w:trPr>
        <w:tc>
          <w:tcPr>
            <w:tcW w:w="461"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2</w:t>
            </w:r>
          </w:p>
        </w:tc>
        <w:tc>
          <w:tcPr>
            <w:tcW w:w="1979"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Belum optimal</w:t>
            </w:r>
          </w:p>
        </w:tc>
        <w:tc>
          <w:tcPr>
            <w:tcW w:w="94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8</w:t>
            </w:r>
          </w:p>
        </w:tc>
        <w:tc>
          <w:tcPr>
            <w:tcW w:w="604"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15</w:t>
            </w:r>
          </w:p>
        </w:tc>
      </w:tr>
      <w:tr w:rsidR="00E5605F" w:rsidRPr="00577E10" w:rsidTr="00BC04B3">
        <w:trPr>
          <w:jc w:val="center"/>
        </w:trPr>
        <w:tc>
          <w:tcPr>
            <w:tcW w:w="461" w:type="dxa"/>
          </w:tcPr>
          <w:p w:rsidR="00E5605F" w:rsidRPr="00577E10" w:rsidRDefault="00E5605F" w:rsidP="00BC04B3">
            <w:pPr>
              <w:pStyle w:val="ListParagraph"/>
              <w:spacing w:after="0" w:line="240" w:lineRule="auto"/>
              <w:ind w:left="0"/>
              <w:jc w:val="both"/>
              <w:rPr>
                <w:rFonts w:ascii="Times New Roman" w:hAnsi="Times New Roman"/>
                <w:sz w:val="20"/>
                <w:szCs w:val="20"/>
              </w:rPr>
            </w:pPr>
          </w:p>
        </w:tc>
        <w:tc>
          <w:tcPr>
            <w:tcW w:w="1979"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Jumlah</w:t>
            </w:r>
          </w:p>
        </w:tc>
        <w:tc>
          <w:tcPr>
            <w:tcW w:w="94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53</w:t>
            </w:r>
          </w:p>
        </w:tc>
        <w:tc>
          <w:tcPr>
            <w:tcW w:w="604"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100</w:t>
            </w:r>
          </w:p>
        </w:tc>
      </w:tr>
    </w:tbl>
    <w:p w:rsidR="00E5605F" w:rsidRDefault="00E5605F" w:rsidP="00E5605F">
      <w:pPr>
        <w:ind w:left="709" w:firstLine="709"/>
        <w:jc w:val="both"/>
        <w:rPr>
          <w:sz w:val="24"/>
          <w:szCs w:val="24"/>
        </w:rPr>
        <w:sectPr w:rsidR="00E5605F" w:rsidSect="006B6173">
          <w:type w:val="continuous"/>
          <w:pgSz w:w="11907" w:h="16840" w:code="9"/>
          <w:pgMar w:top="1418" w:right="1701" w:bottom="1418" w:left="1701" w:header="709" w:footer="709" w:gutter="0"/>
          <w:cols w:space="708"/>
          <w:docGrid w:linePitch="360"/>
        </w:sectPr>
      </w:pPr>
    </w:p>
    <w:p w:rsidR="00E5605F" w:rsidRPr="00577E10" w:rsidRDefault="00E5605F" w:rsidP="00E5605F">
      <w:pPr>
        <w:ind w:left="709" w:firstLine="709"/>
        <w:jc w:val="both"/>
        <w:rPr>
          <w:sz w:val="24"/>
          <w:szCs w:val="24"/>
        </w:rPr>
      </w:pPr>
      <w:r w:rsidRPr="00577E10">
        <w:rPr>
          <w:sz w:val="24"/>
          <w:szCs w:val="24"/>
        </w:rPr>
        <w:lastRenderedPageBreak/>
        <w:tab/>
        <w:t xml:space="preserve">Berdasarkan tabel 4.4  sebagian besar dukungan keluarga responden adalah 45 </w:t>
      </w:r>
      <w:r w:rsidRPr="00577E10">
        <w:rPr>
          <w:sz w:val="24"/>
          <w:szCs w:val="24"/>
        </w:rPr>
        <w:lastRenderedPageBreak/>
        <w:t>(85%) dalam kondisi optimal, hanya sebagian kecil yang belum optimal</w:t>
      </w:r>
      <w:r>
        <w:rPr>
          <w:sz w:val="24"/>
          <w:szCs w:val="24"/>
        </w:rPr>
        <w:t>.</w:t>
      </w:r>
    </w:p>
    <w:p w:rsidR="00E5605F" w:rsidRDefault="00E5605F" w:rsidP="00E5605F">
      <w:pPr>
        <w:pStyle w:val="ListParagraph"/>
        <w:spacing w:after="0" w:line="240" w:lineRule="auto"/>
        <w:jc w:val="center"/>
        <w:rPr>
          <w:rFonts w:ascii="Times New Roman" w:hAnsi="Times New Roman"/>
          <w:sz w:val="24"/>
          <w:szCs w:val="24"/>
        </w:rPr>
        <w:sectPr w:rsidR="00E5605F" w:rsidSect="009356FC">
          <w:type w:val="continuous"/>
          <w:pgSz w:w="11907" w:h="16840" w:code="9"/>
          <w:pgMar w:top="1418" w:right="1701" w:bottom="1418" w:left="1701" w:header="709" w:footer="709" w:gutter="0"/>
          <w:cols w:num="2" w:space="708"/>
          <w:docGrid w:linePitch="360"/>
        </w:sectPr>
      </w:pPr>
    </w:p>
    <w:p w:rsidR="00E5605F" w:rsidRPr="00577E10" w:rsidRDefault="00E5605F" w:rsidP="00E5605F">
      <w:pPr>
        <w:pStyle w:val="ListParagraph"/>
        <w:spacing w:after="0" w:line="240" w:lineRule="auto"/>
        <w:jc w:val="center"/>
        <w:rPr>
          <w:rFonts w:ascii="Times New Roman" w:hAnsi="Times New Roman"/>
          <w:sz w:val="24"/>
          <w:szCs w:val="24"/>
        </w:rPr>
      </w:pPr>
      <w:r w:rsidRPr="00577E10">
        <w:rPr>
          <w:rFonts w:ascii="Times New Roman" w:hAnsi="Times New Roman"/>
          <w:sz w:val="24"/>
          <w:szCs w:val="24"/>
        </w:rPr>
        <w:lastRenderedPageBreak/>
        <w:t xml:space="preserve">Tabel.4. 5 Kondisi kejadian Depresi pada narapidana anak </w:t>
      </w:r>
    </w:p>
    <w:p w:rsidR="00E5605F" w:rsidRPr="00577E10" w:rsidRDefault="00E5605F" w:rsidP="00E5605F">
      <w:pPr>
        <w:jc w:val="center"/>
        <w:rPr>
          <w:sz w:val="24"/>
          <w:szCs w:val="24"/>
        </w:rPr>
      </w:pPr>
      <w:r w:rsidRPr="00577E10">
        <w:rPr>
          <w:sz w:val="24"/>
          <w:szCs w:val="24"/>
        </w:rPr>
        <w:t>di LP Anak Martapura Kabupaten Banjar Provinsi Kalimantan Selatan</w:t>
      </w:r>
    </w:p>
    <w:tbl>
      <w:tblPr>
        <w:tblStyle w:val="TableGrid"/>
        <w:tblW w:w="3793" w:type="dxa"/>
        <w:jc w:val="center"/>
        <w:tblInd w:w="817" w:type="dxa"/>
        <w:tblBorders>
          <w:left w:val="none" w:sz="0" w:space="0" w:color="auto"/>
          <w:right w:val="none" w:sz="0" w:space="0" w:color="auto"/>
          <w:insideV w:val="none" w:sz="0" w:space="0" w:color="auto"/>
        </w:tblBorders>
        <w:tblLook w:val="04A0"/>
      </w:tblPr>
      <w:tblGrid>
        <w:gridCol w:w="497"/>
        <w:gridCol w:w="1699"/>
        <w:gridCol w:w="1005"/>
        <w:gridCol w:w="592"/>
      </w:tblGrid>
      <w:tr w:rsidR="00E5605F" w:rsidRPr="00577E10" w:rsidTr="00BC04B3">
        <w:trPr>
          <w:jc w:val="center"/>
        </w:trPr>
        <w:tc>
          <w:tcPr>
            <w:tcW w:w="497"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No</w:t>
            </w:r>
          </w:p>
        </w:tc>
        <w:tc>
          <w:tcPr>
            <w:tcW w:w="1699"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Kejadian Depresi</w:t>
            </w:r>
          </w:p>
        </w:tc>
        <w:tc>
          <w:tcPr>
            <w:tcW w:w="100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Frekuensi</w:t>
            </w:r>
          </w:p>
        </w:tc>
        <w:tc>
          <w:tcPr>
            <w:tcW w:w="592"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w:t>
            </w:r>
          </w:p>
        </w:tc>
      </w:tr>
      <w:tr w:rsidR="00E5605F" w:rsidRPr="00577E10" w:rsidTr="00BC04B3">
        <w:trPr>
          <w:jc w:val="center"/>
        </w:trPr>
        <w:tc>
          <w:tcPr>
            <w:tcW w:w="497"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1</w:t>
            </w:r>
          </w:p>
        </w:tc>
        <w:tc>
          <w:tcPr>
            <w:tcW w:w="1699"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Depresi Ringan</w:t>
            </w:r>
          </w:p>
        </w:tc>
        <w:tc>
          <w:tcPr>
            <w:tcW w:w="100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9</w:t>
            </w:r>
          </w:p>
        </w:tc>
        <w:tc>
          <w:tcPr>
            <w:tcW w:w="592"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17</w:t>
            </w:r>
          </w:p>
        </w:tc>
      </w:tr>
      <w:tr w:rsidR="00E5605F" w:rsidRPr="00577E10" w:rsidTr="00BC04B3">
        <w:trPr>
          <w:jc w:val="center"/>
        </w:trPr>
        <w:tc>
          <w:tcPr>
            <w:tcW w:w="497"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2</w:t>
            </w:r>
          </w:p>
        </w:tc>
        <w:tc>
          <w:tcPr>
            <w:tcW w:w="1699"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Depresi Sedang</w:t>
            </w:r>
          </w:p>
        </w:tc>
        <w:tc>
          <w:tcPr>
            <w:tcW w:w="100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42</w:t>
            </w:r>
          </w:p>
        </w:tc>
        <w:tc>
          <w:tcPr>
            <w:tcW w:w="592"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80</w:t>
            </w:r>
          </w:p>
        </w:tc>
      </w:tr>
      <w:tr w:rsidR="00E5605F" w:rsidRPr="00577E10" w:rsidTr="00BC04B3">
        <w:trPr>
          <w:jc w:val="center"/>
        </w:trPr>
        <w:tc>
          <w:tcPr>
            <w:tcW w:w="497"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3</w:t>
            </w:r>
          </w:p>
        </w:tc>
        <w:tc>
          <w:tcPr>
            <w:tcW w:w="1699"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Depresi Berat</w:t>
            </w:r>
          </w:p>
        </w:tc>
        <w:tc>
          <w:tcPr>
            <w:tcW w:w="100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2</w:t>
            </w:r>
          </w:p>
        </w:tc>
        <w:tc>
          <w:tcPr>
            <w:tcW w:w="592"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3</w:t>
            </w:r>
          </w:p>
        </w:tc>
      </w:tr>
      <w:tr w:rsidR="00E5605F" w:rsidRPr="00577E10" w:rsidTr="00BC04B3">
        <w:trPr>
          <w:jc w:val="center"/>
        </w:trPr>
        <w:tc>
          <w:tcPr>
            <w:tcW w:w="497" w:type="dxa"/>
          </w:tcPr>
          <w:p w:rsidR="00E5605F" w:rsidRPr="00577E10" w:rsidRDefault="00E5605F" w:rsidP="00BC04B3">
            <w:pPr>
              <w:pStyle w:val="ListParagraph"/>
              <w:spacing w:after="0" w:line="240" w:lineRule="auto"/>
              <w:ind w:left="0"/>
              <w:jc w:val="both"/>
              <w:rPr>
                <w:rFonts w:ascii="Times New Roman" w:hAnsi="Times New Roman"/>
                <w:sz w:val="20"/>
                <w:szCs w:val="20"/>
              </w:rPr>
            </w:pPr>
          </w:p>
        </w:tc>
        <w:tc>
          <w:tcPr>
            <w:tcW w:w="1699"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Jumlah</w:t>
            </w:r>
          </w:p>
        </w:tc>
        <w:tc>
          <w:tcPr>
            <w:tcW w:w="100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53</w:t>
            </w:r>
          </w:p>
        </w:tc>
        <w:tc>
          <w:tcPr>
            <w:tcW w:w="592"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100</w:t>
            </w:r>
          </w:p>
        </w:tc>
      </w:tr>
    </w:tbl>
    <w:p w:rsidR="00E5605F" w:rsidRDefault="00E5605F" w:rsidP="00E5605F">
      <w:pPr>
        <w:ind w:left="709" w:firstLine="709"/>
        <w:jc w:val="both"/>
        <w:rPr>
          <w:sz w:val="24"/>
          <w:szCs w:val="24"/>
        </w:rPr>
        <w:sectPr w:rsidR="00E5605F" w:rsidSect="006B6173">
          <w:type w:val="continuous"/>
          <w:pgSz w:w="11907" w:h="16840" w:code="9"/>
          <w:pgMar w:top="1418" w:right="1701" w:bottom="1418" w:left="1701" w:header="709" w:footer="709" w:gutter="0"/>
          <w:cols w:space="708"/>
          <w:docGrid w:linePitch="360"/>
        </w:sectPr>
      </w:pPr>
    </w:p>
    <w:p w:rsidR="00E5605F" w:rsidRDefault="00E5605F" w:rsidP="00E5605F">
      <w:pPr>
        <w:ind w:left="709" w:firstLine="709"/>
        <w:jc w:val="both"/>
        <w:rPr>
          <w:sz w:val="24"/>
          <w:szCs w:val="24"/>
        </w:rPr>
      </w:pPr>
      <w:r w:rsidRPr="00577E10">
        <w:rPr>
          <w:sz w:val="24"/>
          <w:szCs w:val="24"/>
        </w:rPr>
        <w:lastRenderedPageBreak/>
        <w:t>Berdasarkan tabel 4. 5 sebagian besar kondisi psikososial responden adalah 44 (83%) dalam kondisi depresi sedang, hanya sebagian kecil berada dalam kondisi depresi  ringan dan depresi berat.</w:t>
      </w:r>
    </w:p>
    <w:p w:rsidR="00E5605F" w:rsidRPr="00577E10" w:rsidRDefault="00E5605F" w:rsidP="00E5605F">
      <w:pPr>
        <w:ind w:left="709" w:firstLine="709"/>
        <w:jc w:val="both"/>
        <w:rPr>
          <w:sz w:val="24"/>
          <w:szCs w:val="24"/>
        </w:rPr>
      </w:pPr>
    </w:p>
    <w:p w:rsidR="00E5605F" w:rsidRPr="00577E10" w:rsidRDefault="00E5605F" w:rsidP="00E5605F">
      <w:pPr>
        <w:pStyle w:val="ListParagraph"/>
        <w:numPr>
          <w:ilvl w:val="0"/>
          <w:numId w:val="21"/>
        </w:numPr>
        <w:spacing w:after="0" w:line="240" w:lineRule="auto"/>
        <w:ind w:hanging="294"/>
        <w:jc w:val="both"/>
        <w:rPr>
          <w:rFonts w:ascii="Times New Roman" w:hAnsi="Times New Roman"/>
          <w:sz w:val="24"/>
          <w:szCs w:val="24"/>
        </w:rPr>
      </w:pPr>
      <w:r w:rsidRPr="00D26DA4">
        <w:rPr>
          <w:rFonts w:ascii="Times New Roman" w:hAnsi="Times New Roman"/>
          <w:sz w:val="24"/>
          <w:szCs w:val="24"/>
        </w:rPr>
        <w:t>Analisis Bivariat</w:t>
      </w:r>
    </w:p>
    <w:p w:rsidR="00E5605F" w:rsidRPr="00D26DA4" w:rsidRDefault="00E5605F" w:rsidP="00E5605F">
      <w:pPr>
        <w:ind w:left="709" w:firstLine="720"/>
        <w:rPr>
          <w:sz w:val="24"/>
          <w:szCs w:val="24"/>
        </w:rPr>
      </w:pPr>
      <w:r w:rsidRPr="00D26DA4">
        <w:rPr>
          <w:sz w:val="24"/>
          <w:szCs w:val="24"/>
        </w:rPr>
        <w:t xml:space="preserve">Gambaran hasil hubungan antara dukungan keluarga dengan kejadian </w:t>
      </w:r>
      <w:r w:rsidRPr="00D26DA4">
        <w:rPr>
          <w:sz w:val="24"/>
          <w:szCs w:val="24"/>
        </w:rPr>
        <w:lastRenderedPageBreak/>
        <w:t>depresi tergambar pada tabel berikut.</w:t>
      </w:r>
    </w:p>
    <w:p w:rsidR="00E5605F" w:rsidRPr="00D26DA4" w:rsidRDefault="00E5605F" w:rsidP="00E5605F">
      <w:pPr>
        <w:pStyle w:val="ListParagraph"/>
        <w:spacing w:after="0" w:line="240" w:lineRule="auto"/>
        <w:ind w:left="709" w:firstLine="720"/>
        <w:jc w:val="both"/>
        <w:rPr>
          <w:rFonts w:ascii="Times New Roman" w:hAnsi="Times New Roman"/>
          <w:sz w:val="24"/>
          <w:szCs w:val="24"/>
        </w:rPr>
      </w:pPr>
      <w:r w:rsidRPr="00D26DA4">
        <w:rPr>
          <w:rFonts w:ascii="Times New Roman" w:hAnsi="Times New Roman"/>
          <w:sz w:val="24"/>
          <w:szCs w:val="24"/>
        </w:rPr>
        <w:t xml:space="preserve">Pada tabel 4.6 menunjukan sebagian besar responden dengan dukungan keluarga yang optimal  mengalami depresi tingkat sedang 82,2 %, sedangkan dukungan keluarga yang belum optimal menunjukan tingkat depresi  sedang responden mencapai 79,2 %. </w:t>
      </w:r>
    </w:p>
    <w:p w:rsidR="00E5605F" w:rsidRDefault="00E5605F" w:rsidP="00E5605F">
      <w:pPr>
        <w:jc w:val="center"/>
        <w:rPr>
          <w:sz w:val="24"/>
          <w:szCs w:val="24"/>
        </w:rPr>
      </w:pPr>
    </w:p>
    <w:p w:rsidR="00E5605F" w:rsidRDefault="00E5605F" w:rsidP="00E5605F">
      <w:pPr>
        <w:jc w:val="center"/>
        <w:rPr>
          <w:sz w:val="24"/>
          <w:szCs w:val="24"/>
        </w:rPr>
        <w:sectPr w:rsidR="00E5605F" w:rsidSect="009356FC">
          <w:type w:val="continuous"/>
          <w:pgSz w:w="11907" w:h="16840" w:code="9"/>
          <w:pgMar w:top="1418" w:right="1701" w:bottom="1418" w:left="1701" w:header="709" w:footer="709" w:gutter="0"/>
          <w:cols w:num="2" w:space="708"/>
          <w:docGrid w:linePitch="360"/>
        </w:sectPr>
      </w:pPr>
    </w:p>
    <w:p w:rsidR="00E5605F" w:rsidRPr="00D26DA4" w:rsidRDefault="00E5605F" w:rsidP="00E5605F">
      <w:pPr>
        <w:jc w:val="center"/>
        <w:rPr>
          <w:sz w:val="24"/>
          <w:szCs w:val="24"/>
        </w:rPr>
      </w:pPr>
      <w:r w:rsidRPr="00D26DA4">
        <w:rPr>
          <w:sz w:val="24"/>
          <w:szCs w:val="24"/>
        </w:rPr>
        <w:lastRenderedPageBreak/>
        <w:t xml:space="preserve">Tabel 4. 6 </w:t>
      </w:r>
      <w:r>
        <w:rPr>
          <w:sz w:val="24"/>
          <w:szCs w:val="24"/>
        </w:rPr>
        <w:t xml:space="preserve"> </w:t>
      </w:r>
      <w:r w:rsidRPr="00D26DA4">
        <w:rPr>
          <w:sz w:val="24"/>
          <w:szCs w:val="24"/>
        </w:rPr>
        <w:t>Hubungan dukungan keluarga dengan kejadian Depresi pada narapidana anak di LP Anak Martapura Kabupaten Banjar Provinsi Kalimantan Selatan</w:t>
      </w:r>
    </w:p>
    <w:tbl>
      <w:tblPr>
        <w:tblStyle w:val="TableGrid"/>
        <w:tblW w:w="5529" w:type="dxa"/>
        <w:jc w:val="center"/>
        <w:tblInd w:w="108" w:type="dxa"/>
        <w:tblLayout w:type="fixed"/>
        <w:tblLook w:val="04A0"/>
      </w:tblPr>
      <w:tblGrid>
        <w:gridCol w:w="1560"/>
        <w:gridCol w:w="425"/>
        <w:gridCol w:w="567"/>
        <w:gridCol w:w="425"/>
        <w:gridCol w:w="567"/>
        <w:gridCol w:w="425"/>
        <w:gridCol w:w="567"/>
        <w:gridCol w:w="426"/>
        <w:gridCol w:w="567"/>
      </w:tblGrid>
      <w:tr w:rsidR="00E5605F" w:rsidRPr="00577E10" w:rsidTr="00BC04B3">
        <w:trPr>
          <w:jc w:val="center"/>
        </w:trPr>
        <w:tc>
          <w:tcPr>
            <w:tcW w:w="1560" w:type="dxa"/>
            <w:vMerge w:val="restart"/>
            <w:tcBorders>
              <w:left w:val="nil"/>
              <w:right w:val="nil"/>
            </w:tcBorders>
            <w:vAlign w:val="center"/>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Dukungan Keluarga</w:t>
            </w:r>
          </w:p>
        </w:tc>
        <w:tc>
          <w:tcPr>
            <w:tcW w:w="2976" w:type="dxa"/>
            <w:gridSpan w:val="6"/>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Depresi</w:t>
            </w:r>
          </w:p>
        </w:tc>
        <w:tc>
          <w:tcPr>
            <w:tcW w:w="993" w:type="dxa"/>
            <w:gridSpan w:val="2"/>
            <w:tcBorders>
              <w:left w:val="nil"/>
              <w:bottom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p>
        </w:tc>
      </w:tr>
      <w:tr w:rsidR="00E5605F" w:rsidRPr="00577E10" w:rsidTr="00BC04B3">
        <w:trPr>
          <w:jc w:val="center"/>
        </w:trPr>
        <w:tc>
          <w:tcPr>
            <w:tcW w:w="1560" w:type="dxa"/>
            <w:vMerge/>
            <w:tcBorders>
              <w:left w:val="nil"/>
              <w:right w:val="nil"/>
            </w:tcBorders>
            <w:vAlign w:val="center"/>
          </w:tcPr>
          <w:p w:rsidR="00E5605F" w:rsidRPr="00577E10" w:rsidRDefault="00E5605F" w:rsidP="00BC04B3">
            <w:pPr>
              <w:pStyle w:val="ListParagraph"/>
              <w:spacing w:after="0" w:line="240" w:lineRule="auto"/>
              <w:ind w:left="0"/>
              <w:jc w:val="center"/>
              <w:rPr>
                <w:rFonts w:ascii="Times New Roman" w:hAnsi="Times New Roman"/>
                <w:sz w:val="20"/>
                <w:szCs w:val="20"/>
              </w:rPr>
            </w:pPr>
          </w:p>
        </w:tc>
        <w:tc>
          <w:tcPr>
            <w:tcW w:w="992" w:type="dxa"/>
            <w:gridSpan w:val="2"/>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Depresi Ringan</w:t>
            </w:r>
          </w:p>
        </w:tc>
        <w:tc>
          <w:tcPr>
            <w:tcW w:w="992" w:type="dxa"/>
            <w:gridSpan w:val="2"/>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Depresi Sedang</w:t>
            </w:r>
          </w:p>
        </w:tc>
        <w:tc>
          <w:tcPr>
            <w:tcW w:w="992" w:type="dxa"/>
            <w:gridSpan w:val="2"/>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Depresi Berat</w:t>
            </w:r>
          </w:p>
        </w:tc>
        <w:tc>
          <w:tcPr>
            <w:tcW w:w="993" w:type="dxa"/>
            <w:gridSpan w:val="2"/>
            <w:tcBorders>
              <w:top w:val="nil"/>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Total</w:t>
            </w:r>
          </w:p>
        </w:tc>
      </w:tr>
      <w:tr w:rsidR="00E5605F" w:rsidRPr="00577E10" w:rsidTr="00BC04B3">
        <w:trPr>
          <w:jc w:val="center"/>
        </w:trPr>
        <w:tc>
          <w:tcPr>
            <w:tcW w:w="1560" w:type="dxa"/>
            <w:vMerge/>
            <w:tcBorders>
              <w:left w:val="nil"/>
              <w:right w:val="nil"/>
            </w:tcBorders>
            <w:vAlign w:val="center"/>
          </w:tcPr>
          <w:p w:rsidR="00E5605F" w:rsidRPr="00577E10" w:rsidRDefault="00E5605F" w:rsidP="00BC04B3">
            <w:pPr>
              <w:pStyle w:val="ListParagraph"/>
              <w:spacing w:after="0" w:line="240" w:lineRule="auto"/>
              <w:ind w:left="0"/>
              <w:jc w:val="center"/>
              <w:rPr>
                <w:rFonts w:ascii="Times New Roman" w:hAnsi="Times New Roman"/>
                <w:sz w:val="20"/>
                <w:szCs w:val="20"/>
              </w:rPr>
            </w:pPr>
          </w:p>
        </w:tc>
        <w:tc>
          <w:tcPr>
            <w:tcW w:w="425"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Σ</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w:t>
            </w:r>
          </w:p>
        </w:tc>
        <w:tc>
          <w:tcPr>
            <w:tcW w:w="425"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Σ</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w:t>
            </w:r>
          </w:p>
        </w:tc>
        <w:tc>
          <w:tcPr>
            <w:tcW w:w="425"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Σ</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w:t>
            </w:r>
          </w:p>
        </w:tc>
        <w:tc>
          <w:tcPr>
            <w:tcW w:w="426"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Σ</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w:t>
            </w:r>
          </w:p>
        </w:tc>
      </w:tr>
      <w:tr w:rsidR="00E5605F" w:rsidRPr="00577E10" w:rsidTr="00BC04B3">
        <w:trPr>
          <w:jc w:val="center"/>
        </w:trPr>
        <w:tc>
          <w:tcPr>
            <w:tcW w:w="1560" w:type="dxa"/>
            <w:tcBorders>
              <w:left w:val="nil"/>
              <w:right w:val="nil"/>
            </w:tcBorders>
            <w:vAlign w:val="center"/>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Optimal</w:t>
            </w:r>
          </w:p>
        </w:tc>
        <w:tc>
          <w:tcPr>
            <w:tcW w:w="425"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7</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15,6 </w:t>
            </w:r>
          </w:p>
        </w:tc>
        <w:tc>
          <w:tcPr>
            <w:tcW w:w="425"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37</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82,2 </w:t>
            </w:r>
          </w:p>
        </w:tc>
        <w:tc>
          <w:tcPr>
            <w:tcW w:w="425"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1</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2,2 </w:t>
            </w:r>
          </w:p>
        </w:tc>
        <w:tc>
          <w:tcPr>
            <w:tcW w:w="426"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45</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100 </w:t>
            </w:r>
          </w:p>
        </w:tc>
      </w:tr>
      <w:tr w:rsidR="00E5605F" w:rsidRPr="00577E10" w:rsidTr="00BC04B3">
        <w:trPr>
          <w:jc w:val="center"/>
        </w:trPr>
        <w:tc>
          <w:tcPr>
            <w:tcW w:w="1560" w:type="dxa"/>
            <w:tcBorders>
              <w:left w:val="nil"/>
              <w:right w:val="nil"/>
            </w:tcBorders>
            <w:vAlign w:val="center"/>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Belum Optimal</w:t>
            </w:r>
          </w:p>
        </w:tc>
        <w:tc>
          <w:tcPr>
            <w:tcW w:w="425"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2</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25 </w:t>
            </w:r>
          </w:p>
        </w:tc>
        <w:tc>
          <w:tcPr>
            <w:tcW w:w="425"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5</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62,5 </w:t>
            </w:r>
          </w:p>
        </w:tc>
        <w:tc>
          <w:tcPr>
            <w:tcW w:w="425"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1</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12,5 </w:t>
            </w:r>
          </w:p>
        </w:tc>
        <w:tc>
          <w:tcPr>
            <w:tcW w:w="426"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8</w:t>
            </w:r>
          </w:p>
        </w:tc>
        <w:tc>
          <w:tcPr>
            <w:tcW w:w="567" w:type="dxa"/>
            <w:tcBorders>
              <w:left w:val="nil"/>
              <w:right w:val="nil"/>
            </w:tcBorders>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100 </w:t>
            </w:r>
          </w:p>
        </w:tc>
      </w:tr>
    </w:tbl>
    <w:p w:rsidR="00E5605F" w:rsidRPr="00D26DA4" w:rsidRDefault="00E5605F" w:rsidP="00E5605F">
      <w:pPr>
        <w:pStyle w:val="ListParagraph"/>
        <w:spacing w:after="0" w:line="240" w:lineRule="auto"/>
        <w:jc w:val="both"/>
        <w:rPr>
          <w:rFonts w:ascii="Times New Roman" w:hAnsi="Times New Roman"/>
          <w:sz w:val="24"/>
          <w:szCs w:val="24"/>
        </w:rPr>
      </w:pPr>
    </w:p>
    <w:p w:rsidR="00E5605F" w:rsidRDefault="00E5605F" w:rsidP="00E5605F">
      <w:pPr>
        <w:pStyle w:val="ListParagraph"/>
        <w:spacing w:after="0" w:line="240" w:lineRule="auto"/>
        <w:ind w:left="709" w:firstLine="709"/>
        <w:jc w:val="both"/>
        <w:rPr>
          <w:rFonts w:ascii="Times New Roman" w:hAnsi="Times New Roman"/>
          <w:sz w:val="24"/>
          <w:szCs w:val="24"/>
        </w:rPr>
        <w:sectPr w:rsidR="00E5605F" w:rsidSect="006B6173">
          <w:type w:val="continuous"/>
          <w:pgSz w:w="11907" w:h="16840" w:code="9"/>
          <w:pgMar w:top="1418" w:right="1701" w:bottom="1418" w:left="1701" w:header="709" w:footer="709" w:gutter="0"/>
          <w:cols w:space="708"/>
          <w:docGrid w:linePitch="360"/>
        </w:sectPr>
      </w:pPr>
    </w:p>
    <w:p w:rsidR="00E5605F" w:rsidRPr="00D26DA4" w:rsidRDefault="00E5605F" w:rsidP="00E5605F">
      <w:pPr>
        <w:pStyle w:val="ListParagraph"/>
        <w:spacing w:after="0" w:line="240" w:lineRule="auto"/>
        <w:ind w:left="709" w:firstLine="709"/>
        <w:jc w:val="both"/>
        <w:rPr>
          <w:rFonts w:ascii="Times New Roman" w:hAnsi="Times New Roman"/>
          <w:sz w:val="24"/>
          <w:szCs w:val="24"/>
        </w:rPr>
      </w:pPr>
      <w:r w:rsidRPr="00D26DA4">
        <w:rPr>
          <w:rFonts w:ascii="Times New Roman" w:hAnsi="Times New Roman"/>
          <w:sz w:val="24"/>
          <w:szCs w:val="24"/>
        </w:rPr>
        <w:lastRenderedPageBreak/>
        <w:t xml:space="preserve">Pada tabel 4.6 setelah dilakukan uji statistic chi square didapatkan 3 sel memiliki nilai expected kurang dari lima, karena  tidak memenuhi syarat </w:t>
      </w:r>
      <w:r w:rsidRPr="00D26DA4">
        <w:rPr>
          <w:rFonts w:ascii="Times New Roman" w:hAnsi="Times New Roman"/>
          <w:sz w:val="24"/>
          <w:szCs w:val="24"/>
        </w:rPr>
        <w:lastRenderedPageBreak/>
        <w:t>untuk uji  statistik chi square, sehingga perlu dilakukan modifikasi seperti tertera pada tabel 4.7.</w:t>
      </w:r>
    </w:p>
    <w:p w:rsidR="00E5605F" w:rsidRDefault="00E5605F" w:rsidP="00E5605F">
      <w:pPr>
        <w:jc w:val="center"/>
        <w:rPr>
          <w:sz w:val="24"/>
          <w:szCs w:val="24"/>
        </w:rPr>
        <w:sectPr w:rsidR="00E5605F" w:rsidSect="009356FC">
          <w:type w:val="continuous"/>
          <w:pgSz w:w="11907" w:h="16840" w:code="9"/>
          <w:pgMar w:top="1418" w:right="1701" w:bottom="1418" w:left="1701" w:header="709" w:footer="709" w:gutter="0"/>
          <w:cols w:num="2" w:space="708"/>
          <w:docGrid w:linePitch="360"/>
        </w:sectPr>
      </w:pPr>
    </w:p>
    <w:p w:rsidR="00E5605F" w:rsidRDefault="00E5605F" w:rsidP="00E5605F">
      <w:pPr>
        <w:jc w:val="center"/>
        <w:rPr>
          <w:sz w:val="24"/>
          <w:szCs w:val="24"/>
        </w:rPr>
      </w:pPr>
    </w:p>
    <w:p w:rsidR="00E5605F" w:rsidRPr="00D26DA4" w:rsidRDefault="00E5605F" w:rsidP="00E5605F">
      <w:pPr>
        <w:jc w:val="center"/>
        <w:rPr>
          <w:sz w:val="24"/>
          <w:szCs w:val="24"/>
        </w:rPr>
      </w:pPr>
      <w:r w:rsidRPr="00D26DA4">
        <w:rPr>
          <w:sz w:val="24"/>
          <w:szCs w:val="24"/>
        </w:rPr>
        <w:t>Tabel 4.7</w:t>
      </w:r>
      <w:r>
        <w:rPr>
          <w:sz w:val="24"/>
          <w:szCs w:val="24"/>
        </w:rPr>
        <w:t xml:space="preserve"> </w:t>
      </w:r>
      <w:r w:rsidRPr="00D26DA4">
        <w:rPr>
          <w:sz w:val="24"/>
          <w:szCs w:val="24"/>
        </w:rPr>
        <w:t>Hubungan dukungan keluarga dengan kejadian Depresi pada narapidana anak di LP Anak Martapura Kabupaten Banjar Provinsi Kalimantan Selatan</w:t>
      </w:r>
    </w:p>
    <w:tbl>
      <w:tblPr>
        <w:tblStyle w:val="TableGrid"/>
        <w:tblW w:w="0" w:type="auto"/>
        <w:jc w:val="center"/>
        <w:tblInd w:w="108" w:type="dxa"/>
        <w:tblBorders>
          <w:left w:val="none" w:sz="0" w:space="0" w:color="auto"/>
          <w:right w:val="none" w:sz="0" w:space="0" w:color="auto"/>
          <w:insideV w:val="none" w:sz="0" w:space="0" w:color="auto"/>
        </w:tblBorders>
        <w:tblLayout w:type="fixed"/>
        <w:tblLook w:val="04A0"/>
      </w:tblPr>
      <w:tblGrid>
        <w:gridCol w:w="1560"/>
        <w:gridCol w:w="425"/>
        <w:gridCol w:w="567"/>
        <w:gridCol w:w="567"/>
        <w:gridCol w:w="567"/>
        <w:gridCol w:w="567"/>
        <w:gridCol w:w="567"/>
      </w:tblGrid>
      <w:tr w:rsidR="00E5605F" w:rsidRPr="00577E10" w:rsidTr="00BC04B3">
        <w:trPr>
          <w:jc w:val="center"/>
        </w:trPr>
        <w:tc>
          <w:tcPr>
            <w:tcW w:w="1560" w:type="dxa"/>
            <w:vMerge w:val="restart"/>
            <w:vAlign w:val="center"/>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Dukungan Keluarga</w:t>
            </w:r>
          </w:p>
        </w:tc>
        <w:tc>
          <w:tcPr>
            <w:tcW w:w="2126" w:type="dxa"/>
            <w:gridSpan w:val="4"/>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Depresi</w:t>
            </w:r>
          </w:p>
        </w:tc>
        <w:tc>
          <w:tcPr>
            <w:tcW w:w="1134" w:type="dxa"/>
            <w:gridSpan w:val="2"/>
            <w:vMerge w:val="restart"/>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Total</w:t>
            </w:r>
          </w:p>
        </w:tc>
      </w:tr>
      <w:tr w:rsidR="00E5605F" w:rsidRPr="00577E10" w:rsidTr="00BC04B3">
        <w:trPr>
          <w:jc w:val="center"/>
        </w:trPr>
        <w:tc>
          <w:tcPr>
            <w:tcW w:w="1560" w:type="dxa"/>
            <w:vMerge/>
          </w:tcPr>
          <w:p w:rsidR="00E5605F" w:rsidRPr="00577E10" w:rsidRDefault="00E5605F" w:rsidP="00BC04B3">
            <w:pPr>
              <w:pStyle w:val="ListParagraph"/>
              <w:spacing w:after="0" w:line="240" w:lineRule="auto"/>
              <w:ind w:left="0"/>
              <w:jc w:val="both"/>
              <w:rPr>
                <w:rFonts w:ascii="Times New Roman" w:hAnsi="Times New Roman"/>
                <w:sz w:val="20"/>
                <w:szCs w:val="20"/>
              </w:rPr>
            </w:pPr>
          </w:p>
        </w:tc>
        <w:tc>
          <w:tcPr>
            <w:tcW w:w="992" w:type="dxa"/>
            <w:gridSpan w:val="2"/>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Ringan</w:t>
            </w:r>
          </w:p>
        </w:tc>
        <w:tc>
          <w:tcPr>
            <w:tcW w:w="1134" w:type="dxa"/>
            <w:gridSpan w:val="2"/>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Sedang</w:t>
            </w:r>
          </w:p>
        </w:tc>
        <w:tc>
          <w:tcPr>
            <w:tcW w:w="1134" w:type="dxa"/>
            <w:gridSpan w:val="2"/>
            <w:vMerge/>
          </w:tcPr>
          <w:p w:rsidR="00E5605F" w:rsidRPr="00577E10" w:rsidRDefault="00E5605F" w:rsidP="00BC04B3">
            <w:pPr>
              <w:pStyle w:val="ListParagraph"/>
              <w:spacing w:after="0" w:line="240" w:lineRule="auto"/>
              <w:ind w:left="0"/>
              <w:jc w:val="center"/>
              <w:rPr>
                <w:rFonts w:ascii="Times New Roman" w:hAnsi="Times New Roman"/>
                <w:sz w:val="20"/>
                <w:szCs w:val="20"/>
              </w:rPr>
            </w:pPr>
          </w:p>
        </w:tc>
      </w:tr>
      <w:tr w:rsidR="00E5605F" w:rsidRPr="00577E10" w:rsidTr="00BC04B3">
        <w:trPr>
          <w:jc w:val="center"/>
        </w:trPr>
        <w:tc>
          <w:tcPr>
            <w:tcW w:w="1560" w:type="dxa"/>
            <w:vMerge/>
          </w:tcPr>
          <w:p w:rsidR="00E5605F" w:rsidRPr="00577E10" w:rsidRDefault="00E5605F" w:rsidP="00BC04B3">
            <w:pPr>
              <w:pStyle w:val="ListParagraph"/>
              <w:spacing w:after="0" w:line="240" w:lineRule="auto"/>
              <w:ind w:left="0"/>
              <w:jc w:val="both"/>
              <w:rPr>
                <w:rFonts w:ascii="Times New Roman" w:hAnsi="Times New Roman"/>
                <w:sz w:val="20"/>
                <w:szCs w:val="20"/>
              </w:rPr>
            </w:pPr>
          </w:p>
        </w:tc>
        <w:tc>
          <w:tcPr>
            <w:tcW w:w="42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Σ</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Σ</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Σ</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w:t>
            </w:r>
          </w:p>
        </w:tc>
      </w:tr>
      <w:tr w:rsidR="00E5605F" w:rsidRPr="00577E10" w:rsidTr="00BC04B3">
        <w:trPr>
          <w:jc w:val="center"/>
        </w:trPr>
        <w:tc>
          <w:tcPr>
            <w:tcW w:w="1560"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Optimal</w:t>
            </w:r>
          </w:p>
        </w:tc>
        <w:tc>
          <w:tcPr>
            <w:tcW w:w="42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7</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15,6</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38</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84,4 </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45</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100 </w:t>
            </w:r>
          </w:p>
        </w:tc>
      </w:tr>
      <w:tr w:rsidR="00E5605F" w:rsidRPr="00577E10" w:rsidTr="00BC04B3">
        <w:trPr>
          <w:jc w:val="center"/>
        </w:trPr>
        <w:tc>
          <w:tcPr>
            <w:tcW w:w="1560" w:type="dxa"/>
          </w:tcPr>
          <w:p w:rsidR="00E5605F" w:rsidRPr="00577E10" w:rsidRDefault="00E5605F" w:rsidP="00BC04B3">
            <w:pPr>
              <w:pStyle w:val="ListParagraph"/>
              <w:spacing w:after="0" w:line="240" w:lineRule="auto"/>
              <w:ind w:left="0"/>
              <w:jc w:val="both"/>
              <w:rPr>
                <w:rFonts w:ascii="Times New Roman" w:hAnsi="Times New Roman"/>
                <w:sz w:val="20"/>
                <w:szCs w:val="20"/>
              </w:rPr>
            </w:pPr>
            <w:r w:rsidRPr="00577E10">
              <w:rPr>
                <w:rFonts w:ascii="Times New Roman" w:hAnsi="Times New Roman"/>
                <w:sz w:val="20"/>
                <w:szCs w:val="20"/>
              </w:rPr>
              <w:t>Belum Optimal</w:t>
            </w:r>
          </w:p>
        </w:tc>
        <w:tc>
          <w:tcPr>
            <w:tcW w:w="425"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2</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25 </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6</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75 </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8</w:t>
            </w:r>
          </w:p>
        </w:tc>
        <w:tc>
          <w:tcPr>
            <w:tcW w:w="567" w:type="dxa"/>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 xml:space="preserve">100 </w:t>
            </w:r>
          </w:p>
        </w:tc>
      </w:tr>
      <w:tr w:rsidR="00E5605F" w:rsidRPr="00577E10" w:rsidTr="00BC04B3">
        <w:trPr>
          <w:jc w:val="center"/>
        </w:trPr>
        <w:tc>
          <w:tcPr>
            <w:tcW w:w="1560" w:type="dxa"/>
          </w:tcPr>
          <w:p w:rsidR="00E5605F" w:rsidRPr="00577E10" w:rsidRDefault="00E5605F" w:rsidP="00BC04B3">
            <w:pPr>
              <w:pStyle w:val="ListParagraph"/>
              <w:spacing w:after="0" w:line="240" w:lineRule="auto"/>
              <w:ind w:left="0"/>
              <w:jc w:val="both"/>
              <w:rPr>
                <w:rFonts w:ascii="Times New Roman" w:hAnsi="Times New Roman"/>
                <w:sz w:val="20"/>
                <w:szCs w:val="20"/>
              </w:rPr>
            </w:pPr>
          </w:p>
        </w:tc>
        <w:tc>
          <w:tcPr>
            <w:tcW w:w="3260" w:type="dxa"/>
            <w:gridSpan w:val="6"/>
          </w:tcPr>
          <w:p w:rsidR="00E5605F" w:rsidRPr="00577E10" w:rsidRDefault="00E5605F" w:rsidP="00BC04B3">
            <w:pPr>
              <w:pStyle w:val="ListParagraph"/>
              <w:spacing w:after="0" w:line="240" w:lineRule="auto"/>
              <w:ind w:left="0"/>
              <w:jc w:val="center"/>
              <w:rPr>
                <w:rFonts w:ascii="Times New Roman" w:hAnsi="Times New Roman"/>
                <w:sz w:val="20"/>
                <w:szCs w:val="20"/>
              </w:rPr>
            </w:pPr>
            <w:r w:rsidRPr="00577E10">
              <w:rPr>
                <w:rFonts w:ascii="Times New Roman" w:hAnsi="Times New Roman"/>
                <w:sz w:val="20"/>
                <w:szCs w:val="20"/>
              </w:rPr>
              <w:t>α  = 0,05                       P = 0,611</w:t>
            </w:r>
          </w:p>
        </w:tc>
      </w:tr>
    </w:tbl>
    <w:p w:rsidR="00E5605F" w:rsidRDefault="00E5605F" w:rsidP="00E5605F">
      <w:pPr>
        <w:ind w:left="709" w:firstLine="709"/>
        <w:jc w:val="both"/>
        <w:rPr>
          <w:sz w:val="24"/>
          <w:szCs w:val="24"/>
        </w:rPr>
        <w:sectPr w:rsidR="00E5605F" w:rsidSect="006B6173">
          <w:type w:val="continuous"/>
          <w:pgSz w:w="11907" w:h="16840" w:code="9"/>
          <w:pgMar w:top="1418" w:right="1701" w:bottom="1418" w:left="1701" w:header="709" w:footer="709" w:gutter="0"/>
          <w:cols w:space="708"/>
          <w:docGrid w:linePitch="360"/>
        </w:sectPr>
      </w:pPr>
    </w:p>
    <w:p w:rsidR="00E5605F" w:rsidRPr="0060168E" w:rsidRDefault="00E5605F" w:rsidP="00E5605F">
      <w:pPr>
        <w:ind w:left="709" w:firstLine="709"/>
        <w:jc w:val="both"/>
        <w:rPr>
          <w:sz w:val="24"/>
          <w:szCs w:val="24"/>
        </w:rPr>
      </w:pPr>
      <w:r w:rsidRPr="00D26DA4">
        <w:rPr>
          <w:sz w:val="24"/>
          <w:szCs w:val="24"/>
        </w:rPr>
        <w:lastRenderedPageBreak/>
        <w:t xml:space="preserve">Pada tabel 4.7 menunjukan sebagian besar responden dengan dukungan keluarga yang optimal  mengalami depresi tingkat sedang 84,4 %, sedangkan dukungan keluarga yang belum optimal menunjukan tingkat depresi responden mencapai 75 %. Hasil uji statistik menujukan p = 0,611 lebih besar dari α=0,05 sehingga Hο diterima artinya tidak ada hubungan antara dukungan keluarga dengan kejadian Depresi pada narapidana anak di LP Anak Martapura </w:t>
      </w:r>
      <w:r w:rsidRPr="0060168E">
        <w:rPr>
          <w:sz w:val="24"/>
          <w:szCs w:val="24"/>
        </w:rPr>
        <w:t>Kabupaten Banjar Provinsi Kalimantan Selatan.</w:t>
      </w:r>
    </w:p>
    <w:p w:rsidR="00E5605F" w:rsidRPr="0060168E" w:rsidRDefault="00E5605F" w:rsidP="00E5605F">
      <w:pPr>
        <w:jc w:val="both"/>
        <w:rPr>
          <w:sz w:val="24"/>
          <w:szCs w:val="24"/>
        </w:rPr>
      </w:pPr>
    </w:p>
    <w:p w:rsidR="00E5605F" w:rsidRPr="0060168E" w:rsidRDefault="00E5605F" w:rsidP="00E5605F">
      <w:pPr>
        <w:jc w:val="both"/>
        <w:rPr>
          <w:b/>
          <w:sz w:val="24"/>
          <w:szCs w:val="24"/>
        </w:rPr>
      </w:pPr>
      <w:r w:rsidRPr="0060168E">
        <w:rPr>
          <w:b/>
          <w:sz w:val="24"/>
          <w:szCs w:val="24"/>
        </w:rPr>
        <w:t>PEMBAHASAN</w:t>
      </w:r>
    </w:p>
    <w:p w:rsidR="00E5605F" w:rsidRPr="0060168E" w:rsidRDefault="00E5605F" w:rsidP="00E5605F">
      <w:pPr>
        <w:autoSpaceDE w:val="0"/>
        <w:autoSpaceDN w:val="0"/>
        <w:adjustRightInd w:val="0"/>
        <w:ind w:firstLine="567"/>
        <w:jc w:val="both"/>
        <w:rPr>
          <w:sz w:val="24"/>
          <w:szCs w:val="24"/>
        </w:rPr>
      </w:pPr>
      <w:r w:rsidRPr="0060168E">
        <w:rPr>
          <w:sz w:val="24"/>
          <w:szCs w:val="24"/>
        </w:rPr>
        <w:t>Masuknya narapidana ke dalam sel penjara menjadi suatu perubahan hidup yang akan berdampak pada kondisi psikologisnya. Perubahan hidup menjadi sumber stres bila perubahan hidup tersebut menuntut individu untuk menyesuaikan diri (Nevid, 2005, h. 140). Perubahan hidup yang paling jelas terlihat adalah hilangnya kebebasan. Narapidana merasa terkekang karena hak-haknya menjadi lebih terbatas, tidak bisa melakukan hal-hal yang diinginkan seperti saat mereka di luar. Semua kegiatan narapidana diatur oleh pihak LP sehingga narapidana harus patuh dan taat terhadap aturan dan harus selalu mengikuti kegiatan yang sudah dijadualkan.</w:t>
      </w:r>
    </w:p>
    <w:p w:rsidR="00E5605F" w:rsidRPr="0060168E" w:rsidRDefault="00E5605F" w:rsidP="00E5605F">
      <w:pPr>
        <w:autoSpaceDE w:val="0"/>
        <w:autoSpaceDN w:val="0"/>
        <w:adjustRightInd w:val="0"/>
        <w:ind w:firstLine="567"/>
        <w:jc w:val="both"/>
        <w:rPr>
          <w:sz w:val="24"/>
          <w:szCs w:val="24"/>
        </w:rPr>
      </w:pPr>
      <w:r w:rsidRPr="0060168E">
        <w:rPr>
          <w:sz w:val="24"/>
          <w:szCs w:val="24"/>
        </w:rPr>
        <w:t xml:space="preserve">Bukstel &amp; Kilmann (dalam Bartol, 1994, h. 366) mengemukakan bahwa pola reaksi sikologis yang dialami narapidana selama dipenjara menyerupai huruf U, di mana reaksi emosional paling kuat terjadi pada saat awal dan akhir pemenjaraan. Dilihat dari penerimaan dirinya, narapidana pada awalnya tidak bisa menerima kenyataan bahwa mereka harus menjalani hukuman di dalam sel. Kemudian  mengalami penyesalan terutama terhadap orangtua mereka karena mereka sadar </w:t>
      </w:r>
      <w:r w:rsidRPr="0060168E">
        <w:rPr>
          <w:sz w:val="24"/>
          <w:szCs w:val="24"/>
        </w:rPr>
        <w:lastRenderedPageBreak/>
        <w:t>kondisi mereka saat ini tidak hanya menyusahkan dirinya, tetapi juga orangtua mereka. Status baru sebagai narapidana membuat narapidana  merasa malu menyandangnya. Membandingkan kebebasan yang</w:t>
      </w:r>
    </w:p>
    <w:p w:rsidR="00E5605F" w:rsidRPr="0060168E" w:rsidRDefault="00E5605F" w:rsidP="00E5605F">
      <w:pPr>
        <w:autoSpaceDE w:val="0"/>
        <w:autoSpaceDN w:val="0"/>
        <w:adjustRightInd w:val="0"/>
        <w:ind w:firstLine="567"/>
        <w:jc w:val="both"/>
        <w:rPr>
          <w:sz w:val="24"/>
          <w:szCs w:val="24"/>
        </w:rPr>
      </w:pPr>
      <w:r w:rsidRPr="0060168E">
        <w:rPr>
          <w:sz w:val="24"/>
          <w:szCs w:val="24"/>
        </w:rPr>
        <w:t>dialami teman-teman seusianya di luar dan kondisi mereka membuat mereka merasa iri.</w:t>
      </w:r>
    </w:p>
    <w:p w:rsidR="00E5605F" w:rsidRPr="0060168E" w:rsidRDefault="00E5605F" w:rsidP="00E5605F">
      <w:pPr>
        <w:autoSpaceDE w:val="0"/>
        <w:autoSpaceDN w:val="0"/>
        <w:adjustRightInd w:val="0"/>
        <w:ind w:firstLine="567"/>
        <w:jc w:val="both"/>
        <w:rPr>
          <w:sz w:val="24"/>
          <w:szCs w:val="24"/>
        </w:rPr>
      </w:pPr>
      <w:r w:rsidRPr="0060168E">
        <w:rPr>
          <w:sz w:val="24"/>
          <w:szCs w:val="24"/>
        </w:rPr>
        <w:tab/>
      </w:r>
      <w:r>
        <w:rPr>
          <w:sz w:val="24"/>
          <w:szCs w:val="24"/>
        </w:rPr>
        <w:t>Dukungan sos</w:t>
      </w:r>
      <w:r w:rsidRPr="0060168E">
        <w:rPr>
          <w:sz w:val="24"/>
          <w:szCs w:val="24"/>
        </w:rPr>
        <w:t>ial atau keluarga dalam penelitian ini  tidak berhubungan dengan berat ringannya kejadian depresi pada anak di Lapas Anak Martapura, hal ini tidak sesuai dengan teori yang menyebutkan bahwa Dukungan sosial menjadi faktor yang penting bagi narapidana terkait dengan perasaan diterima oleh orang-orang di sekitarnya. Dukungan social mempunyai peran yang penting dalam seseorang menghadapi kondisi stres dalam hidupnya (Nevid, 2005, 146). Menurut Tylor, dalam Yusuf, 2004, h. 119) menyatakan bahwa dukungan sosial merupakan pemberian informasi dari orang lain yang dicintai atau memiliki kepedulian dan memiliki jaringan komunikasi atau kedekatan hubungan. Perhatian orangtua, berupa besukan setiap minggu menunjukkan dampak yang lebih positif dibanding  yang jarang dibesuk. Besukan orangtua akan dirasa sangat berarti dan  membuat narapidana  merasa diperhatikan dan diterima. Besukan dari orangtua juga menjadi penyemangat bagi narapidana untuk bisa bertahan hidup, terlebih lagi dengan kondisi yang tidak menyenangkan di LP. Dukungan sosial juga berpengaruh pada bagaimana individu berperan  dalam kehidupan sehari-hari, untuk  membangun kelekatan dan hubungan dengan orang lain (Toch &amp; Adams, dalam Bartol, 1994, h. 366).</w:t>
      </w:r>
    </w:p>
    <w:p w:rsidR="00E5605F" w:rsidRDefault="00E5605F" w:rsidP="00E5605F">
      <w:pPr>
        <w:ind w:firstLine="567"/>
        <w:jc w:val="both"/>
        <w:rPr>
          <w:sz w:val="24"/>
          <w:szCs w:val="24"/>
        </w:rPr>
      </w:pPr>
      <w:r w:rsidRPr="0060168E">
        <w:rPr>
          <w:sz w:val="24"/>
          <w:szCs w:val="24"/>
        </w:rPr>
        <w:tab/>
        <w:t xml:space="preserve">Tidak adanya hubungan dukungan keluarga dengan tingkat depresi pada penelitian ini, menunjukan bahwa telah berjalannya dukungan sosial lain yang telah dilaksanakan di Lembaga pemasyarakatan </w:t>
      </w:r>
      <w:r w:rsidRPr="0060168E">
        <w:rPr>
          <w:sz w:val="24"/>
          <w:szCs w:val="24"/>
        </w:rPr>
        <w:lastRenderedPageBreak/>
        <w:t>Anak Martapura tersebut, dimana lembaga tersebut  telah menerapkan beberapa kegiatan atau pendekatan kepada narapidana anak melalui kasi Binadik, diantaranya kegiatan keagamaan, olah raga, pendidikan latihan kerja, sekolah paket c dengan upaya – upaya tersebut harapannya  pihak lembaga pemasyarakatan tidak hanya memberikan hukuman tetapi juga melakukan pembinaan untuk masa perkembangan anak. Toch dan Adams (Bartoll, 1994, h. 366) menunjukkan bahwa pengalaman dipenjara juga memberikan efek positif bagi beberapa narapidana. Perilaku narapidana akan menjadi lebih baik ketika mereka memahami hubungan antara perbuatan dan konsekuensi positif atau negatif yang diterima selama dipenjara.</w:t>
      </w:r>
    </w:p>
    <w:p w:rsidR="00E5605F" w:rsidRPr="0060168E" w:rsidRDefault="00E5605F" w:rsidP="00E5605F">
      <w:pPr>
        <w:jc w:val="both"/>
        <w:rPr>
          <w:sz w:val="24"/>
          <w:szCs w:val="24"/>
        </w:rPr>
      </w:pPr>
    </w:p>
    <w:p w:rsidR="00E5605F" w:rsidRPr="0060168E" w:rsidRDefault="00E5605F" w:rsidP="00E5605F">
      <w:pPr>
        <w:rPr>
          <w:b/>
          <w:sz w:val="24"/>
          <w:szCs w:val="24"/>
        </w:rPr>
      </w:pPr>
      <w:r w:rsidRPr="0060168E">
        <w:rPr>
          <w:b/>
          <w:sz w:val="24"/>
          <w:szCs w:val="24"/>
        </w:rPr>
        <w:t xml:space="preserve">KESIMPULAN </w:t>
      </w:r>
    </w:p>
    <w:p w:rsidR="00E5605F" w:rsidRPr="0060168E" w:rsidRDefault="00E5605F" w:rsidP="00E5605F">
      <w:pPr>
        <w:pStyle w:val="ListParagraph"/>
        <w:numPr>
          <w:ilvl w:val="0"/>
          <w:numId w:val="25"/>
        </w:numPr>
        <w:spacing w:after="0" w:line="240" w:lineRule="auto"/>
        <w:ind w:left="426"/>
        <w:jc w:val="both"/>
        <w:rPr>
          <w:rFonts w:ascii="Times New Roman" w:hAnsi="Times New Roman"/>
          <w:sz w:val="24"/>
          <w:szCs w:val="24"/>
        </w:rPr>
      </w:pPr>
      <w:r w:rsidRPr="0060168E">
        <w:rPr>
          <w:rFonts w:ascii="Times New Roman" w:hAnsi="Times New Roman"/>
          <w:sz w:val="24"/>
          <w:szCs w:val="24"/>
        </w:rPr>
        <w:t>Sebagian besar responden 38 narapidana  (71,7 %) mendapat dukungan keluarga yang optimal</w:t>
      </w:r>
    </w:p>
    <w:p w:rsidR="00E5605F" w:rsidRPr="0060168E" w:rsidRDefault="00E5605F" w:rsidP="00E5605F">
      <w:pPr>
        <w:pStyle w:val="ListParagraph"/>
        <w:numPr>
          <w:ilvl w:val="0"/>
          <w:numId w:val="25"/>
        </w:numPr>
        <w:spacing w:after="0" w:line="240" w:lineRule="auto"/>
        <w:ind w:left="426"/>
        <w:rPr>
          <w:rFonts w:ascii="Times New Roman" w:hAnsi="Times New Roman"/>
          <w:sz w:val="24"/>
          <w:szCs w:val="24"/>
        </w:rPr>
      </w:pPr>
      <w:r w:rsidRPr="0060168E">
        <w:rPr>
          <w:rFonts w:ascii="Times New Roman" w:hAnsi="Times New Roman"/>
          <w:sz w:val="24"/>
          <w:szCs w:val="24"/>
        </w:rPr>
        <w:t>Kejadian depresi sebagian besar dalam kategori sedang yaitu sebanyak 42 responden (79,2 %)</w:t>
      </w:r>
    </w:p>
    <w:p w:rsidR="00E5605F" w:rsidRDefault="00E5605F" w:rsidP="00E5605F">
      <w:pPr>
        <w:pStyle w:val="ListParagraph"/>
        <w:numPr>
          <w:ilvl w:val="0"/>
          <w:numId w:val="25"/>
        </w:numPr>
        <w:spacing w:after="0" w:line="240" w:lineRule="auto"/>
        <w:ind w:left="426"/>
        <w:rPr>
          <w:rFonts w:ascii="Times New Roman" w:hAnsi="Times New Roman"/>
          <w:sz w:val="24"/>
          <w:szCs w:val="24"/>
        </w:rPr>
      </w:pPr>
      <w:r w:rsidRPr="0060168E">
        <w:rPr>
          <w:rFonts w:ascii="Times New Roman" w:hAnsi="Times New Roman"/>
          <w:sz w:val="24"/>
          <w:szCs w:val="24"/>
        </w:rPr>
        <w:t>Tidak terdapat hubungan antara dukungan keluarga dengan berat ringannya kejadian depresi pada narapidana anak atau remaja di lembaga pemasyarakatan anak Martapura</w:t>
      </w:r>
      <w:r>
        <w:rPr>
          <w:rFonts w:ascii="Times New Roman" w:hAnsi="Times New Roman"/>
          <w:sz w:val="24"/>
          <w:szCs w:val="24"/>
        </w:rPr>
        <w:t>.</w:t>
      </w:r>
    </w:p>
    <w:p w:rsidR="00E5605F" w:rsidRPr="0060168E" w:rsidRDefault="00E5605F" w:rsidP="00E5605F">
      <w:pPr>
        <w:pStyle w:val="ListParagraph"/>
        <w:spacing w:after="0" w:line="240" w:lineRule="auto"/>
        <w:ind w:left="426"/>
        <w:rPr>
          <w:rFonts w:ascii="Times New Roman" w:hAnsi="Times New Roman"/>
          <w:sz w:val="24"/>
          <w:szCs w:val="24"/>
        </w:rPr>
      </w:pPr>
    </w:p>
    <w:p w:rsidR="00E5605F" w:rsidRPr="0060168E" w:rsidRDefault="00E5605F" w:rsidP="00E5605F">
      <w:pPr>
        <w:rPr>
          <w:b/>
          <w:sz w:val="24"/>
          <w:szCs w:val="24"/>
        </w:rPr>
      </w:pPr>
      <w:r w:rsidRPr="0060168E">
        <w:rPr>
          <w:b/>
          <w:sz w:val="24"/>
          <w:szCs w:val="24"/>
        </w:rPr>
        <w:t xml:space="preserve">SARAN </w:t>
      </w:r>
    </w:p>
    <w:p w:rsidR="00E5605F" w:rsidRPr="0060168E" w:rsidRDefault="00E5605F" w:rsidP="00E5605F">
      <w:pPr>
        <w:pStyle w:val="ListParagraph"/>
        <w:numPr>
          <w:ilvl w:val="3"/>
          <w:numId w:val="20"/>
        </w:numPr>
        <w:tabs>
          <w:tab w:val="clear" w:pos="2880"/>
        </w:tabs>
        <w:spacing w:after="0" w:line="240" w:lineRule="auto"/>
        <w:ind w:left="426"/>
        <w:rPr>
          <w:rFonts w:ascii="Times New Roman" w:hAnsi="Times New Roman"/>
          <w:sz w:val="24"/>
          <w:szCs w:val="24"/>
        </w:rPr>
      </w:pPr>
      <w:r w:rsidRPr="0060168E">
        <w:rPr>
          <w:rFonts w:ascii="Times New Roman" w:hAnsi="Times New Roman"/>
          <w:sz w:val="24"/>
          <w:szCs w:val="24"/>
        </w:rPr>
        <w:t>Narapidana</w:t>
      </w:r>
    </w:p>
    <w:p w:rsidR="00E5605F" w:rsidRPr="0060168E" w:rsidRDefault="00E5605F" w:rsidP="00E5605F">
      <w:pPr>
        <w:pStyle w:val="ListParagraph"/>
        <w:autoSpaceDE w:val="0"/>
        <w:autoSpaceDN w:val="0"/>
        <w:adjustRightInd w:val="0"/>
        <w:spacing w:after="0" w:line="240" w:lineRule="auto"/>
        <w:ind w:left="426"/>
        <w:jc w:val="both"/>
        <w:rPr>
          <w:rFonts w:ascii="Times New Roman" w:hAnsi="Times New Roman"/>
          <w:sz w:val="24"/>
          <w:szCs w:val="24"/>
        </w:rPr>
      </w:pPr>
      <w:r w:rsidRPr="0060168E">
        <w:rPr>
          <w:rFonts w:ascii="Times New Roman" w:hAnsi="Times New Roman"/>
          <w:sz w:val="24"/>
          <w:szCs w:val="24"/>
        </w:rPr>
        <w:t>Bisa selalu mengikuti dan memanfaatkan fasilitas pendidikan,  perpustakaan, lapangan olah raga  sebagai sarana untuk belajar dan memperluas hubungan social agar dapat menekan terjadinya dipresi yang lebih berat.</w:t>
      </w:r>
    </w:p>
    <w:p w:rsidR="00E5605F" w:rsidRPr="0060168E" w:rsidRDefault="00E5605F" w:rsidP="00E5605F">
      <w:pPr>
        <w:pStyle w:val="ListParagraph"/>
        <w:numPr>
          <w:ilvl w:val="3"/>
          <w:numId w:val="20"/>
        </w:numPr>
        <w:tabs>
          <w:tab w:val="clear" w:pos="2880"/>
        </w:tabs>
        <w:autoSpaceDE w:val="0"/>
        <w:autoSpaceDN w:val="0"/>
        <w:adjustRightInd w:val="0"/>
        <w:spacing w:after="0" w:line="240" w:lineRule="auto"/>
        <w:ind w:left="426"/>
        <w:rPr>
          <w:rFonts w:ascii="Times New Roman" w:hAnsi="Times New Roman"/>
          <w:bCs/>
          <w:color w:val="000000"/>
          <w:sz w:val="24"/>
          <w:szCs w:val="24"/>
        </w:rPr>
      </w:pPr>
      <w:r w:rsidRPr="0060168E">
        <w:rPr>
          <w:rFonts w:ascii="Times New Roman" w:hAnsi="Times New Roman"/>
          <w:bCs/>
          <w:color w:val="000000"/>
          <w:sz w:val="24"/>
          <w:szCs w:val="24"/>
        </w:rPr>
        <w:t>Bagi Lembaga Pemasyarakatan Anak</w:t>
      </w:r>
    </w:p>
    <w:p w:rsidR="00E5605F" w:rsidRPr="0060168E" w:rsidRDefault="00E5605F" w:rsidP="00E5605F">
      <w:pPr>
        <w:pStyle w:val="ListParagraph"/>
        <w:numPr>
          <w:ilvl w:val="0"/>
          <w:numId w:val="26"/>
        </w:numPr>
        <w:autoSpaceDE w:val="0"/>
        <w:autoSpaceDN w:val="0"/>
        <w:adjustRightInd w:val="0"/>
        <w:spacing w:after="0" w:line="240" w:lineRule="auto"/>
        <w:ind w:left="851"/>
        <w:jc w:val="both"/>
        <w:rPr>
          <w:rFonts w:ascii="Times New Roman" w:hAnsi="Times New Roman"/>
          <w:color w:val="000000"/>
          <w:sz w:val="24"/>
          <w:szCs w:val="24"/>
        </w:rPr>
      </w:pPr>
      <w:r w:rsidRPr="0060168E">
        <w:rPr>
          <w:rFonts w:ascii="Times New Roman" w:hAnsi="Times New Roman"/>
          <w:color w:val="000000"/>
          <w:sz w:val="24"/>
          <w:szCs w:val="24"/>
        </w:rPr>
        <w:t xml:space="preserve">Terus menjalankan   program paket C untuk kelanjutanpendidikan narapidana.  Begitu juga dengan kegiatan pembinaan agama dan </w:t>
      </w:r>
      <w:r w:rsidRPr="0060168E">
        <w:rPr>
          <w:rFonts w:ascii="Times New Roman" w:hAnsi="Times New Roman"/>
          <w:color w:val="000000"/>
          <w:sz w:val="24"/>
          <w:szCs w:val="24"/>
        </w:rPr>
        <w:lastRenderedPageBreak/>
        <w:t>olah raga serta bengkel kerja untuk dapat mengurangi tingkat stress  narapidana dan sebagai bekal setelah keluar nantinya.</w:t>
      </w:r>
    </w:p>
    <w:p w:rsidR="00E5605F" w:rsidRPr="0060168E" w:rsidRDefault="00E5605F" w:rsidP="00E5605F">
      <w:pPr>
        <w:pStyle w:val="ListParagraph"/>
        <w:numPr>
          <w:ilvl w:val="0"/>
          <w:numId w:val="26"/>
        </w:numPr>
        <w:autoSpaceDE w:val="0"/>
        <w:autoSpaceDN w:val="0"/>
        <w:adjustRightInd w:val="0"/>
        <w:spacing w:after="0" w:line="240" w:lineRule="auto"/>
        <w:ind w:left="851"/>
        <w:jc w:val="both"/>
        <w:rPr>
          <w:rFonts w:ascii="Times New Roman" w:hAnsi="Times New Roman"/>
          <w:color w:val="000000"/>
          <w:sz w:val="24"/>
          <w:szCs w:val="24"/>
        </w:rPr>
      </w:pPr>
      <w:r w:rsidRPr="0060168E">
        <w:rPr>
          <w:rFonts w:ascii="Times New Roman" w:hAnsi="Times New Roman"/>
          <w:color w:val="000000"/>
          <w:sz w:val="24"/>
          <w:szCs w:val="24"/>
        </w:rPr>
        <w:t>Mengembangkan terus  kegiatan-kegiatan pembinaan dalam mengisi waktu luang untuk mengurangi tekanan psikologis sekaligus  akan bermanfaat bagi kemajuan narapidana dan membuat narapidana lebih berarti karena memiliki bekal keterampilan untuk keluar nanti.</w:t>
      </w:r>
    </w:p>
    <w:p w:rsidR="00E5605F" w:rsidRPr="0060168E" w:rsidRDefault="00E5605F" w:rsidP="00E5605F">
      <w:pPr>
        <w:pStyle w:val="ListParagraph"/>
        <w:numPr>
          <w:ilvl w:val="0"/>
          <w:numId w:val="27"/>
        </w:numPr>
        <w:tabs>
          <w:tab w:val="clear" w:pos="1440"/>
        </w:tabs>
        <w:autoSpaceDE w:val="0"/>
        <w:autoSpaceDN w:val="0"/>
        <w:adjustRightInd w:val="0"/>
        <w:spacing w:after="0" w:line="240" w:lineRule="auto"/>
        <w:ind w:left="426"/>
        <w:rPr>
          <w:rFonts w:ascii="Times New Roman" w:hAnsi="Times New Roman"/>
          <w:bCs/>
          <w:color w:val="000000"/>
          <w:sz w:val="24"/>
          <w:szCs w:val="24"/>
        </w:rPr>
      </w:pPr>
      <w:r w:rsidRPr="0060168E">
        <w:rPr>
          <w:rFonts w:ascii="Times New Roman" w:hAnsi="Times New Roman"/>
          <w:bCs/>
          <w:color w:val="000000"/>
          <w:sz w:val="24"/>
          <w:szCs w:val="24"/>
        </w:rPr>
        <w:t>Bagi Keluarga</w:t>
      </w:r>
    </w:p>
    <w:p w:rsidR="00E5605F" w:rsidRDefault="00E5605F" w:rsidP="00E5605F">
      <w:pPr>
        <w:autoSpaceDE w:val="0"/>
        <w:autoSpaceDN w:val="0"/>
        <w:adjustRightInd w:val="0"/>
        <w:ind w:left="426"/>
        <w:rPr>
          <w:color w:val="000000"/>
          <w:sz w:val="24"/>
          <w:szCs w:val="24"/>
        </w:rPr>
      </w:pPr>
      <w:r w:rsidRPr="0060168E">
        <w:rPr>
          <w:color w:val="000000"/>
          <w:sz w:val="24"/>
          <w:szCs w:val="24"/>
        </w:rPr>
        <w:t>Hendaknya terus memberikan dukungan dan bisa menerima kembali anak-anak mereka dan tidak menganggap para mantan arapidana sebagai sampah masyarakat.</w:t>
      </w:r>
    </w:p>
    <w:p w:rsidR="00E5605F" w:rsidRDefault="00E5605F" w:rsidP="00E5605F">
      <w:pPr>
        <w:autoSpaceDE w:val="0"/>
        <w:autoSpaceDN w:val="0"/>
        <w:adjustRightInd w:val="0"/>
        <w:ind w:left="426"/>
        <w:rPr>
          <w:color w:val="000000"/>
          <w:sz w:val="24"/>
          <w:szCs w:val="24"/>
        </w:rPr>
      </w:pPr>
    </w:p>
    <w:p w:rsidR="00E5605F" w:rsidRPr="0060168E" w:rsidRDefault="00E5605F" w:rsidP="00E5605F">
      <w:pPr>
        <w:autoSpaceDE w:val="0"/>
        <w:autoSpaceDN w:val="0"/>
        <w:adjustRightInd w:val="0"/>
        <w:ind w:left="426"/>
        <w:rPr>
          <w:color w:val="000000"/>
          <w:sz w:val="24"/>
          <w:szCs w:val="24"/>
        </w:rPr>
      </w:pPr>
    </w:p>
    <w:p w:rsidR="00E5605F" w:rsidRPr="0060168E" w:rsidRDefault="00E5605F" w:rsidP="00E5605F">
      <w:pPr>
        <w:pStyle w:val="ListParagraph"/>
        <w:numPr>
          <w:ilvl w:val="0"/>
          <w:numId w:val="27"/>
        </w:numPr>
        <w:tabs>
          <w:tab w:val="clear" w:pos="1440"/>
        </w:tabs>
        <w:autoSpaceDE w:val="0"/>
        <w:autoSpaceDN w:val="0"/>
        <w:adjustRightInd w:val="0"/>
        <w:spacing w:after="0" w:line="240" w:lineRule="auto"/>
        <w:ind w:left="426"/>
        <w:rPr>
          <w:rFonts w:ascii="Times New Roman" w:hAnsi="Times New Roman"/>
          <w:bCs/>
          <w:color w:val="000000"/>
          <w:sz w:val="24"/>
          <w:szCs w:val="24"/>
        </w:rPr>
      </w:pPr>
      <w:r w:rsidRPr="0060168E">
        <w:rPr>
          <w:rFonts w:ascii="Times New Roman" w:hAnsi="Times New Roman"/>
          <w:bCs/>
          <w:color w:val="000000"/>
          <w:sz w:val="24"/>
          <w:szCs w:val="24"/>
        </w:rPr>
        <w:t>Bagi peneliti lain</w:t>
      </w:r>
    </w:p>
    <w:p w:rsidR="00E5605F" w:rsidRPr="0060168E" w:rsidRDefault="00E5605F" w:rsidP="00E5605F">
      <w:pPr>
        <w:pStyle w:val="ListParagraph"/>
        <w:numPr>
          <w:ilvl w:val="4"/>
          <w:numId w:val="28"/>
        </w:numPr>
        <w:autoSpaceDE w:val="0"/>
        <w:autoSpaceDN w:val="0"/>
        <w:adjustRightInd w:val="0"/>
        <w:spacing w:after="0" w:line="240" w:lineRule="auto"/>
        <w:ind w:left="851" w:hanging="357"/>
        <w:jc w:val="both"/>
        <w:rPr>
          <w:rFonts w:ascii="Times New Roman" w:hAnsi="Times New Roman"/>
          <w:color w:val="000000"/>
          <w:sz w:val="24"/>
          <w:szCs w:val="24"/>
        </w:rPr>
      </w:pPr>
      <w:r w:rsidRPr="0060168E">
        <w:rPr>
          <w:rFonts w:ascii="Times New Roman" w:hAnsi="Times New Roman"/>
          <w:color w:val="000000"/>
          <w:sz w:val="24"/>
          <w:szCs w:val="24"/>
        </w:rPr>
        <w:t>Dapat menggunakan hasil penelitian ini sebagai sumber referensi dan kerangka berfikir dengan menyesuaikan konteks penelitian</w:t>
      </w:r>
    </w:p>
    <w:p w:rsidR="00E5605F" w:rsidRPr="009356FC" w:rsidRDefault="00E5605F" w:rsidP="00E5605F">
      <w:pPr>
        <w:pStyle w:val="ListParagraph"/>
        <w:numPr>
          <w:ilvl w:val="4"/>
          <w:numId w:val="28"/>
        </w:numPr>
        <w:autoSpaceDE w:val="0"/>
        <w:autoSpaceDN w:val="0"/>
        <w:adjustRightInd w:val="0"/>
        <w:spacing w:after="0" w:line="240" w:lineRule="auto"/>
        <w:ind w:left="851" w:hanging="357"/>
        <w:jc w:val="both"/>
        <w:rPr>
          <w:rFonts w:ascii="Times New Roman" w:hAnsi="Times New Roman"/>
          <w:color w:val="000000"/>
          <w:sz w:val="24"/>
          <w:szCs w:val="24"/>
        </w:rPr>
      </w:pPr>
      <w:r w:rsidRPr="0060168E">
        <w:rPr>
          <w:rFonts w:ascii="Times New Roman" w:hAnsi="Times New Roman"/>
          <w:color w:val="000000"/>
          <w:sz w:val="24"/>
          <w:szCs w:val="24"/>
        </w:rPr>
        <w:t xml:space="preserve">Peneliti lain diharapkan bisa menindaklanjuti penelitian ini dengan memberikan program-program pelatihan atau pembinaan yang mampu mengurangi tekanan psikologis </w:t>
      </w:r>
      <w:r w:rsidRPr="009356FC">
        <w:rPr>
          <w:rFonts w:ascii="Times New Roman" w:hAnsi="Times New Roman"/>
          <w:color w:val="000000"/>
          <w:sz w:val="24"/>
          <w:szCs w:val="24"/>
        </w:rPr>
        <w:t>narapidana anak/remaja.</w:t>
      </w:r>
    </w:p>
    <w:p w:rsidR="00E5605F" w:rsidRPr="009356FC" w:rsidRDefault="00E5605F" w:rsidP="00E5605F">
      <w:pPr>
        <w:pStyle w:val="ListParagraph"/>
        <w:autoSpaceDE w:val="0"/>
        <w:autoSpaceDN w:val="0"/>
        <w:adjustRightInd w:val="0"/>
        <w:spacing w:after="0" w:line="240" w:lineRule="auto"/>
        <w:ind w:left="851"/>
        <w:jc w:val="both"/>
        <w:rPr>
          <w:rFonts w:ascii="Times New Roman" w:hAnsi="Times New Roman"/>
          <w:color w:val="000000"/>
          <w:sz w:val="24"/>
          <w:szCs w:val="24"/>
        </w:rPr>
      </w:pPr>
    </w:p>
    <w:p w:rsidR="00E5605F" w:rsidRPr="009356FC" w:rsidRDefault="00E5605F" w:rsidP="00E5605F">
      <w:pPr>
        <w:autoSpaceDE w:val="0"/>
        <w:autoSpaceDN w:val="0"/>
        <w:adjustRightInd w:val="0"/>
        <w:jc w:val="both"/>
        <w:rPr>
          <w:color w:val="000000"/>
          <w:sz w:val="24"/>
          <w:szCs w:val="24"/>
        </w:rPr>
      </w:pPr>
      <w:r w:rsidRPr="009356FC">
        <w:rPr>
          <w:b/>
          <w:sz w:val="24"/>
          <w:szCs w:val="24"/>
        </w:rPr>
        <w:t>DAFTAR  PUSTAKA</w:t>
      </w:r>
    </w:p>
    <w:p w:rsidR="00E5605F" w:rsidRPr="003A10BA" w:rsidRDefault="00E5605F" w:rsidP="00E5605F">
      <w:pPr>
        <w:pStyle w:val="ListParagraph"/>
        <w:numPr>
          <w:ilvl w:val="0"/>
          <w:numId w:val="29"/>
        </w:numPr>
        <w:spacing w:after="0" w:line="240" w:lineRule="auto"/>
        <w:ind w:left="426"/>
        <w:jc w:val="both"/>
      </w:pPr>
      <w:r w:rsidRPr="00921B6F">
        <w:rPr>
          <w:rFonts w:ascii="Times New Roman" w:hAnsi="Times New Roman"/>
          <w:sz w:val="24"/>
          <w:szCs w:val="24"/>
        </w:rPr>
        <w:t xml:space="preserve">Gulanick, M. dan Myers, J. (2007). </w:t>
      </w:r>
      <w:r w:rsidRPr="00921B6F">
        <w:rPr>
          <w:rFonts w:ascii="Times New Roman" w:hAnsi="Times New Roman"/>
          <w:i/>
          <w:sz w:val="24"/>
          <w:szCs w:val="24"/>
        </w:rPr>
        <w:t>Nursing care plans; nursing diagnosis and intervention</w:t>
      </w:r>
      <w:r w:rsidRPr="00921B6F">
        <w:rPr>
          <w:rFonts w:ascii="Times New Roman" w:hAnsi="Times New Roman"/>
          <w:sz w:val="24"/>
          <w:szCs w:val="24"/>
        </w:rPr>
        <w:t>. (6</w:t>
      </w:r>
      <w:r w:rsidRPr="00921B6F">
        <w:rPr>
          <w:rFonts w:ascii="Times New Roman" w:hAnsi="Times New Roman"/>
          <w:sz w:val="24"/>
          <w:szCs w:val="24"/>
          <w:vertAlign w:val="superscript"/>
        </w:rPr>
        <w:t>th</w:t>
      </w:r>
      <w:r w:rsidRPr="00921B6F">
        <w:rPr>
          <w:rFonts w:ascii="Times New Roman" w:hAnsi="Times New Roman"/>
          <w:sz w:val="24"/>
          <w:szCs w:val="24"/>
        </w:rPr>
        <w:t xml:space="preserve"> ed.). USA: Mosby Elsevier</w:t>
      </w:r>
      <w:r>
        <w:rPr>
          <w:rFonts w:ascii="Times New Roman" w:hAnsi="Times New Roman"/>
          <w:sz w:val="24"/>
          <w:szCs w:val="24"/>
        </w:rPr>
        <w:t>.</w:t>
      </w:r>
    </w:p>
    <w:p w:rsidR="00197D6D" w:rsidRPr="00E5605F" w:rsidRDefault="00197D6D" w:rsidP="00E5605F"/>
    <w:sectPr w:rsidR="00197D6D" w:rsidRPr="00E5605F" w:rsidSect="00751BCE">
      <w:footerReference w:type="default" r:id="rId13"/>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C85" w:rsidRDefault="00591C85" w:rsidP="00B93B5F">
      <w:r>
        <w:separator/>
      </w:r>
    </w:p>
  </w:endnote>
  <w:endnote w:type="continuationSeparator" w:id="1">
    <w:p w:rsidR="00591C85" w:rsidRDefault="00591C85" w:rsidP="00B93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5F" w:rsidRDefault="00E560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5F" w:rsidRDefault="00E5605F" w:rsidP="00E5605F">
    <w:pPr>
      <w:pStyle w:val="Footer"/>
      <w:pBdr>
        <w:top w:val="thinThickSmallGap" w:sz="24" w:space="0"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E5605F" w:rsidRDefault="00E5605F" w:rsidP="00E5605F">
    <w:pPr>
      <w:pStyle w:val="Footer"/>
    </w:pPr>
  </w:p>
  <w:p w:rsidR="00E5605F" w:rsidRDefault="00E560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5F" w:rsidRDefault="00E560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rsidP="00696722">
    <w:pPr>
      <w:pStyle w:val="Footer"/>
      <w:pBdr>
        <w:top w:val="thinThickSmallGap" w:sz="24" w:space="0"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B93B5F" w:rsidRDefault="00B93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C85" w:rsidRDefault="00591C85" w:rsidP="00B93B5F">
      <w:r>
        <w:separator/>
      </w:r>
    </w:p>
  </w:footnote>
  <w:footnote w:type="continuationSeparator" w:id="1">
    <w:p w:rsidR="00591C85" w:rsidRDefault="00591C85" w:rsidP="00B93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5F" w:rsidRDefault="00E560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5F" w:rsidRDefault="00E560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5F" w:rsidRDefault="00E560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705"/>
    <w:multiLevelType w:val="hybridMultilevel"/>
    <w:tmpl w:val="060A0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4793F"/>
    <w:multiLevelType w:val="hybridMultilevel"/>
    <w:tmpl w:val="624EB112"/>
    <w:lvl w:ilvl="0" w:tplc="7DEEB62C">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BFD10AB"/>
    <w:multiLevelType w:val="hybridMultilevel"/>
    <w:tmpl w:val="2522E538"/>
    <w:lvl w:ilvl="0" w:tplc="C69E270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F7F9B"/>
    <w:multiLevelType w:val="hybridMultilevel"/>
    <w:tmpl w:val="557CD828"/>
    <w:lvl w:ilvl="0" w:tplc="CE5662F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FD3ED0"/>
    <w:multiLevelType w:val="hybridMultilevel"/>
    <w:tmpl w:val="C1AC91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E76716"/>
    <w:multiLevelType w:val="hybridMultilevel"/>
    <w:tmpl w:val="DEC4C64A"/>
    <w:lvl w:ilvl="0" w:tplc="F61C3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68D8"/>
    <w:multiLevelType w:val="hybridMultilevel"/>
    <w:tmpl w:val="3038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D62A9"/>
    <w:multiLevelType w:val="hybridMultilevel"/>
    <w:tmpl w:val="BBEA7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34274A"/>
    <w:multiLevelType w:val="hybridMultilevel"/>
    <w:tmpl w:val="F17E01E4"/>
    <w:lvl w:ilvl="0" w:tplc="4C8C2042">
      <w:start w:val="3"/>
      <w:numFmt w:val="bullet"/>
      <w:lvlText w:val="-"/>
      <w:lvlJc w:val="left"/>
      <w:pPr>
        <w:ind w:left="1063" w:hanging="360"/>
      </w:pPr>
      <w:rPr>
        <w:rFonts w:ascii="Cambria" w:eastAsia="Times New Roman" w:hAnsi="Cambria" w:cs="Times New Roman" w:hint="default"/>
      </w:rPr>
    </w:lvl>
    <w:lvl w:ilvl="1" w:tplc="04210003" w:tentative="1">
      <w:start w:val="1"/>
      <w:numFmt w:val="bullet"/>
      <w:lvlText w:val="o"/>
      <w:lvlJc w:val="left"/>
      <w:pPr>
        <w:ind w:left="1783" w:hanging="360"/>
      </w:pPr>
      <w:rPr>
        <w:rFonts w:ascii="Courier New" w:hAnsi="Courier New" w:cs="Courier New" w:hint="default"/>
      </w:rPr>
    </w:lvl>
    <w:lvl w:ilvl="2" w:tplc="04210005" w:tentative="1">
      <w:start w:val="1"/>
      <w:numFmt w:val="bullet"/>
      <w:lvlText w:val=""/>
      <w:lvlJc w:val="left"/>
      <w:pPr>
        <w:ind w:left="2503" w:hanging="360"/>
      </w:pPr>
      <w:rPr>
        <w:rFonts w:ascii="Wingdings" w:hAnsi="Wingdings" w:hint="default"/>
      </w:rPr>
    </w:lvl>
    <w:lvl w:ilvl="3" w:tplc="04210001" w:tentative="1">
      <w:start w:val="1"/>
      <w:numFmt w:val="bullet"/>
      <w:lvlText w:val=""/>
      <w:lvlJc w:val="left"/>
      <w:pPr>
        <w:ind w:left="3223" w:hanging="360"/>
      </w:pPr>
      <w:rPr>
        <w:rFonts w:ascii="Symbol" w:hAnsi="Symbol" w:hint="default"/>
      </w:rPr>
    </w:lvl>
    <w:lvl w:ilvl="4" w:tplc="04210003" w:tentative="1">
      <w:start w:val="1"/>
      <w:numFmt w:val="bullet"/>
      <w:lvlText w:val="o"/>
      <w:lvlJc w:val="left"/>
      <w:pPr>
        <w:ind w:left="3943" w:hanging="360"/>
      </w:pPr>
      <w:rPr>
        <w:rFonts w:ascii="Courier New" w:hAnsi="Courier New" w:cs="Courier New" w:hint="default"/>
      </w:rPr>
    </w:lvl>
    <w:lvl w:ilvl="5" w:tplc="04210005" w:tentative="1">
      <w:start w:val="1"/>
      <w:numFmt w:val="bullet"/>
      <w:lvlText w:val=""/>
      <w:lvlJc w:val="left"/>
      <w:pPr>
        <w:ind w:left="4663" w:hanging="360"/>
      </w:pPr>
      <w:rPr>
        <w:rFonts w:ascii="Wingdings" w:hAnsi="Wingdings" w:hint="default"/>
      </w:rPr>
    </w:lvl>
    <w:lvl w:ilvl="6" w:tplc="04210001" w:tentative="1">
      <w:start w:val="1"/>
      <w:numFmt w:val="bullet"/>
      <w:lvlText w:val=""/>
      <w:lvlJc w:val="left"/>
      <w:pPr>
        <w:ind w:left="5383" w:hanging="360"/>
      </w:pPr>
      <w:rPr>
        <w:rFonts w:ascii="Symbol" w:hAnsi="Symbol" w:hint="default"/>
      </w:rPr>
    </w:lvl>
    <w:lvl w:ilvl="7" w:tplc="04210003" w:tentative="1">
      <w:start w:val="1"/>
      <w:numFmt w:val="bullet"/>
      <w:lvlText w:val="o"/>
      <w:lvlJc w:val="left"/>
      <w:pPr>
        <w:ind w:left="6103" w:hanging="360"/>
      </w:pPr>
      <w:rPr>
        <w:rFonts w:ascii="Courier New" w:hAnsi="Courier New" w:cs="Courier New" w:hint="default"/>
      </w:rPr>
    </w:lvl>
    <w:lvl w:ilvl="8" w:tplc="04210005" w:tentative="1">
      <w:start w:val="1"/>
      <w:numFmt w:val="bullet"/>
      <w:lvlText w:val=""/>
      <w:lvlJc w:val="left"/>
      <w:pPr>
        <w:ind w:left="6823" w:hanging="360"/>
      </w:pPr>
      <w:rPr>
        <w:rFonts w:ascii="Wingdings" w:hAnsi="Wingdings" w:hint="default"/>
      </w:rPr>
    </w:lvl>
  </w:abstractNum>
  <w:abstractNum w:abstractNumId="9">
    <w:nsid w:val="345444C4"/>
    <w:multiLevelType w:val="hybridMultilevel"/>
    <w:tmpl w:val="B694E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AF6FD2"/>
    <w:multiLevelType w:val="hybridMultilevel"/>
    <w:tmpl w:val="F6D4C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A25D1B"/>
    <w:multiLevelType w:val="hybridMultilevel"/>
    <w:tmpl w:val="983CD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8700F"/>
    <w:multiLevelType w:val="hybridMultilevel"/>
    <w:tmpl w:val="0716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114090"/>
    <w:multiLevelType w:val="hybridMultilevel"/>
    <w:tmpl w:val="3C7E4168"/>
    <w:lvl w:ilvl="0" w:tplc="E31E7952">
      <w:start w:val="1"/>
      <w:numFmt w:val="decimal"/>
      <w:lvlText w:val="%1."/>
      <w:lvlJc w:val="left"/>
      <w:pPr>
        <w:ind w:left="15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2327A"/>
    <w:multiLevelType w:val="hybridMultilevel"/>
    <w:tmpl w:val="5AA600D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EE46C0"/>
    <w:multiLevelType w:val="hybridMultilevel"/>
    <w:tmpl w:val="1494F024"/>
    <w:lvl w:ilvl="0" w:tplc="486A7A1A">
      <w:start w:val="1"/>
      <w:numFmt w:val="decimal"/>
      <w:lvlText w:val="%1."/>
      <w:lvlJc w:val="left"/>
      <w:pPr>
        <w:ind w:left="1550" w:hanging="360"/>
      </w:pPr>
      <w:rPr>
        <w:rFonts w:hint="default"/>
      </w:rPr>
    </w:lvl>
    <w:lvl w:ilvl="1" w:tplc="04090011">
      <w:start w:val="1"/>
      <w:numFmt w:val="decimal"/>
      <w:lvlText w:val="%2)"/>
      <w:lvlJc w:val="left"/>
      <w:pPr>
        <w:ind w:left="2204" w:hanging="360"/>
      </w:pPr>
    </w:lvl>
    <w:lvl w:ilvl="2" w:tplc="0421001B">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16">
    <w:nsid w:val="62786A1B"/>
    <w:multiLevelType w:val="hybridMultilevel"/>
    <w:tmpl w:val="5294770C"/>
    <w:lvl w:ilvl="0" w:tplc="3B86E2DC">
      <w:start w:val="1"/>
      <w:numFmt w:val="upperLetter"/>
      <w:lvlText w:val="%1."/>
      <w:lvlJc w:val="left"/>
      <w:pPr>
        <w:tabs>
          <w:tab w:val="num" w:pos="720"/>
        </w:tabs>
        <w:ind w:left="720" w:hanging="360"/>
      </w:pPr>
      <w:rPr>
        <w:rFonts w:hint="default"/>
      </w:rPr>
    </w:lvl>
    <w:lvl w:ilvl="1" w:tplc="83F48DF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279128E"/>
    <w:multiLevelType w:val="hybridMultilevel"/>
    <w:tmpl w:val="84B49218"/>
    <w:lvl w:ilvl="0" w:tplc="0409000F">
      <w:start w:val="1"/>
      <w:numFmt w:val="decimal"/>
      <w:lvlText w:val="%1."/>
      <w:lvlJc w:val="left"/>
      <w:pPr>
        <w:ind w:left="1550" w:hanging="360"/>
      </w:pPr>
      <w:rPr>
        <w:rFonts w:hint="default"/>
      </w:rPr>
    </w:lvl>
    <w:lvl w:ilvl="1" w:tplc="04090011">
      <w:start w:val="1"/>
      <w:numFmt w:val="decimal"/>
      <w:lvlText w:val="%2)"/>
      <w:lvlJc w:val="left"/>
      <w:pPr>
        <w:ind w:left="2204" w:hanging="360"/>
      </w:pPr>
    </w:lvl>
    <w:lvl w:ilvl="2" w:tplc="0421001B">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18">
    <w:nsid w:val="64D91E26"/>
    <w:multiLevelType w:val="hybridMultilevel"/>
    <w:tmpl w:val="7D2C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86C42"/>
    <w:multiLevelType w:val="hybridMultilevel"/>
    <w:tmpl w:val="910AD0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8E02049"/>
    <w:multiLevelType w:val="hybridMultilevel"/>
    <w:tmpl w:val="69DCBC48"/>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
    <w:nsid w:val="6D99445B"/>
    <w:multiLevelType w:val="hybridMultilevel"/>
    <w:tmpl w:val="15A0EE52"/>
    <w:lvl w:ilvl="0" w:tplc="6590BEA8">
      <w:start w:val="2"/>
      <w:numFmt w:val="decimal"/>
      <w:lvlText w:val="%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E2F39"/>
    <w:multiLevelType w:val="hybridMultilevel"/>
    <w:tmpl w:val="C50A876A"/>
    <w:lvl w:ilvl="0" w:tplc="6D56D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195C89"/>
    <w:multiLevelType w:val="hybridMultilevel"/>
    <w:tmpl w:val="FC003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057F5C"/>
    <w:multiLevelType w:val="hybridMultilevel"/>
    <w:tmpl w:val="2A1825C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363628E"/>
    <w:multiLevelType w:val="hybridMultilevel"/>
    <w:tmpl w:val="77683B90"/>
    <w:lvl w:ilvl="0" w:tplc="6A3E3C7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769B6E49"/>
    <w:multiLevelType w:val="hybridMultilevel"/>
    <w:tmpl w:val="4DD8C8D2"/>
    <w:lvl w:ilvl="0" w:tplc="94723EFE">
      <w:start w:val="2"/>
      <w:numFmt w:val="decimal"/>
      <w:lvlText w:val="%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73B98"/>
    <w:multiLevelType w:val="hybridMultilevel"/>
    <w:tmpl w:val="E3446A0A"/>
    <w:lvl w:ilvl="0" w:tplc="04090019">
      <w:start w:val="1"/>
      <w:numFmt w:val="lowerLetter"/>
      <w:lvlText w:val="%1."/>
      <w:lvlJc w:val="left"/>
      <w:pPr>
        <w:ind w:left="447" w:hanging="360"/>
      </w:p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8">
    <w:nsid w:val="7D242B1D"/>
    <w:multiLevelType w:val="hybridMultilevel"/>
    <w:tmpl w:val="44C6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0"/>
  </w:num>
  <w:num w:numId="5">
    <w:abstractNumId w:val="22"/>
  </w:num>
  <w:num w:numId="6">
    <w:abstractNumId w:val="2"/>
  </w:num>
  <w:num w:numId="7">
    <w:abstractNumId w:val="5"/>
  </w:num>
  <w:num w:numId="8">
    <w:abstractNumId w:val="28"/>
  </w:num>
  <w:num w:numId="9">
    <w:abstractNumId w:val="4"/>
  </w:num>
  <w:num w:numId="10">
    <w:abstractNumId w:val="11"/>
  </w:num>
  <w:num w:numId="11">
    <w:abstractNumId w:val="14"/>
  </w:num>
  <w:num w:numId="12">
    <w:abstractNumId w:val="8"/>
  </w:num>
  <w:num w:numId="13">
    <w:abstractNumId w:val="25"/>
  </w:num>
  <w:num w:numId="14">
    <w:abstractNumId w:val="17"/>
  </w:num>
  <w:num w:numId="15">
    <w:abstractNumId w:val="6"/>
  </w:num>
  <w:num w:numId="16">
    <w:abstractNumId w:val="15"/>
  </w:num>
  <w:num w:numId="17">
    <w:abstractNumId w:val="18"/>
  </w:num>
  <w:num w:numId="18">
    <w:abstractNumId w:val="13"/>
  </w:num>
  <w:num w:numId="19">
    <w:abstractNumId w:val="26"/>
  </w:num>
  <w:num w:numId="20">
    <w:abstractNumId w:val="16"/>
  </w:num>
  <w:num w:numId="21">
    <w:abstractNumId w:val="24"/>
  </w:num>
  <w:num w:numId="22">
    <w:abstractNumId w:val="7"/>
  </w:num>
  <w:num w:numId="23">
    <w:abstractNumId w:val="19"/>
  </w:num>
  <w:num w:numId="24">
    <w:abstractNumId w:val="21"/>
  </w:num>
  <w:num w:numId="25">
    <w:abstractNumId w:val="23"/>
  </w:num>
  <w:num w:numId="26">
    <w:abstractNumId w:val="20"/>
  </w:num>
  <w:num w:numId="27">
    <w:abstractNumId w:val="3"/>
  </w:num>
  <w:num w:numId="28">
    <w:abstractNumId w:val="2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4D52D1"/>
    <w:rsid w:val="000039FC"/>
    <w:rsid w:val="00063618"/>
    <w:rsid w:val="00197D6D"/>
    <w:rsid w:val="004D52D1"/>
    <w:rsid w:val="00591C85"/>
    <w:rsid w:val="00696722"/>
    <w:rsid w:val="00751BCE"/>
    <w:rsid w:val="009836E8"/>
    <w:rsid w:val="00B93B5F"/>
    <w:rsid w:val="00C92632"/>
    <w:rsid w:val="00E373F7"/>
    <w:rsid w:val="00E56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2D1"/>
    <w:pPr>
      <w:spacing w:after="200" w:line="276" w:lineRule="auto"/>
      <w:ind w:left="720"/>
      <w:contextualSpacing/>
    </w:pPr>
    <w:rPr>
      <w:rFonts w:ascii="Calibri" w:hAnsi="Calibri"/>
      <w:sz w:val="22"/>
      <w:szCs w:val="22"/>
    </w:rPr>
  </w:style>
  <w:style w:type="table" w:styleId="TableGrid">
    <w:name w:val="Table Grid"/>
    <w:basedOn w:val="TableNormal"/>
    <w:uiPriority w:val="59"/>
    <w:rsid w:val="004D52D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4D52D1"/>
    <w:rPr>
      <w:color w:val="0000FF"/>
      <w:u w:val="single"/>
    </w:rPr>
  </w:style>
  <w:style w:type="paragraph" w:styleId="BalloonText">
    <w:name w:val="Balloon Text"/>
    <w:basedOn w:val="Normal"/>
    <w:link w:val="BalloonTextChar"/>
    <w:uiPriority w:val="99"/>
    <w:semiHidden/>
    <w:unhideWhenUsed/>
    <w:rsid w:val="004D52D1"/>
    <w:rPr>
      <w:rFonts w:ascii="Tahoma" w:hAnsi="Tahoma" w:cs="Tahoma"/>
      <w:sz w:val="16"/>
      <w:szCs w:val="16"/>
    </w:rPr>
  </w:style>
  <w:style w:type="character" w:customStyle="1" w:styleId="BalloonTextChar">
    <w:name w:val="Balloon Text Char"/>
    <w:basedOn w:val="DefaultParagraphFont"/>
    <w:link w:val="BalloonText"/>
    <w:uiPriority w:val="99"/>
    <w:semiHidden/>
    <w:rsid w:val="004D52D1"/>
    <w:rPr>
      <w:rFonts w:ascii="Tahoma" w:eastAsia="Times New Roman" w:hAnsi="Tahoma" w:cs="Tahoma"/>
      <w:sz w:val="16"/>
      <w:szCs w:val="16"/>
    </w:rPr>
  </w:style>
  <w:style w:type="paragraph" w:styleId="Header">
    <w:name w:val="header"/>
    <w:basedOn w:val="Normal"/>
    <w:link w:val="HeaderChar"/>
    <w:uiPriority w:val="99"/>
    <w:semiHidden/>
    <w:unhideWhenUsed/>
    <w:rsid w:val="00B93B5F"/>
    <w:pPr>
      <w:tabs>
        <w:tab w:val="center" w:pos="4680"/>
        <w:tab w:val="right" w:pos="9360"/>
      </w:tabs>
    </w:pPr>
  </w:style>
  <w:style w:type="character" w:customStyle="1" w:styleId="HeaderChar">
    <w:name w:val="Header Char"/>
    <w:basedOn w:val="DefaultParagraphFont"/>
    <w:link w:val="Header"/>
    <w:uiPriority w:val="99"/>
    <w:semiHidden/>
    <w:rsid w:val="00B93B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3B5F"/>
    <w:pPr>
      <w:tabs>
        <w:tab w:val="center" w:pos="4680"/>
        <w:tab w:val="right" w:pos="9360"/>
      </w:tabs>
    </w:pPr>
  </w:style>
  <w:style w:type="character" w:customStyle="1" w:styleId="FooterChar">
    <w:name w:val="Footer Char"/>
    <w:basedOn w:val="DefaultParagraphFont"/>
    <w:link w:val="Footer"/>
    <w:uiPriority w:val="99"/>
    <w:rsid w:val="00B93B5F"/>
    <w:rPr>
      <w:rFonts w:ascii="Times New Roman" w:eastAsia="Times New Roman" w:hAnsi="Times New Roman" w:cs="Times New Roman"/>
      <w:sz w:val="20"/>
      <w:szCs w:val="20"/>
    </w:rPr>
  </w:style>
  <w:style w:type="paragraph" w:styleId="NoSpacing">
    <w:name w:val="No Spacing"/>
    <w:link w:val="NoSpacingChar"/>
    <w:uiPriority w:val="1"/>
    <w:qFormat/>
    <w:rsid w:val="00C92632"/>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C92632"/>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C92632"/>
    <w:rPr>
      <w:rFonts w:ascii="Calibri" w:eastAsia="Calibri" w:hAnsi="Calibri" w:cs="Times New Roman"/>
    </w:rPr>
  </w:style>
  <w:style w:type="character" w:customStyle="1" w:styleId="NoSpacingChar">
    <w:name w:val="No Spacing Char"/>
    <w:basedOn w:val="DefaultParagraphFont"/>
    <w:link w:val="NoSpacing"/>
    <w:uiPriority w:val="1"/>
    <w:rsid w:val="00C92632"/>
    <w:rPr>
      <w:rFonts w:ascii="Calibri" w:eastAsia="Calibri" w:hAnsi="Calibri" w:cs="Times New Roman"/>
    </w:rPr>
  </w:style>
  <w:style w:type="character" w:customStyle="1" w:styleId="fullpost">
    <w:name w:val="fullpost"/>
    <w:basedOn w:val="DefaultParagraphFont"/>
    <w:rsid w:val="00E5605F"/>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2646</Words>
  <Characters>15087</Characters>
  <Application>Microsoft Office Word</Application>
  <DocSecurity>0</DocSecurity>
  <Lines>125</Lines>
  <Paragraphs>35</Paragraphs>
  <ScaleCrop>false</ScaleCrop>
  <Company/>
  <LinksUpToDate>false</LinksUpToDate>
  <CharactersWithSpaces>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2016-04-11T00:58:00Z</dcterms:created>
  <dcterms:modified xsi:type="dcterms:W3CDTF">2016-04-11T00:58:00Z</dcterms:modified>
</cp:coreProperties>
</file>