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BE7" w:rsidRPr="00165095" w:rsidRDefault="00EB3C5E" w:rsidP="00337BE7">
      <w:pPr>
        <w:spacing w:after="0" w:line="240" w:lineRule="auto"/>
        <w:jc w:val="center"/>
        <w:rPr>
          <w:rFonts w:ascii="Times New Roman" w:hAnsi="Times New Roman"/>
          <w:b/>
          <w:sz w:val="28"/>
          <w:szCs w:val="28"/>
        </w:rPr>
      </w:pPr>
      <w:r>
        <w:rPr>
          <w:rFonts w:ascii="Times New Roman" w:hAnsi="Times New Roman"/>
          <w:b/>
          <w:noProof/>
          <w:sz w:val="28"/>
          <w:szCs w:val="28"/>
          <w:lang w:val="en-US"/>
        </w:rPr>
        <w:pict>
          <v:group id="_x0000_s1026" style="position:absolute;left:0;text-align:left;margin-left:-3.4pt;margin-top:-47.05pt;width:414.2pt;height:41.25pt;z-index:251660288" coordorigin="2200,1327" coordsize="8284,825">
            <v:shapetype id="_x0000_t202" coordsize="21600,21600" o:spt="202" path="m,l,21600r21600,l21600,xe">
              <v:stroke joinstyle="miter"/>
              <v:path gradientshapeok="t" o:connecttype="rect"/>
            </v:shapetype>
            <v:shape id="_x0000_s1027" type="#_x0000_t202" style="position:absolute;left:3657;top:1327;width:5533;height:664" strokeweight="1.75pt">
              <v:textbox>
                <w:txbxContent>
                  <w:p w:rsidR="00337BE7" w:rsidRPr="00165095" w:rsidRDefault="00337BE7" w:rsidP="00337BE7">
                    <w:pPr>
                      <w:jc w:val="center"/>
                      <w:rPr>
                        <w:b/>
                        <w:sz w:val="36"/>
                        <w:szCs w:val="36"/>
                        <w:lang w:val="en-US"/>
                      </w:rPr>
                    </w:pPr>
                    <w:r w:rsidRPr="00165095">
                      <w:rPr>
                        <w:b/>
                        <w:sz w:val="36"/>
                        <w:szCs w:val="36"/>
                        <w:lang w:val="en-US"/>
                      </w:rPr>
                      <w:t>ARTIKEL PENELITIAN</w:t>
                    </w:r>
                  </w:p>
                </w:txbxContent>
              </v:textbox>
            </v:shape>
            <v:group id="_x0000_s1028" style="position:absolute;left:2200;top:2103;width:8284;height:49" coordorigin="2200,2103" coordsize="8284,49">
              <v:shapetype id="_x0000_t32" coordsize="21600,21600" o:spt="32" o:oned="t" path="m,l21600,21600e" filled="f">
                <v:path arrowok="t" fillok="f" o:connecttype="none"/>
                <o:lock v:ext="edit" shapetype="t"/>
              </v:shapetype>
              <v:shape id="_x0000_s1029" type="#_x0000_t32" style="position:absolute;left:2200;top:2103;width:8284;height:0" o:connectortype="straight"/>
              <v:shape id="_x0000_s1030" type="#_x0000_t32" style="position:absolute;left:2200;top:2152;width:8284;height:0" o:connectortype="straight" strokeweight="1.75pt"/>
            </v:group>
          </v:group>
        </w:pict>
      </w:r>
      <w:r w:rsidR="00337BE7" w:rsidRPr="00165095">
        <w:rPr>
          <w:rFonts w:ascii="Times New Roman" w:hAnsi="Times New Roman"/>
          <w:b/>
          <w:sz w:val="28"/>
          <w:szCs w:val="28"/>
        </w:rPr>
        <w:t>FAKTOR-FAKTOR YANG BERHUBUNGAN DENGAN PELAKSANAAN INISIASI MENYUSU DINI (IMD) DI RSIA MUTIARA PUTRI BANDAR LAMPUNG TAHUN 2015</w:t>
      </w:r>
    </w:p>
    <w:p w:rsidR="00337BE7" w:rsidRDefault="00337BE7" w:rsidP="00337BE7">
      <w:pPr>
        <w:spacing w:after="0" w:line="240" w:lineRule="auto"/>
        <w:jc w:val="center"/>
        <w:rPr>
          <w:rFonts w:ascii="Times New Roman" w:hAnsi="Times New Roman"/>
          <w:b/>
          <w:sz w:val="28"/>
          <w:szCs w:val="28"/>
          <w:lang w:val="en-US"/>
        </w:rPr>
      </w:pPr>
    </w:p>
    <w:p w:rsidR="00337BE7" w:rsidRPr="005A59E1" w:rsidRDefault="00337BE7" w:rsidP="00337BE7">
      <w:pPr>
        <w:tabs>
          <w:tab w:val="center" w:pos="4513"/>
          <w:tab w:val="left" w:pos="5124"/>
          <w:tab w:val="left" w:pos="7635"/>
        </w:tabs>
        <w:spacing w:after="0" w:line="240" w:lineRule="auto"/>
        <w:jc w:val="center"/>
        <w:rPr>
          <w:rFonts w:ascii="Times New Roman" w:hAnsi="Times New Roman"/>
          <w:b/>
          <w:sz w:val="24"/>
          <w:szCs w:val="24"/>
          <w:vertAlign w:val="superscript"/>
        </w:rPr>
      </w:pPr>
      <w:r w:rsidRPr="005A59E1">
        <w:rPr>
          <w:rFonts w:ascii="Times New Roman" w:hAnsi="Times New Roman"/>
          <w:b/>
          <w:sz w:val="24"/>
          <w:szCs w:val="24"/>
        </w:rPr>
        <w:t xml:space="preserve">Aprina, </w:t>
      </w:r>
      <w:r w:rsidRPr="005A59E1">
        <w:rPr>
          <w:rFonts w:ascii="Times New Roman" w:hAnsi="Times New Roman"/>
          <w:b/>
          <w:sz w:val="24"/>
          <w:szCs w:val="24"/>
          <w:vertAlign w:val="superscript"/>
        </w:rPr>
        <w:t>1)</w:t>
      </w:r>
    </w:p>
    <w:p w:rsidR="00337BE7" w:rsidRPr="005A59E1" w:rsidRDefault="00337BE7" w:rsidP="00337BE7">
      <w:pPr>
        <w:tabs>
          <w:tab w:val="center" w:pos="4513"/>
          <w:tab w:val="left" w:pos="5124"/>
          <w:tab w:val="left" w:pos="7635"/>
        </w:tabs>
        <w:spacing w:after="0" w:line="240" w:lineRule="auto"/>
        <w:jc w:val="center"/>
        <w:rPr>
          <w:rFonts w:ascii="Times New Roman" w:hAnsi="Times New Roman"/>
          <w:b/>
          <w:sz w:val="24"/>
          <w:szCs w:val="24"/>
          <w:vertAlign w:val="superscript"/>
        </w:rPr>
      </w:pPr>
      <w:r w:rsidRPr="005A59E1">
        <w:rPr>
          <w:rFonts w:ascii="Times New Roman" w:hAnsi="Times New Roman"/>
          <w:b/>
          <w:sz w:val="24"/>
          <w:szCs w:val="24"/>
        </w:rPr>
        <w:t xml:space="preserve">Nova Luksfita, </w:t>
      </w:r>
      <w:r w:rsidRPr="005A59E1">
        <w:rPr>
          <w:rFonts w:ascii="Times New Roman" w:hAnsi="Times New Roman"/>
          <w:b/>
          <w:sz w:val="24"/>
          <w:szCs w:val="24"/>
          <w:vertAlign w:val="superscript"/>
        </w:rPr>
        <w:t>2)</w:t>
      </w:r>
    </w:p>
    <w:p w:rsidR="00337BE7" w:rsidRPr="005A59E1" w:rsidRDefault="00337BE7" w:rsidP="00337BE7">
      <w:pPr>
        <w:spacing w:after="0" w:line="240" w:lineRule="auto"/>
        <w:jc w:val="center"/>
        <w:rPr>
          <w:rFonts w:ascii="Times New Roman" w:hAnsi="Times New Roman"/>
          <w:sz w:val="24"/>
          <w:szCs w:val="24"/>
        </w:rPr>
      </w:pPr>
      <w:r w:rsidRPr="005A59E1">
        <w:rPr>
          <w:rFonts w:ascii="Times New Roman" w:hAnsi="Times New Roman"/>
          <w:sz w:val="24"/>
          <w:szCs w:val="24"/>
        </w:rPr>
        <w:t xml:space="preserve">Poltekkes Tanjungkarang, e_mail : </w:t>
      </w:r>
      <w:hyperlink r:id="rId7" w:history="1">
        <w:r w:rsidRPr="005A59E1">
          <w:rPr>
            <w:rStyle w:val="Hyperlink"/>
            <w:rFonts w:ascii="Times New Roman" w:hAnsi="Times New Roman"/>
            <w:sz w:val="24"/>
            <w:szCs w:val="24"/>
          </w:rPr>
          <w:t>aprinamurhan@yahoo.co.id</w:t>
        </w:r>
      </w:hyperlink>
    </w:p>
    <w:p w:rsidR="00337BE7" w:rsidRPr="005A59E1" w:rsidRDefault="00337BE7" w:rsidP="00337BE7">
      <w:pPr>
        <w:spacing w:after="0" w:line="240" w:lineRule="auto"/>
        <w:jc w:val="center"/>
        <w:rPr>
          <w:rFonts w:ascii="Times New Roman" w:hAnsi="Times New Roman"/>
          <w:sz w:val="24"/>
          <w:szCs w:val="24"/>
        </w:rPr>
      </w:pPr>
      <w:r w:rsidRPr="005A59E1">
        <w:rPr>
          <w:rFonts w:ascii="Times New Roman" w:hAnsi="Times New Roman"/>
          <w:sz w:val="24"/>
          <w:szCs w:val="24"/>
        </w:rPr>
        <w:t>Program Studi Keperawatan UMITRA Lampung, e</w:t>
      </w:r>
      <w:r w:rsidRPr="005A59E1">
        <w:rPr>
          <w:rFonts w:ascii="Times New Roman" w:hAnsi="Times New Roman"/>
          <w:sz w:val="24"/>
          <w:szCs w:val="24"/>
        </w:rPr>
        <w:softHyphen/>
        <w:t>_mail : novaluksfita@gmail.com</w:t>
      </w:r>
    </w:p>
    <w:p w:rsidR="00337BE7" w:rsidRDefault="00337BE7" w:rsidP="00337BE7">
      <w:pPr>
        <w:pStyle w:val="NormalWeb"/>
        <w:spacing w:before="0" w:beforeAutospacing="0" w:after="0" w:afterAutospacing="0"/>
        <w:jc w:val="both"/>
        <w:rPr>
          <w:lang w:val="en-US"/>
        </w:rPr>
      </w:pPr>
    </w:p>
    <w:p w:rsidR="00916A8A" w:rsidRDefault="00916A8A" w:rsidP="00916A8A">
      <w:pPr>
        <w:spacing w:after="0" w:line="240" w:lineRule="auto"/>
        <w:jc w:val="center"/>
        <w:rPr>
          <w:rFonts w:ascii="Times New Roman" w:hAnsi="Times New Roman"/>
          <w:b/>
          <w:sz w:val="24"/>
          <w:szCs w:val="24"/>
          <w:lang w:val="en-US"/>
        </w:rPr>
      </w:pPr>
      <w:r w:rsidRPr="002F561D">
        <w:rPr>
          <w:rFonts w:ascii="Times New Roman" w:hAnsi="Times New Roman"/>
          <w:b/>
          <w:sz w:val="24"/>
          <w:szCs w:val="24"/>
          <w:lang w:val="en-US"/>
        </w:rPr>
        <w:t>ABSTRAK</w:t>
      </w:r>
    </w:p>
    <w:p w:rsidR="00337BE7" w:rsidRDefault="00337BE7" w:rsidP="00916A8A">
      <w:pPr>
        <w:pStyle w:val="NormalWeb"/>
        <w:spacing w:before="0" w:beforeAutospacing="0" w:after="0" w:afterAutospacing="0"/>
        <w:jc w:val="center"/>
        <w:rPr>
          <w:lang w:val="en-US"/>
        </w:rPr>
      </w:pPr>
    </w:p>
    <w:p w:rsidR="00337BE7" w:rsidRPr="005A59E1" w:rsidRDefault="00337BE7" w:rsidP="00337BE7">
      <w:pPr>
        <w:pStyle w:val="NormalWeb"/>
        <w:spacing w:before="0" w:beforeAutospacing="0" w:after="0" w:afterAutospacing="0"/>
        <w:jc w:val="both"/>
      </w:pPr>
      <w:r w:rsidRPr="005A59E1">
        <w:t xml:space="preserve">Abstrak : Inisiasi Menyusu Dini (IMD) dianggap sebagai faktor yang menentukan keberhasilan ASI eksklusif. Wilayah Kota Bandar Lampung cakupan pemberian ASI eksklusif sebesar 65,16%. Tujuan dari penelitian ini adalah mengetahui faktor-faktor yang berhubungan dengan pelaksanaan Inisiasi Menyusu Dini (IMD) di RSIA Mutiara Putri Bandar Lampung Tahun 2015.Jenis penelitian kuantitatif, desain penelitian analitik dengan pendekatan </w:t>
      </w:r>
      <w:r w:rsidRPr="005A59E1">
        <w:rPr>
          <w:i/>
        </w:rPr>
        <w:t>cross sectional.</w:t>
      </w:r>
      <w:r w:rsidRPr="005A59E1">
        <w:rPr>
          <w:lang w:val="es-ES"/>
        </w:rPr>
        <w:t xml:space="preserve">Populasi penelitian adalah semua ibu post partum di </w:t>
      </w:r>
      <w:r w:rsidRPr="005A59E1">
        <w:t xml:space="preserve">RSIA Mutiara Putri Bandar Lampung </w:t>
      </w:r>
      <w:r w:rsidRPr="005A59E1">
        <w:rPr>
          <w:lang w:val="es-ES"/>
        </w:rPr>
        <w:t>pada tahun 2014 yaitu sebanyak 360 orang.</w:t>
      </w:r>
      <w:r w:rsidRPr="005A59E1">
        <w:t>Sampeladalah 78 orang. Analisa data menggunakan uji</w:t>
      </w:r>
      <w:r w:rsidRPr="005A59E1">
        <w:rPr>
          <w:i/>
        </w:rPr>
        <w:t xml:space="preserve"> Chi square. </w:t>
      </w:r>
      <w:r w:rsidRPr="005A59E1">
        <w:t>Hasil penelitianmenunjukkan responden yang tidak mau melaksanakan IMD 53 responden (67,9%), memiliki pengetahuan yang baik tentang IMD 50 responden (64.1%), tidak pernah melakukan IMD sebelumnya 51 responden (65.4%), bersikap positif terhadap pelaksanaan IMD 42 responden (53,8%), mendapatkan dukungan dari petugas kesehatan terhadap pelaksanaan IMD 48 responden (61,5%), mendapatkan dukungan keluarga 50 responden (64,1%). Ada hubungan yang signifikan antara  pengetahuan (</w:t>
      </w:r>
      <w:r w:rsidRPr="005A59E1">
        <w:rPr>
          <w:i/>
        </w:rPr>
        <w:t>p value</w:t>
      </w:r>
      <w:r w:rsidRPr="005A59E1">
        <w:t xml:space="preserve"> 0,006), pengalaman (</w:t>
      </w:r>
      <w:r w:rsidRPr="005A59E1">
        <w:rPr>
          <w:i/>
        </w:rPr>
        <w:t>p value</w:t>
      </w:r>
      <w:r w:rsidRPr="005A59E1">
        <w:t xml:space="preserve"> 0,003), sikap(</w:t>
      </w:r>
      <w:r w:rsidRPr="005A59E1">
        <w:rPr>
          <w:i/>
        </w:rPr>
        <w:t>p value</w:t>
      </w:r>
      <w:r w:rsidRPr="005A59E1">
        <w:t xml:space="preserve"> 0,000), dukungan petugas kesehatan(</w:t>
      </w:r>
      <w:r w:rsidRPr="005A59E1">
        <w:rPr>
          <w:i/>
        </w:rPr>
        <w:t>p value</w:t>
      </w:r>
      <w:r w:rsidRPr="005A59E1">
        <w:t xml:space="preserve"> 0,040) dan dukungan keluarga dengan pelaksanaan IMD di RSIA Mutiara Putri Bandar Lampung Tahun 2015(</w:t>
      </w:r>
      <w:r w:rsidRPr="005A59E1">
        <w:rPr>
          <w:i/>
        </w:rPr>
        <w:t>p value</w:t>
      </w:r>
      <w:r w:rsidRPr="005A59E1">
        <w:t xml:space="preserve"> 0,006). Saran diharapkan meningkatkan promosi kesehatan terutama pada masyarakat serta pada tenaga kesehatan untuk berupaya memfasilitasi pelaksanaan inisiasi menyusu dini serta evaluasi dan koreksi tentang pelaksanaan dan pengawasan kegiatan program IMD</w:t>
      </w:r>
    </w:p>
    <w:p w:rsidR="00337BE7" w:rsidRPr="005A59E1" w:rsidRDefault="00337BE7" w:rsidP="00337BE7">
      <w:pPr>
        <w:spacing w:after="0" w:line="240" w:lineRule="auto"/>
        <w:jc w:val="both"/>
        <w:rPr>
          <w:rFonts w:ascii="Times New Roman" w:hAnsi="Times New Roman"/>
          <w:sz w:val="24"/>
          <w:szCs w:val="24"/>
        </w:rPr>
      </w:pPr>
    </w:p>
    <w:p w:rsidR="00337BE7" w:rsidRPr="005A59E1" w:rsidRDefault="00337BE7" w:rsidP="00337BE7">
      <w:pPr>
        <w:spacing w:after="0" w:line="240" w:lineRule="auto"/>
        <w:jc w:val="both"/>
        <w:rPr>
          <w:rFonts w:ascii="Times New Roman" w:hAnsi="Times New Roman"/>
          <w:sz w:val="24"/>
          <w:szCs w:val="24"/>
        </w:rPr>
      </w:pPr>
      <w:r w:rsidRPr="005A59E1">
        <w:rPr>
          <w:rFonts w:ascii="Times New Roman" w:hAnsi="Times New Roman"/>
          <w:sz w:val="24"/>
          <w:szCs w:val="24"/>
        </w:rPr>
        <w:t>Kata Kunci: Faktor, Inisiasi Menyusu Dini.</w:t>
      </w:r>
    </w:p>
    <w:p w:rsidR="00337BE7" w:rsidRPr="005A59E1" w:rsidRDefault="00337BE7" w:rsidP="00337BE7">
      <w:pPr>
        <w:spacing w:after="0" w:line="240" w:lineRule="auto"/>
        <w:jc w:val="both"/>
        <w:rPr>
          <w:rFonts w:ascii="Times New Roman" w:hAnsi="Times New Roman"/>
          <w:sz w:val="24"/>
          <w:szCs w:val="24"/>
        </w:rPr>
      </w:pPr>
    </w:p>
    <w:p w:rsidR="00337BE7" w:rsidRDefault="00337BE7" w:rsidP="00337BE7">
      <w:pPr>
        <w:spacing w:after="0" w:line="240" w:lineRule="auto"/>
        <w:jc w:val="both"/>
        <w:rPr>
          <w:rFonts w:ascii="Times New Roman" w:hAnsi="Times New Roman"/>
          <w:sz w:val="24"/>
          <w:szCs w:val="24"/>
          <w:lang w:val="en-US"/>
        </w:rPr>
      </w:pPr>
    </w:p>
    <w:p w:rsidR="00337BE7" w:rsidRDefault="00337BE7" w:rsidP="00337BE7">
      <w:pPr>
        <w:spacing w:after="0" w:line="240" w:lineRule="auto"/>
        <w:jc w:val="both"/>
        <w:rPr>
          <w:rFonts w:ascii="Times New Roman" w:hAnsi="Times New Roman"/>
          <w:sz w:val="24"/>
          <w:szCs w:val="24"/>
          <w:lang w:val="en-US"/>
        </w:rPr>
      </w:pPr>
    </w:p>
    <w:p w:rsidR="00337BE7" w:rsidRDefault="00337BE7" w:rsidP="00337BE7">
      <w:pPr>
        <w:spacing w:after="0" w:line="240" w:lineRule="auto"/>
        <w:jc w:val="both"/>
        <w:rPr>
          <w:rFonts w:ascii="Times New Roman" w:hAnsi="Times New Roman"/>
          <w:sz w:val="24"/>
          <w:szCs w:val="24"/>
          <w:lang w:val="en-US"/>
        </w:rPr>
      </w:pPr>
    </w:p>
    <w:p w:rsidR="005E445A" w:rsidRDefault="005E445A" w:rsidP="00337BE7">
      <w:pPr>
        <w:spacing w:after="0" w:line="240" w:lineRule="auto"/>
        <w:jc w:val="both"/>
        <w:rPr>
          <w:rFonts w:ascii="Times New Roman" w:hAnsi="Times New Roman"/>
          <w:sz w:val="24"/>
          <w:szCs w:val="24"/>
          <w:lang w:val="en-US"/>
        </w:rPr>
      </w:pPr>
    </w:p>
    <w:p w:rsidR="005E445A" w:rsidRDefault="005E445A" w:rsidP="00337BE7">
      <w:pPr>
        <w:spacing w:after="0" w:line="240" w:lineRule="auto"/>
        <w:jc w:val="both"/>
        <w:rPr>
          <w:rFonts w:ascii="Times New Roman" w:hAnsi="Times New Roman"/>
          <w:sz w:val="24"/>
          <w:szCs w:val="24"/>
          <w:lang w:val="en-US"/>
        </w:rPr>
      </w:pPr>
    </w:p>
    <w:p w:rsidR="005E445A" w:rsidRDefault="005E445A" w:rsidP="00337BE7">
      <w:pPr>
        <w:spacing w:after="0" w:line="240" w:lineRule="auto"/>
        <w:jc w:val="both"/>
        <w:rPr>
          <w:rFonts w:ascii="Times New Roman" w:hAnsi="Times New Roman"/>
          <w:sz w:val="24"/>
          <w:szCs w:val="24"/>
          <w:lang w:val="en-US"/>
        </w:rPr>
      </w:pPr>
    </w:p>
    <w:p w:rsidR="00337BE7" w:rsidRDefault="00337BE7" w:rsidP="00337BE7">
      <w:pPr>
        <w:spacing w:after="0" w:line="240" w:lineRule="auto"/>
        <w:jc w:val="both"/>
        <w:rPr>
          <w:rFonts w:ascii="Times New Roman" w:hAnsi="Times New Roman"/>
          <w:sz w:val="24"/>
          <w:szCs w:val="24"/>
          <w:lang w:val="en-US"/>
        </w:rPr>
      </w:pPr>
    </w:p>
    <w:p w:rsidR="00337BE7" w:rsidRPr="00165095" w:rsidRDefault="00337BE7" w:rsidP="00337BE7">
      <w:pPr>
        <w:spacing w:after="0" w:line="240" w:lineRule="auto"/>
        <w:jc w:val="center"/>
        <w:rPr>
          <w:rFonts w:ascii="Times New Roman" w:hAnsi="Times New Roman"/>
          <w:b/>
          <w:sz w:val="28"/>
          <w:szCs w:val="28"/>
        </w:rPr>
      </w:pPr>
      <w:r w:rsidRPr="00165095">
        <w:rPr>
          <w:rFonts w:ascii="Times New Roman" w:hAnsi="Times New Roman"/>
          <w:b/>
          <w:sz w:val="28"/>
          <w:szCs w:val="28"/>
        </w:rPr>
        <w:lastRenderedPageBreak/>
        <w:t xml:space="preserve">THE FACTORS RELATED TO THE CONDUCT OF </w:t>
      </w:r>
    </w:p>
    <w:p w:rsidR="00337BE7" w:rsidRPr="00165095" w:rsidRDefault="00337BE7" w:rsidP="00337BE7">
      <w:pPr>
        <w:spacing w:after="0" w:line="240" w:lineRule="auto"/>
        <w:jc w:val="center"/>
        <w:rPr>
          <w:rFonts w:ascii="Times New Roman" w:hAnsi="Times New Roman"/>
          <w:b/>
          <w:sz w:val="28"/>
          <w:szCs w:val="28"/>
        </w:rPr>
      </w:pPr>
      <w:r w:rsidRPr="00165095">
        <w:rPr>
          <w:rFonts w:ascii="Times New Roman" w:hAnsi="Times New Roman"/>
          <w:b/>
          <w:sz w:val="28"/>
          <w:szCs w:val="28"/>
        </w:rPr>
        <w:t xml:space="preserve">EARLY BREASTFEEDING INITIATION </w:t>
      </w:r>
    </w:p>
    <w:p w:rsidR="00337BE7" w:rsidRPr="00165095" w:rsidRDefault="00337BE7" w:rsidP="00337BE7">
      <w:pPr>
        <w:spacing w:after="0" w:line="240" w:lineRule="auto"/>
        <w:jc w:val="center"/>
        <w:rPr>
          <w:rFonts w:ascii="Times New Roman" w:hAnsi="Times New Roman"/>
          <w:b/>
          <w:sz w:val="28"/>
          <w:szCs w:val="28"/>
        </w:rPr>
      </w:pPr>
      <w:r w:rsidRPr="00165095">
        <w:rPr>
          <w:rFonts w:ascii="Times New Roman" w:hAnsi="Times New Roman"/>
          <w:b/>
          <w:sz w:val="28"/>
          <w:szCs w:val="28"/>
        </w:rPr>
        <w:t xml:space="preserve">IN MUTIARA PUTRI MATERNAL AND CHILD HOSPITAL </w:t>
      </w:r>
    </w:p>
    <w:p w:rsidR="00337BE7" w:rsidRPr="00165095" w:rsidRDefault="00337BE7" w:rsidP="00337BE7">
      <w:pPr>
        <w:spacing w:after="0" w:line="240" w:lineRule="auto"/>
        <w:jc w:val="center"/>
        <w:rPr>
          <w:rFonts w:ascii="Times New Roman" w:hAnsi="Times New Roman"/>
          <w:b/>
          <w:sz w:val="28"/>
          <w:szCs w:val="28"/>
        </w:rPr>
      </w:pPr>
      <w:r w:rsidRPr="00165095">
        <w:rPr>
          <w:rFonts w:ascii="Times New Roman" w:hAnsi="Times New Roman"/>
          <w:b/>
          <w:sz w:val="28"/>
          <w:szCs w:val="28"/>
        </w:rPr>
        <w:t xml:space="preserve">IN BANDAR LAMPUNG IN 2015 </w:t>
      </w:r>
    </w:p>
    <w:p w:rsidR="00337BE7" w:rsidRDefault="00337BE7" w:rsidP="00337BE7">
      <w:pPr>
        <w:spacing w:after="0" w:line="240" w:lineRule="auto"/>
        <w:jc w:val="center"/>
        <w:rPr>
          <w:rFonts w:ascii="Times New Roman" w:hAnsi="Times New Roman"/>
          <w:b/>
          <w:sz w:val="28"/>
          <w:szCs w:val="28"/>
          <w:lang w:val="en-US"/>
        </w:rPr>
      </w:pPr>
    </w:p>
    <w:p w:rsidR="00337BE7" w:rsidRPr="002F561D" w:rsidRDefault="00337BE7" w:rsidP="00337BE7">
      <w:pPr>
        <w:spacing w:after="0" w:line="240" w:lineRule="auto"/>
        <w:jc w:val="center"/>
        <w:rPr>
          <w:rFonts w:ascii="Times New Roman" w:hAnsi="Times New Roman"/>
          <w:b/>
          <w:sz w:val="24"/>
          <w:szCs w:val="24"/>
          <w:lang w:val="en-US"/>
        </w:rPr>
      </w:pPr>
      <w:r w:rsidRPr="002F561D">
        <w:rPr>
          <w:rFonts w:ascii="Times New Roman" w:hAnsi="Times New Roman"/>
          <w:b/>
          <w:sz w:val="24"/>
          <w:szCs w:val="24"/>
          <w:lang w:val="en-US"/>
        </w:rPr>
        <w:t>ABSTRAK</w:t>
      </w:r>
    </w:p>
    <w:p w:rsidR="00337BE7" w:rsidRDefault="00337BE7" w:rsidP="00337BE7">
      <w:pPr>
        <w:spacing w:after="0" w:line="240" w:lineRule="auto"/>
        <w:jc w:val="center"/>
        <w:rPr>
          <w:rFonts w:ascii="Times New Roman" w:hAnsi="Times New Roman"/>
          <w:b/>
          <w:sz w:val="28"/>
          <w:szCs w:val="28"/>
          <w:lang w:val="en-US"/>
        </w:rPr>
      </w:pPr>
    </w:p>
    <w:p w:rsidR="00337BE7" w:rsidRDefault="00337BE7" w:rsidP="00337BE7">
      <w:pPr>
        <w:spacing w:after="0" w:line="240" w:lineRule="auto"/>
        <w:jc w:val="center"/>
        <w:rPr>
          <w:rFonts w:ascii="Times New Roman" w:hAnsi="Times New Roman"/>
          <w:sz w:val="24"/>
          <w:szCs w:val="24"/>
          <w:lang w:val="en-US"/>
        </w:rPr>
      </w:pPr>
      <w:r w:rsidRPr="002F561D">
        <w:rPr>
          <w:rFonts w:ascii="Times New Roman" w:hAnsi="Times New Roman"/>
          <w:sz w:val="24"/>
          <w:szCs w:val="24"/>
          <w:lang w:val="en-US"/>
        </w:rPr>
        <w:t>Peneliti :</w:t>
      </w:r>
    </w:p>
    <w:p w:rsidR="00337BE7" w:rsidRPr="002F561D" w:rsidRDefault="00337BE7" w:rsidP="00337BE7">
      <w:pPr>
        <w:spacing w:after="0" w:line="240" w:lineRule="auto"/>
        <w:jc w:val="center"/>
        <w:rPr>
          <w:rFonts w:ascii="Times New Roman" w:hAnsi="Times New Roman"/>
          <w:sz w:val="24"/>
          <w:szCs w:val="24"/>
          <w:lang w:val="en-US"/>
        </w:rPr>
      </w:pPr>
    </w:p>
    <w:p w:rsidR="00337BE7" w:rsidRPr="005A59E1" w:rsidRDefault="00337BE7" w:rsidP="00337BE7">
      <w:pPr>
        <w:tabs>
          <w:tab w:val="center" w:pos="4513"/>
          <w:tab w:val="left" w:pos="5124"/>
          <w:tab w:val="left" w:pos="7635"/>
        </w:tabs>
        <w:spacing w:after="0" w:line="240" w:lineRule="auto"/>
        <w:jc w:val="center"/>
        <w:rPr>
          <w:rFonts w:ascii="Times New Roman" w:hAnsi="Times New Roman"/>
          <w:b/>
          <w:sz w:val="24"/>
          <w:szCs w:val="24"/>
          <w:vertAlign w:val="superscript"/>
        </w:rPr>
      </w:pPr>
      <w:r w:rsidRPr="005A59E1">
        <w:rPr>
          <w:rFonts w:ascii="Times New Roman" w:hAnsi="Times New Roman"/>
          <w:b/>
          <w:sz w:val="24"/>
          <w:szCs w:val="24"/>
        </w:rPr>
        <w:t xml:space="preserve">Aprina, SKp, </w:t>
      </w:r>
      <w:r w:rsidRPr="005A59E1">
        <w:rPr>
          <w:rFonts w:ascii="Times New Roman" w:hAnsi="Times New Roman"/>
          <w:b/>
          <w:sz w:val="24"/>
          <w:szCs w:val="24"/>
          <w:vertAlign w:val="superscript"/>
        </w:rPr>
        <w:t>1)</w:t>
      </w:r>
    </w:p>
    <w:p w:rsidR="00337BE7" w:rsidRPr="005A59E1" w:rsidRDefault="00337BE7" w:rsidP="00337BE7">
      <w:pPr>
        <w:tabs>
          <w:tab w:val="center" w:pos="4513"/>
          <w:tab w:val="left" w:pos="5124"/>
          <w:tab w:val="left" w:pos="7635"/>
        </w:tabs>
        <w:spacing w:after="0" w:line="240" w:lineRule="auto"/>
        <w:jc w:val="center"/>
        <w:rPr>
          <w:rFonts w:ascii="Times New Roman" w:hAnsi="Times New Roman"/>
          <w:b/>
          <w:sz w:val="24"/>
          <w:szCs w:val="24"/>
          <w:vertAlign w:val="superscript"/>
        </w:rPr>
      </w:pPr>
      <w:r w:rsidRPr="005A59E1">
        <w:rPr>
          <w:rFonts w:ascii="Times New Roman" w:hAnsi="Times New Roman"/>
          <w:b/>
          <w:sz w:val="24"/>
          <w:szCs w:val="24"/>
        </w:rPr>
        <w:t xml:space="preserve">Nova Luksfita, </w:t>
      </w:r>
      <w:r w:rsidRPr="005A59E1">
        <w:rPr>
          <w:rFonts w:ascii="Times New Roman" w:hAnsi="Times New Roman"/>
          <w:b/>
          <w:sz w:val="24"/>
          <w:szCs w:val="24"/>
          <w:vertAlign w:val="superscript"/>
        </w:rPr>
        <w:t>2)</w:t>
      </w:r>
    </w:p>
    <w:p w:rsidR="00337BE7" w:rsidRPr="005A59E1" w:rsidRDefault="00337BE7" w:rsidP="00337BE7">
      <w:pPr>
        <w:tabs>
          <w:tab w:val="center" w:pos="4513"/>
          <w:tab w:val="left" w:pos="5124"/>
          <w:tab w:val="left" w:pos="7635"/>
        </w:tabs>
        <w:spacing w:after="0" w:line="240" w:lineRule="auto"/>
        <w:jc w:val="center"/>
        <w:rPr>
          <w:rFonts w:ascii="Times New Roman" w:hAnsi="Times New Roman"/>
          <w:b/>
          <w:sz w:val="24"/>
          <w:szCs w:val="24"/>
          <w:vertAlign w:val="superscript"/>
        </w:rPr>
      </w:pPr>
    </w:p>
    <w:p w:rsidR="00337BE7" w:rsidRPr="005A59E1" w:rsidRDefault="00337BE7" w:rsidP="00337BE7">
      <w:pPr>
        <w:spacing w:after="0" w:line="240" w:lineRule="auto"/>
        <w:jc w:val="center"/>
        <w:rPr>
          <w:rFonts w:ascii="Times New Roman" w:hAnsi="Times New Roman"/>
          <w:sz w:val="24"/>
          <w:szCs w:val="24"/>
        </w:rPr>
      </w:pPr>
      <w:r w:rsidRPr="005A59E1">
        <w:rPr>
          <w:rFonts w:ascii="Times New Roman" w:hAnsi="Times New Roman"/>
          <w:b/>
          <w:sz w:val="24"/>
          <w:szCs w:val="24"/>
        </w:rPr>
        <w:tab/>
      </w:r>
      <w:r w:rsidRPr="005A59E1">
        <w:rPr>
          <w:rFonts w:ascii="Times New Roman" w:hAnsi="Times New Roman"/>
          <w:sz w:val="24"/>
          <w:szCs w:val="24"/>
        </w:rPr>
        <w:t xml:space="preserve">Poltekkes Tanjungkarang, e_mail : </w:t>
      </w:r>
      <w:hyperlink r:id="rId8" w:history="1">
        <w:r w:rsidRPr="005A59E1">
          <w:rPr>
            <w:rStyle w:val="Hyperlink"/>
            <w:rFonts w:ascii="Times New Roman" w:hAnsi="Times New Roman"/>
            <w:sz w:val="24"/>
            <w:szCs w:val="24"/>
          </w:rPr>
          <w:t>aprinamurhan@yahoo.co.id</w:t>
        </w:r>
      </w:hyperlink>
    </w:p>
    <w:p w:rsidR="00337BE7" w:rsidRPr="005A59E1" w:rsidRDefault="00337BE7" w:rsidP="00337BE7">
      <w:pPr>
        <w:spacing w:after="0" w:line="240" w:lineRule="auto"/>
        <w:jc w:val="center"/>
        <w:rPr>
          <w:rFonts w:ascii="Times New Roman" w:hAnsi="Times New Roman"/>
          <w:sz w:val="24"/>
          <w:szCs w:val="24"/>
        </w:rPr>
      </w:pPr>
      <w:r w:rsidRPr="005A59E1">
        <w:rPr>
          <w:rFonts w:ascii="Times New Roman" w:hAnsi="Times New Roman"/>
          <w:sz w:val="24"/>
          <w:szCs w:val="24"/>
        </w:rPr>
        <w:t>Mitra Lampung Higher School Of Health Nursing Science Study Program,e</w:t>
      </w:r>
      <w:r w:rsidRPr="005A59E1">
        <w:rPr>
          <w:rFonts w:ascii="Times New Roman" w:hAnsi="Times New Roman"/>
          <w:sz w:val="24"/>
          <w:szCs w:val="24"/>
        </w:rPr>
        <w:softHyphen/>
        <w:t>_mail:</w:t>
      </w:r>
    </w:p>
    <w:p w:rsidR="00337BE7" w:rsidRPr="005A59E1" w:rsidRDefault="00337BE7" w:rsidP="00337BE7">
      <w:pPr>
        <w:spacing w:after="0" w:line="240" w:lineRule="auto"/>
        <w:jc w:val="center"/>
        <w:rPr>
          <w:rFonts w:ascii="Times New Roman" w:hAnsi="Times New Roman"/>
          <w:sz w:val="24"/>
          <w:szCs w:val="24"/>
        </w:rPr>
      </w:pPr>
      <w:r w:rsidRPr="005A59E1">
        <w:rPr>
          <w:rFonts w:ascii="Times New Roman" w:hAnsi="Times New Roman"/>
          <w:sz w:val="24"/>
          <w:szCs w:val="24"/>
        </w:rPr>
        <w:t>novaluksfita@gmail.com</w:t>
      </w:r>
    </w:p>
    <w:p w:rsidR="00337BE7" w:rsidRPr="005A59E1" w:rsidRDefault="00337BE7" w:rsidP="00337BE7">
      <w:pPr>
        <w:spacing w:after="0" w:line="240" w:lineRule="auto"/>
        <w:jc w:val="center"/>
        <w:rPr>
          <w:rFonts w:ascii="Times New Roman" w:hAnsi="Times New Roman"/>
          <w:b/>
          <w:sz w:val="24"/>
          <w:szCs w:val="24"/>
        </w:rPr>
      </w:pPr>
    </w:p>
    <w:p w:rsidR="00337BE7" w:rsidRDefault="00337BE7" w:rsidP="00337BE7">
      <w:pPr>
        <w:spacing w:after="0" w:line="240" w:lineRule="auto"/>
        <w:jc w:val="both"/>
        <w:rPr>
          <w:rFonts w:ascii="Times New Roman" w:hAnsi="Times New Roman"/>
          <w:sz w:val="24"/>
          <w:szCs w:val="24"/>
          <w:lang w:val="en-US"/>
        </w:rPr>
      </w:pPr>
    </w:p>
    <w:p w:rsidR="00337BE7" w:rsidRPr="005A59E1" w:rsidRDefault="00337BE7" w:rsidP="00337BE7">
      <w:pPr>
        <w:spacing w:after="0" w:line="240" w:lineRule="auto"/>
        <w:jc w:val="both"/>
        <w:rPr>
          <w:rFonts w:ascii="Times New Roman" w:hAnsi="Times New Roman"/>
          <w:sz w:val="24"/>
          <w:szCs w:val="24"/>
        </w:rPr>
      </w:pPr>
      <w:r w:rsidRPr="005A59E1">
        <w:rPr>
          <w:rFonts w:ascii="Times New Roman" w:hAnsi="Times New Roman"/>
          <w:sz w:val="24"/>
          <w:szCs w:val="24"/>
        </w:rPr>
        <w:t xml:space="preserve">Abstract : Early breastfeeding initiation (EBI) is considered to be a determining factor of exclusive breastfeeding. Coverage of exclusive breastfeeding in Bandar Lampung was 65.16%. The objective of this research was to find out the factors related to conduct of early breastfeeding initiation in Mutiara Putri Maternal and Child Hospital in Bandar Lampung in 2015. This was a quantitative analytic research with cross sectional approach. Population was 360 postpartum mothers in Mutiara Putri Mother and Child Hospital in Bandar Lampung in 2014. Samples were 78 respondents. Data were analyzed using chi square test. The results showed that 53 respondents (67.9%) did not want to do early breastfeeding initiation (EBI), 50 respondents (64.1%) had poor knowledge about EBI, 51 respondents (65.4%) never did EBI before, 42 respondents (53.8%) had positive attitude toward EBI, 48 respondents (61.5%) had health workers’ supports, and 50 respondents (64.1%) had family workers. There were significant correlations of knowledge (p-value 0.006), experience (p-value 0.03), attitude (p-value 0.000), health workers’ supports (p-value 0.040) and family support (p-value 0.006) to early breastfeeding initiation in Mutiara Putri Mother and Child Hospital in Bandar Lampung in 2015. The researcher recommends to improve health promotion for public and health worker to facilitate early breastfeeding initiation and evaluation and correction about the conduct and monitoring of early breastfeeding initiation program activities.     </w:t>
      </w:r>
    </w:p>
    <w:p w:rsidR="00337BE7" w:rsidRDefault="00337BE7" w:rsidP="00337BE7">
      <w:pPr>
        <w:spacing w:after="0" w:line="240" w:lineRule="auto"/>
        <w:jc w:val="both"/>
        <w:rPr>
          <w:rFonts w:ascii="Times New Roman" w:hAnsi="Times New Roman"/>
          <w:sz w:val="24"/>
          <w:szCs w:val="24"/>
          <w:lang w:val="en-US"/>
        </w:rPr>
      </w:pPr>
    </w:p>
    <w:p w:rsidR="00337BE7" w:rsidRDefault="00337BE7" w:rsidP="00337BE7">
      <w:pPr>
        <w:spacing w:after="0" w:line="240" w:lineRule="auto"/>
        <w:jc w:val="both"/>
        <w:rPr>
          <w:rFonts w:ascii="Times New Roman" w:hAnsi="Times New Roman"/>
          <w:sz w:val="24"/>
          <w:szCs w:val="24"/>
          <w:lang w:val="en-US"/>
        </w:rPr>
      </w:pPr>
    </w:p>
    <w:p w:rsidR="00337BE7" w:rsidRDefault="00337BE7" w:rsidP="00337BE7">
      <w:pPr>
        <w:spacing w:after="0" w:line="240" w:lineRule="auto"/>
        <w:jc w:val="both"/>
        <w:rPr>
          <w:rFonts w:ascii="Times New Roman" w:hAnsi="Times New Roman"/>
          <w:sz w:val="24"/>
          <w:szCs w:val="24"/>
          <w:lang w:val="en-US"/>
        </w:rPr>
      </w:pPr>
    </w:p>
    <w:p w:rsidR="00337BE7" w:rsidRPr="005A59E1" w:rsidRDefault="00337BE7" w:rsidP="00337BE7">
      <w:pPr>
        <w:spacing w:after="0" w:line="240" w:lineRule="auto"/>
        <w:jc w:val="both"/>
        <w:rPr>
          <w:rFonts w:ascii="Times New Roman" w:hAnsi="Times New Roman"/>
          <w:sz w:val="24"/>
          <w:szCs w:val="24"/>
        </w:rPr>
      </w:pPr>
      <w:r w:rsidRPr="005A59E1">
        <w:rPr>
          <w:rFonts w:ascii="Times New Roman" w:hAnsi="Times New Roman"/>
          <w:sz w:val="24"/>
          <w:szCs w:val="24"/>
        </w:rPr>
        <w:t>Keywords</w:t>
      </w:r>
      <w:r w:rsidRPr="005A59E1">
        <w:rPr>
          <w:rFonts w:ascii="Times New Roman" w:hAnsi="Times New Roman"/>
          <w:sz w:val="24"/>
          <w:szCs w:val="24"/>
        </w:rPr>
        <w:tab/>
        <w:t>: factors, early breastfeeding initiation</w:t>
      </w:r>
    </w:p>
    <w:p w:rsidR="00337BE7" w:rsidRPr="005A59E1" w:rsidRDefault="00337BE7" w:rsidP="00337BE7">
      <w:pPr>
        <w:spacing w:after="0" w:line="240" w:lineRule="auto"/>
        <w:jc w:val="both"/>
        <w:rPr>
          <w:rFonts w:ascii="Times New Roman" w:hAnsi="Times New Roman"/>
          <w:sz w:val="24"/>
          <w:szCs w:val="24"/>
        </w:rPr>
      </w:pPr>
    </w:p>
    <w:p w:rsidR="00337BE7" w:rsidRPr="005A59E1" w:rsidRDefault="00EB3C5E" w:rsidP="00337BE7">
      <w:pPr>
        <w:pStyle w:val="NormalWeb"/>
        <w:spacing w:before="0" w:beforeAutospacing="0" w:after="0" w:afterAutospacing="0"/>
        <w:jc w:val="both"/>
        <w:sectPr w:rsidR="00337BE7" w:rsidRPr="005A59E1" w:rsidSect="00337BE7">
          <w:headerReference w:type="default" r:id="rId9"/>
          <w:footerReference w:type="default" r:id="rId10"/>
          <w:headerReference w:type="first" r:id="rId11"/>
          <w:footerReference w:type="first" r:id="rId12"/>
          <w:pgSz w:w="12240" w:h="15840"/>
          <w:pgMar w:top="2268" w:right="1701" w:bottom="1701" w:left="2268" w:header="720" w:footer="720" w:gutter="0"/>
          <w:pgNumType w:start="1"/>
          <w:cols w:space="720"/>
          <w:docGrid w:linePitch="360"/>
        </w:sectPr>
      </w:pPr>
      <w:r>
        <w:rPr>
          <w:noProof/>
          <w:lang w:val="en-US" w:eastAsia="en-US"/>
        </w:rPr>
        <w:pict>
          <v:shape id="_x0000_s1035" type="#_x0000_t202" style="position:absolute;left:0;text-align:left;margin-left:371.1pt;margin-top:94.75pt;width:40.5pt;height:26.25pt;z-index:251663360" stroked="f">
            <v:textbox>
              <w:txbxContent>
                <w:p w:rsidR="00337BE7" w:rsidRPr="00607ACD" w:rsidRDefault="00337BE7" w:rsidP="00337BE7">
                  <w:pPr>
                    <w:jc w:val="center"/>
                    <w:rPr>
                      <w:lang w:val="en-US"/>
                    </w:rPr>
                  </w:pPr>
                  <w:r>
                    <w:rPr>
                      <w:lang w:val="en-US"/>
                    </w:rPr>
                    <w:t>2</w:t>
                  </w:r>
                </w:p>
              </w:txbxContent>
            </v:textbox>
          </v:shape>
        </w:pict>
      </w:r>
      <w:r>
        <w:rPr>
          <w:noProof/>
          <w:lang w:val="en-US" w:eastAsia="en-US"/>
        </w:rPr>
        <w:pict>
          <v:shape id="_x0000_s1031" type="#_x0000_t202" style="position:absolute;left:0;text-align:left;margin-left:59pt;margin-top:94.75pt;width:286.5pt;height:26.25pt;z-index:251661312" stroked="f">
            <v:textbox>
              <w:txbxContent>
                <w:p w:rsidR="00337BE7" w:rsidRPr="00286CEB" w:rsidRDefault="00337BE7" w:rsidP="00337BE7">
                  <w:pPr>
                    <w:jc w:val="center"/>
                    <w:rPr>
                      <w:i/>
                      <w:lang w:val="en-US"/>
                    </w:rPr>
                  </w:pPr>
                  <w:r>
                    <w:rPr>
                      <w:i/>
                      <w:lang w:val="en-US"/>
                    </w:rPr>
                    <w:t>Jurnal Skala Kesehatan Volume 6 No.2 Tahun 2015</w:t>
                  </w:r>
                </w:p>
              </w:txbxContent>
            </v:textbox>
          </v:shape>
        </w:pict>
      </w:r>
    </w:p>
    <w:p w:rsidR="00337BE7" w:rsidRDefault="00337BE7" w:rsidP="00337BE7">
      <w:pPr>
        <w:pStyle w:val="NormalWeb"/>
        <w:spacing w:before="0" w:beforeAutospacing="0" w:after="0" w:afterAutospacing="0"/>
        <w:ind w:firstLine="567"/>
        <w:jc w:val="both"/>
        <w:rPr>
          <w:lang w:val="en-US"/>
        </w:rPr>
      </w:pPr>
      <w:r w:rsidRPr="005A59E1">
        <w:lastRenderedPageBreak/>
        <w:t xml:space="preserve">Inisiasi Menyusu Dini atau IMD merupakan istilah yang tidak asing dalam dunia kesehatan balita, Jika dibandingkan dengan istilah ASI Eksklusif (hanya memberikan ASI pada bayi hingga usia 6 bulan), IMD memang masih asing di telinga masyarakat. IMD mulai diperkenalkan kepada masyarakat pada akhir tahun 2007, hal ini dikarenakan IMD diharapkan mampu mengurangi jumlah bayi yang tidak mendapat kolostrum pada satu jam pertama (Hendra, 2010). </w:t>
      </w:r>
    </w:p>
    <w:p w:rsidR="00337BE7" w:rsidRPr="005A59E1" w:rsidRDefault="00337BE7" w:rsidP="00337BE7">
      <w:pPr>
        <w:pStyle w:val="NormalWeb"/>
        <w:spacing w:before="0" w:beforeAutospacing="0" w:after="0" w:afterAutospacing="0"/>
        <w:ind w:firstLine="567"/>
        <w:jc w:val="both"/>
      </w:pPr>
      <w:r w:rsidRPr="005A59E1">
        <w:t>Pemerintah</w:t>
      </w:r>
      <w:r>
        <w:rPr>
          <w:lang w:val="en-US"/>
        </w:rPr>
        <w:t xml:space="preserve"> </w:t>
      </w:r>
      <w:r w:rsidRPr="005A59E1">
        <w:t>Indonesia mendukung kebijakan WHO dan Unicef yang merekomendasikan inisiasi menyusu dini (</w:t>
      </w:r>
      <w:r w:rsidRPr="005A59E1">
        <w:rPr>
          <w:i/>
        </w:rPr>
        <w:t>early latch on</w:t>
      </w:r>
      <w:r w:rsidRPr="005A59E1">
        <w:t xml:space="preserve">) sebagai tindakan </w:t>
      </w:r>
      <w:r w:rsidRPr="005A59E1">
        <w:rPr>
          <w:i/>
        </w:rPr>
        <w:t>life saving</w:t>
      </w:r>
      <w:r w:rsidRPr="005A59E1">
        <w:t>, karena inisiasi menyusu dini dapat menyelamatkan 22 persen bayi yang meninggal sebelum usia satu bulan (Roesli, 2008).</w:t>
      </w:r>
    </w:p>
    <w:p w:rsidR="00337BE7" w:rsidRPr="005A59E1" w:rsidRDefault="00337BE7" w:rsidP="00337BE7">
      <w:pPr>
        <w:pStyle w:val="NormalWeb"/>
        <w:spacing w:before="0" w:beforeAutospacing="0" w:after="0" w:afterAutospacing="0"/>
        <w:ind w:firstLine="567"/>
        <w:jc w:val="both"/>
      </w:pPr>
      <w:r w:rsidRPr="005A59E1">
        <w:t>ASI merupakan sumber gizi terbaik, tetapi dapat menyelamatkan jiwa bayi pada bulan - bulan pertama yang rawan atau pemberian ASI eksklusif selama enam bulan pertama kelahiran dapat mencegah kematian sekitar 1,3 juta bayi di seluruh dunia tiap tahun (Yofira, 2010).</w:t>
      </w:r>
    </w:p>
    <w:p w:rsidR="00337BE7" w:rsidRPr="005A59E1" w:rsidRDefault="00337BE7" w:rsidP="00337BE7">
      <w:pPr>
        <w:pStyle w:val="NormalWeb"/>
        <w:spacing w:before="0" w:beforeAutospacing="0" w:after="0" w:afterAutospacing="0"/>
        <w:ind w:firstLine="567"/>
        <w:jc w:val="both"/>
      </w:pPr>
      <w:r w:rsidRPr="005A59E1">
        <w:t xml:space="preserve">Inisiasi Menyusu Dini (IMD) dianggap sebagai faktor yang menentukan keberhasilan ASI eksklusif. Selain memiliki banyak manfaat pada ibu dan bayi, Inisiasi Menyusu Dini juga dipercaya dapat mencegah </w:t>
      </w:r>
      <w:r w:rsidRPr="005A59E1">
        <w:rPr>
          <w:iCs/>
        </w:rPr>
        <w:t xml:space="preserve">terjadinya penyakit-penyakit yang berisiko kematian tinggi. Misalnya kanker syaraf, leukimia, dan beberapa penyakit </w:t>
      </w:r>
      <w:r w:rsidRPr="005A59E1">
        <w:rPr>
          <w:iCs/>
        </w:rPr>
        <w:lastRenderedPageBreak/>
        <w:t xml:space="preserve">lainnya karena meningkatkan daya tahan tubuh si bayi. Tidak hanya itu, Inisiasi Menyusu Dini juga dinyatakan dapat menekan Angka Kematian Bayi (AKB) baru lahir hingga mencapai 22 persen. Dimana saat ini </w:t>
      </w:r>
      <w:r w:rsidRPr="005A59E1">
        <w:t>angka kematian balita di Indonesia sangat mengenaskan. Tiap 2,5 menit 1 balita di Indonesia meninggal. Artinya 430 balita setiap hari meninggal. Kalo kita ibaratkan, tiap hari terjadi kecelakaan pesawat, satu pesawat jumbo jet yang isinya balita dan semua penumpang meninggal dunia. Dan untuk keadaan bayi (anak yang berusia di bawah 1 tahun), tak kalah tragis. Setiap jam 10 bayi meninggal. Artinya 240 bayi meninggal setiap harinya. Atau setiap enam menit satu bayi meninggal dunia (Aimeshop, 2010).</w:t>
      </w:r>
    </w:p>
    <w:p w:rsidR="00337BE7" w:rsidRDefault="00337BE7" w:rsidP="00337BE7">
      <w:pPr>
        <w:pStyle w:val="NormalWeb"/>
        <w:spacing w:before="0" w:beforeAutospacing="0" w:after="0" w:afterAutospacing="0"/>
        <w:ind w:firstLine="567"/>
        <w:jc w:val="both"/>
        <w:rPr>
          <w:lang w:val="en-US"/>
        </w:rPr>
      </w:pPr>
      <w:r w:rsidRPr="005A59E1">
        <w:rPr>
          <w:lang w:val="fi-FI"/>
        </w:rPr>
        <w:t xml:space="preserve">Bayi yang diberi kesempatan inisiasi menyusu dini lebih dulu mendapatkan kolostrum daripada yang tidak mendapatkan kesempatan. </w:t>
      </w:r>
      <w:r w:rsidRPr="005A59E1">
        <w:t>Kolostrum, ASI Istimewa yang kaya akan daya tahan tubuh, penting untuk ketahanan terhadap infeksi, pertumbuhan usus, bahkan kelangsungan hidup bayi dan meningakatkan keberhasilan menyusu eksklusif dan lama menyusu sampai 2 tahun (Roesli, 2008).</w:t>
      </w:r>
    </w:p>
    <w:p w:rsidR="00337BE7" w:rsidRPr="005A59E1" w:rsidRDefault="00337BE7" w:rsidP="00337BE7">
      <w:pPr>
        <w:pStyle w:val="NormalWeb"/>
        <w:spacing w:before="0" w:beforeAutospacing="0" w:after="0" w:afterAutospacing="0"/>
        <w:ind w:firstLine="567"/>
        <w:jc w:val="both"/>
      </w:pPr>
      <w:r w:rsidRPr="005A59E1">
        <w:t xml:space="preserve">Menyusu dini secara eksklusif, tepatnya bayi hanya diberi ASI saja, tanpa tambahan cairan lain seperti susu formula, jeruk, madu, air teh, air putih, dan tanpa tambahan makanan padat seperti pisang, pepaya, bubur susu, biskuit, bubur nasi, dan tim sampai usia bayi 6 bulan dan </w:t>
      </w:r>
      <w:r w:rsidRPr="005A59E1">
        <w:lastRenderedPageBreak/>
        <w:t>merupakan cara pemberian makan yang alamiah (Roesli, 2000).</w:t>
      </w:r>
    </w:p>
    <w:p w:rsidR="00337BE7" w:rsidRPr="005A59E1" w:rsidRDefault="00337BE7" w:rsidP="00337BE7">
      <w:pPr>
        <w:pStyle w:val="NormalWeb"/>
        <w:spacing w:before="0" w:beforeAutospacing="0" w:after="0" w:afterAutospacing="0"/>
        <w:ind w:firstLine="567"/>
        <w:jc w:val="both"/>
      </w:pPr>
      <w:r w:rsidRPr="005A59E1">
        <w:t>UNICEF memperkirakan bahwa pemberian ASI Eksklusif sampai usia 6 bulan mencegah kematian 1,3 juta anak berusia di bawah 5 tahun .Suatu penelitian di Ghana yang diterbitkan dalam jurnal Pedriatics menunjukan 16 % kematian dapat dicegah melalui pemberian ASI pada bayi sejak pertama kelahiranya. Angka ini naik menjadi 22% jika pemberian ASI dimulai dalam 1 jam pertama setelah kelahiran bayi. Namun di Indonesia hanya 8% ibu memberikan ASI eksklusif kepada bayinya sampai berumur 6 bulan dan hanya 4 % bayi di susui ibunya dalam waktu 1 jam setelah kelahiranya. Padahal sekitar 21.000 kematian bayi baru lahir (usia dibawah 28 hari) di Indonesia dapat dicegah melalui pemberian ASI pada 1 jam pertama setelah lahir (Baskoro, 2008 ).</w:t>
      </w:r>
    </w:p>
    <w:p w:rsidR="00337BE7" w:rsidRPr="00253079" w:rsidRDefault="00337BE7" w:rsidP="00337BE7">
      <w:pPr>
        <w:pStyle w:val="NormalWeb"/>
        <w:spacing w:before="0" w:beforeAutospacing="0" w:after="0" w:afterAutospacing="0"/>
        <w:ind w:firstLine="567"/>
        <w:jc w:val="both"/>
        <w:rPr>
          <w:lang w:val="en-US"/>
        </w:rPr>
      </w:pPr>
      <w:r w:rsidRPr="005A59E1">
        <w:t>Pemberian ASI ekslusif sampai 6 bulan dan dilanjutkan sampai anak umur 2 tahun, dapat meningkatkan IQ anak dan menurunkan angka kesakitan. Anak yang mendapat IMD dan ASI Esklusif 6-8 kali lebih jarang menderita kanker anak (</w:t>
      </w:r>
      <w:r w:rsidRPr="005A59E1">
        <w:rPr>
          <w:rStyle w:val="ilad"/>
        </w:rPr>
        <w:t>Leukemia</w:t>
      </w:r>
      <w:r w:rsidRPr="005A59E1">
        <w:t xml:space="preserve"> limphositik, Neuroblastoma, Lympoma Maligna), 16,7 kali lebih jarang terserang </w:t>
      </w:r>
      <w:r w:rsidRPr="005A59E1">
        <w:rPr>
          <w:rStyle w:val="ilad"/>
        </w:rPr>
        <w:t>Pneumonia</w:t>
      </w:r>
      <w:r w:rsidRPr="005A59E1">
        <w:t xml:space="preserve">, dan resiko dirawat dengan sakit saluran pernafasan 3 kali lebih jarang dari bayi yang diberikan susu </w:t>
      </w:r>
      <w:r w:rsidRPr="005A59E1">
        <w:rPr>
          <w:rStyle w:val="ilad"/>
        </w:rPr>
        <w:t>formula (Roesli, 2008). Selain itu bagi ibu menyusu</w:t>
      </w:r>
      <w:r w:rsidRPr="005A59E1">
        <w:t xml:space="preserve"> dapat menurunkan resiko kanker payudara dan ovarium, dan kemungkinan risiko patah tulang </w:t>
      </w:r>
      <w:r w:rsidRPr="005A59E1">
        <w:lastRenderedPageBreak/>
        <w:t>pinggul dan osteoporosis setelah menopause</w:t>
      </w:r>
      <w:r>
        <w:rPr>
          <w:lang w:val="en-US"/>
        </w:rPr>
        <w:t>.</w:t>
      </w:r>
    </w:p>
    <w:p w:rsidR="00337BE7" w:rsidRPr="005A59E1" w:rsidRDefault="00337BE7" w:rsidP="00337BE7">
      <w:pPr>
        <w:pStyle w:val="NormalWeb"/>
        <w:spacing w:before="0" w:beforeAutospacing="0" w:after="0" w:afterAutospacing="0"/>
        <w:ind w:firstLine="567"/>
        <w:jc w:val="both"/>
      </w:pPr>
      <w:r w:rsidRPr="005A59E1">
        <w:t>Menyusu bayi di Indonesia sudah menjadi budaya namun praktik pemberian ASI masih jauh dari yang diharapkan. Menurut survey Riskesdas 2013 hanya 38% bayi yang memperoleh ASI.  Beberapa penelitian menyebutkan angka kejadian diare dan kematian pada bayi jauh lebih tinggi pada bayi yang mengkonsumsi susu formula di tambah makanan pengganti ASI terutama diegara-negara miskin dan berkembang.</w:t>
      </w:r>
    </w:p>
    <w:p w:rsidR="00337BE7" w:rsidRPr="005A59E1" w:rsidRDefault="00337BE7" w:rsidP="00337BE7">
      <w:pPr>
        <w:pStyle w:val="NormalWeb"/>
        <w:spacing w:before="0" w:beforeAutospacing="0" w:after="0" w:afterAutospacing="0"/>
        <w:ind w:firstLine="567"/>
        <w:jc w:val="both"/>
        <w:rPr>
          <w:lang w:val="fi-FI"/>
        </w:rPr>
      </w:pPr>
      <w:r w:rsidRPr="005A59E1">
        <w:t xml:space="preserve">Di Negara berkembang, kelahiran bayi dan hari pertama postpartum memiliki resiko tinggi pada bayi. </w:t>
      </w:r>
      <w:r w:rsidRPr="005A59E1">
        <w:rPr>
          <w:lang w:val="fi-FI"/>
        </w:rPr>
        <w:t xml:space="preserve">Karena kira - kira seperempat sampai setengah dari kematian pada tahun pertama kehidupan terjadi pada minggu pertama. Untuk mengurangi resiko ini maka perlu diberikan intervensi guna meningkatkan kesehatan dan kelangsungan hidup bayi dengan memberikan sesegara mungkin Air Susu Ibu (ASI) atau inisiasi menyusu dini yang juga secara langsung dapat mengurangi dan mencegah terjadinya perdarahan postpartum, yang merupakan penyebab kematian ibu (Rini, 2008). </w:t>
      </w:r>
    </w:p>
    <w:p w:rsidR="00337BE7" w:rsidRPr="005A59E1" w:rsidRDefault="00337BE7" w:rsidP="00337BE7">
      <w:pPr>
        <w:pStyle w:val="NormalWeb"/>
        <w:spacing w:before="0" w:beforeAutospacing="0" w:after="0" w:afterAutospacing="0"/>
        <w:ind w:firstLine="567"/>
        <w:jc w:val="both"/>
      </w:pPr>
      <w:r w:rsidRPr="005A59E1">
        <w:rPr>
          <w:lang w:val="fi-FI"/>
        </w:rPr>
        <w:t xml:space="preserve">Hadriyanto (2008) menyatakan bahwa sebanyak 50 persen bayi lahir normal yang dipisahkan dari ibunya saat dilahirkan tidak dapat menyusu, sedangkan bayi yang lahir dengan bantuan tindakan atau obat-obatan dan dipisahkan dari ibunya nyaris semua tidak dapat menyusu. </w:t>
      </w:r>
      <w:r w:rsidRPr="005A59E1">
        <w:t xml:space="preserve">Kedekatan ibu dan bayi setelah dilahirkan sangat </w:t>
      </w:r>
      <w:r w:rsidRPr="005A59E1">
        <w:lastRenderedPageBreak/>
        <w:t xml:space="preserve">penting untuk proses selanjutnya </w:t>
      </w:r>
      <w:r w:rsidRPr="005A59E1">
        <w:rPr>
          <w:rStyle w:val="Emphasis"/>
        </w:rPr>
        <w:t xml:space="preserve"> (Wardhani, 2008).</w:t>
      </w:r>
    </w:p>
    <w:p w:rsidR="00337BE7" w:rsidRPr="005A59E1" w:rsidRDefault="00337BE7" w:rsidP="00337BE7">
      <w:pPr>
        <w:pStyle w:val="NormalWeb"/>
        <w:spacing w:before="0" w:beforeAutospacing="0" w:after="0" w:afterAutospacing="0"/>
        <w:ind w:firstLine="567"/>
        <w:jc w:val="both"/>
      </w:pPr>
      <w:r w:rsidRPr="005A59E1">
        <w:t xml:space="preserve">Mengacu pada hasil penelitian itu, maka diperkirakan program IMD dapat menyelamatkan sekurang-kurangnya 30.000 bayi Indonesia yang meninggal dalam bulan pertama kelahiran. Melakukan IMD dipercaya akan membantu meningkatkan daya tahan tubuh bayi terhadap penyakit-penyakit yang berisiko kematian tinggi, misalnya kanker syaraf, leukimia, dan beberapa penyakit lainnya. Tidak hanya itu, IMD juga dinyatakan menekan AKB baru melahirkan hingga mencapai 22 persen </w:t>
      </w:r>
      <w:r w:rsidRPr="005A59E1">
        <w:rPr>
          <w:rStyle w:val="Emphasis"/>
        </w:rPr>
        <w:t xml:space="preserve"> (Wardhani, 2008).</w:t>
      </w:r>
    </w:p>
    <w:p w:rsidR="00337BE7" w:rsidRPr="005A59E1" w:rsidRDefault="00337BE7" w:rsidP="00337BE7">
      <w:pPr>
        <w:pStyle w:val="NormalWeb"/>
        <w:spacing w:before="0" w:beforeAutospacing="0" w:after="0" w:afterAutospacing="0"/>
        <w:ind w:firstLine="567"/>
        <w:jc w:val="both"/>
      </w:pPr>
      <w:r w:rsidRPr="005A59E1">
        <w:t>Berdasarkan hasil observasi yang dilakukan Roesli (2008) diketahui bahwa  pengetahuan akan manfaat ASI pertama yang berwarna kekuning-kuningan bagi bayi yang baru dilahirkan oleh ibunya tersebut, belum juga diketahui oleh para dokter, apalagi bidan-bidan  yang praktek di pedesaan. Sebab menurut mereka, informasi akan manfaat ASI pertama tidak mereka  peroleh dalam pendidikan, akibatnya, banyak bidan dan dokter justru mengarahkan  para ibu untuk memberikan susu formula kepada bayinya.</w:t>
      </w:r>
    </w:p>
    <w:p w:rsidR="00337BE7" w:rsidRPr="005A59E1" w:rsidRDefault="00337BE7" w:rsidP="00337BE7">
      <w:pPr>
        <w:pStyle w:val="NormalWeb"/>
        <w:spacing w:before="0" w:beforeAutospacing="0" w:after="0" w:afterAutospacing="0"/>
        <w:ind w:firstLine="567"/>
        <w:jc w:val="both"/>
      </w:pPr>
      <w:r w:rsidRPr="005A59E1">
        <w:t xml:space="preserve">Berdasarkan Profil Kesehatan Provinsi Lampung, cakupan pemberian ASI Eksklusif di Provinsi Lampung Pada Tahun 2014 sebesar 40,62% yaitu 68.178 dari 167.857 bayi. Untuk Wilayah Kota Bandar Lampung cakupan pemberian ASI eksklusif sebesar 65,16% dengan target pencapaian cakupan pemberian </w:t>
      </w:r>
      <w:r w:rsidRPr="005A59E1">
        <w:lastRenderedPageBreak/>
        <w:t xml:space="preserve">ASI Eksklusif di Provinsi Lampung tahun 2015 adalah 80% (Dinas Kesehatan Provinsi Lampung, 2014). </w:t>
      </w:r>
    </w:p>
    <w:p w:rsidR="00337BE7" w:rsidRPr="005A59E1" w:rsidRDefault="00337BE7" w:rsidP="00337BE7">
      <w:pPr>
        <w:pStyle w:val="NormalWeb"/>
        <w:spacing w:before="0" w:beforeAutospacing="0" w:after="0" w:afterAutospacing="0"/>
        <w:ind w:firstLine="567"/>
        <w:jc w:val="both"/>
      </w:pPr>
      <w:r w:rsidRPr="005A59E1">
        <w:t>Menurut Roesli (2008) faktor-faktor yang berhubungan dengan pelaksanaan IMD terdiri dari faktor pendukung antara lain adalah pengetahuan, sikap, pengalaman dan persepsi ibu, fasilitas kesehatan, petugas penolong persalinan, keluarga dan lingkungan.</w:t>
      </w:r>
    </w:p>
    <w:p w:rsidR="00337BE7" w:rsidRPr="005A59E1" w:rsidRDefault="00337BE7" w:rsidP="00337BE7">
      <w:pPr>
        <w:spacing w:after="0" w:line="240" w:lineRule="auto"/>
        <w:ind w:firstLine="567"/>
        <w:jc w:val="both"/>
        <w:rPr>
          <w:rFonts w:ascii="Times New Roman" w:hAnsi="Times New Roman"/>
          <w:sz w:val="24"/>
          <w:szCs w:val="24"/>
        </w:rPr>
      </w:pPr>
      <w:r w:rsidRPr="005A59E1">
        <w:rPr>
          <w:rFonts w:ascii="Times New Roman" w:hAnsi="Times New Roman"/>
          <w:sz w:val="24"/>
          <w:szCs w:val="24"/>
        </w:rPr>
        <w:t>Tujuan penelitian ini adalah untuk mengetahui faktor-faktor yang berhubungan dengan pelaksanaan Inisiasi Menyusu Dini (IMD) di RSIA Mutiara Putri Bandar Lampung Tahun 2015.</w:t>
      </w:r>
    </w:p>
    <w:p w:rsidR="00337BE7" w:rsidRPr="005A59E1" w:rsidRDefault="00337BE7" w:rsidP="00337BE7">
      <w:pPr>
        <w:spacing w:after="0" w:line="240" w:lineRule="auto"/>
        <w:jc w:val="both"/>
        <w:rPr>
          <w:rFonts w:ascii="Times New Roman" w:hAnsi="Times New Roman"/>
          <w:b/>
          <w:sz w:val="24"/>
          <w:szCs w:val="24"/>
        </w:rPr>
      </w:pPr>
      <w:r w:rsidRPr="005A59E1">
        <w:rPr>
          <w:rFonts w:ascii="Times New Roman" w:hAnsi="Times New Roman"/>
          <w:b/>
          <w:sz w:val="24"/>
          <w:szCs w:val="24"/>
        </w:rPr>
        <w:t xml:space="preserve">Metode </w:t>
      </w:r>
    </w:p>
    <w:p w:rsidR="00337BE7" w:rsidRPr="005A59E1" w:rsidRDefault="00337BE7" w:rsidP="00337BE7">
      <w:pPr>
        <w:spacing w:after="0" w:line="240" w:lineRule="auto"/>
        <w:jc w:val="both"/>
        <w:rPr>
          <w:rFonts w:ascii="Times New Roman" w:hAnsi="Times New Roman"/>
          <w:sz w:val="24"/>
          <w:szCs w:val="24"/>
          <w:lang w:val="nb-NO"/>
        </w:rPr>
      </w:pPr>
      <w:r w:rsidRPr="005A59E1">
        <w:rPr>
          <w:rFonts w:ascii="Times New Roman" w:hAnsi="Times New Roman"/>
          <w:sz w:val="24"/>
          <w:szCs w:val="24"/>
          <w:lang w:val="nb-NO"/>
        </w:rPr>
        <w:t>Jenis Penelitian ini merupakan jenis penelitian kuantitatif dengan metode observasional analitik, yaitu peneliti melakukan pengamatan langsung kepada responden dengan melakukan penyebaran kuisioner untuk dianalisis. (Notoatmodjo, 2010).</w:t>
      </w:r>
    </w:p>
    <w:p w:rsidR="00337BE7" w:rsidRPr="005A59E1" w:rsidRDefault="00337BE7" w:rsidP="00337BE7">
      <w:pPr>
        <w:spacing w:after="0" w:line="240" w:lineRule="auto"/>
        <w:ind w:firstLine="567"/>
        <w:jc w:val="both"/>
        <w:rPr>
          <w:rFonts w:ascii="Times New Roman" w:hAnsi="Times New Roman"/>
          <w:sz w:val="24"/>
          <w:szCs w:val="24"/>
          <w:lang w:val="nb-NO"/>
        </w:rPr>
      </w:pPr>
      <w:r w:rsidRPr="005A59E1">
        <w:rPr>
          <w:rFonts w:ascii="Times New Roman" w:hAnsi="Times New Roman"/>
          <w:sz w:val="24"/>
          <w:szCs w:val="24"/>
          <w:lang w:val="nb-NO"/>
        </w:rPr>
        <w:t xml:space="preserve">Tempat Penelitian dilakukan di </w:t>
      </w:r>
      <w:r w:rsidRPr="005A59E1">
        <w:rPr>
          <w:rFonts w:ascii="Times New Roman" w:hAnsi="Times New Roman"/>
          <w:sz w:val="24"/>
          <w:szCs w:val="24"/>
        </w:rPr>
        <w:t>RSIA Mutiara Putri Bandar Lampung Tahun 2015</w:t>
      </w:r>
      <w:r w:rsidRPr="005A59E1">
        <w:rPr>
          <w:rFonts w:ascii="Times New Roman" w:hAnsi="Times New Roman"/>
          <w:sz w:val="24"/>
          <w:szCs w:val="24"/>
          <w:lang w:val="nb-NO"/>
        </w:rPr>
        <w:t>.</w:t>
      </w:r>
    </w:p>
    <w:p w:rsidR="00337BE7" w:rsidRPr="005A59E1" w:rsidRDefault="00337BE7" w:rsidP="00337BE7">
      <w:pPr>
        <w:spacing w:after="0" w:line="240" w:lineRule="auto"/>
        <w:ind w:firstLine="567"/>
        <w:jc w:val="both"/>
        <w:rPr>
          <w:rFonts w:ascii="Times New Roman" w:hAnsi="Times New Roman"/>
          <w:sz w:val="24"/>
          <w:szCs w:val="24"/>
          <w:lang w:val="es-ES"/>
        </w:rPr>
      </w:pPr>
      <w:r w:rsidRPr="005A59E1">
        <w:rPr>
          <w:rFonts w:ascii="Times New Roman" w:hAnsi="Times New Roman"/>
          <w:sz w:val="24"/>
          <w:szCs w:val="24"/>
          <w:lang w:val="es-ES"/>
        </w:rPr>
        <w:t xml:space="preserve">Populasi penelitian adalah semua ibu post partum di  </w:t>
      </w:r>
      <w:r w:rsidRPr="005A59E1">
        <w:rPr>
          <w:rFonts w:ascii="Times New Roman" w:hAnsi="Times New Roman"/>
          <w:sz w:val="24"/>
          <w:szCs w:val="24"/>
        </w:rPr>
        <w:t xml:space="preserve">RSIA Mutiara Putri Bandar Lampung </w:t>
      </w:r>
      <w:r w:rsidRPr="005A59E1">
        <w:rPr>
          <w:rFonts w:ascii="Times New Roman" w:hAnsi="Times New Roman"/>
          <w:sz w:val="24"/>
          <w:szCs w:val="24"/>
          <w:lang w:val="es-ES"/>
        </w:rPr>
        <w:t xml:space="preserve">pada tahun 2014 yaitu sebanyak 360 orang. </w:t>
      </w:r>
    </w:p>
    <w:p w:rsidR="00337BE7" w:rsidRPr="005A59E1" w:rsidRDefault="00337BE7" w:rsidP="00337BE7">
      <w:pPr>
        <w:spacing w:after="0" w:line="240" w:lineRule="auto"/>
        <w:jc w:val="both"/>
        <w:rPr>
          <w:rFonts w:ascii="Times New Roman" w:hAnsi="Times New Roman"/>
          <w:sz w:val="24"/>
          <w:szCs w:val="24"/>
          <w:lang w:val="sv-SE"/>
        </w:rPr>
      </w:pPr>
      <w:r w:rsidRPr="005A59E1">
        <w:rPr>
          <w:rFonts w:ascii="Times New Roman" w:hAnsi="Times New Roman"/>
          <w:sz w:val="24"/>
          <w:szCs w:val="24"/>
          <w:lang w:val="sv-SE"/>
        </w:rPr>
        <w:t xml:space="preserve">Variabel </w:t>
      </w:r>
      <w:r w:rsidRPr="005A59E1">
        <w:rPr>
          <w:rFonts w:ascii="Times New Roman" w:hAnsi="Times New Roman"/>
          <w:sz w:val="24"/>
          <w:szCs w:val="24"/>
          <w:lang w:val="fi-FI"/>
        </w:rPr>
        <w:t>dependen/terikat pada penelitian ini adalah pelaksanaan inisiasi menyusu dini.</w:t>
      </w:r>
      <w:r w:rsidRPr="005A59E1">
        <w:rPr>
          <w:rFonts w:ascii="Times New Roman" w:hAnsi="Times New Roman"/>
          <w:sz w:val="24"/>
          <w:szCs w:val="24"/>
          <w:lang w:val="es-ES"/>
        </w:rPr>
        <w:t xml:space="preserve"> </w:t>
      </w:r>
      <w:r w:rsidRPr="005A59E1">
        <w:rPr>
          <w:rFonts w:ascii="Times New Roman" w:hAnsi="Times New Roman"/>
          <w:sz w:val="24"/>
          <w:szCs w:val="24"/>
          <w:lang w:val="sv-SE"/>
        </w:rPr>
        <w:t>Variabel independent/bebas pada penelitian ini adalah pengalaman, sikap, dukungan keluarga  dan dukungan tenaga kesehatan.</w:t>
      </w:r>
    </w:p>
    <w:p w:rsidR="00337BE7" w:rsidRPr="005A59E1" w:rsidRDefault="00337BE7" w:rsidP="00337BE7">
      <w:pPr>
        <w:spacing w:after="0" w:line="240" w:lineRule="auto"/>
        <w:ind w:firstLine="567"/>
        <w:jc w:val="both"/>
        <w:rPr>
          <w:rFonts w:ascii="Times New Roman" w:hAnsi="Times New Roman"/>
          <w:sz w:val="24"/>
          <w:szCs w:val="24"/>
        </w:rPr>
      </w:pPr>
      <w:r w:rsidRPr="005A59E1">
        <w:rPr>
          <w:rFonts w:ascii="Times New Roman" w:hAnsi="Times New Roman"/>
          <w:sz w:val="24"/>
          <w:szCs w:val="24"/>
        </w:rPr>
        <w:t xml:space="preserve">Pengumpulan data dilakukan dengan menggunakan kuesioner </w:t>
      </w:r>
      <w:r w:rsidRPr="005A59E1">
        <w:rPr>
          <w:rFonts w:ascii="Times New Roman" w:hAnsi="Times New Roman"/>
          <w:sz w:val="24"/>
          <w:szCs w:val="24"/>
        </w:rPr>
        <w:lastRenderedPageBreak/>
        <w:t>didukung dengan wawancara tentang pengetahuan, pengalaman, sikap, dukungan keluarga, dukungan tenaga kesehatan dan pelaksanaan IMD. Sebelum kuesioner diberikan kepada responden terlebih dahulu dilakukan uji instrument yaitu uji validitas dan uji reliabilitas di RSIA Puri Betik Hati terhadap 30 Responden.</w:t>
      </w:r>
    </w:p>
    <w:p w:rsidR="00337BE7" w:rsidRPr="005A59E1" w:rsidRDefault="00337BE7" w:rsidP="00337BE7">
      <w:pPr>
        <w:spacing w:after="0" w:line="240" w:lineRule="auto"/>
        <w:ind w:firstLine="360"/>
        <w:jc w:val="both"/>
        <w:rPr>
          <w:rFonts w:ascii="Times New Roman" w:hAnsi="Times New Roman"/>
          <w:sz w:val="24"/>
          <w:szCs w:val="24"/>
        </w:rPr>
      </w:pPr>
      <w:r w:rsidRPr="005A59E1">
        <w:rPr>
          <w:rFonts w:ascii="Times New Roman" w:hAnsi="Times New Roman"/>
          <w:sz w:val="24"/>
          <w:szCs w:val="24"/>
        </w:rPr>
        <w:t xml:space="preserve"> Uji Validitas Tehnik yang digunakan dengan Korelasi product moment (r).</w:t>
      </w:r>
    </w:p>
    <w:p w:rsidR="00337BE7" w:rsidRPr="005A59E1" w:rsidRDefault="00337BE7" w:rsidP="00337BE7">
      <w:pPr>
        <w:spacing w:after="0" w:line="240" w:lineRule="auto"/>
        <w:jc w:val="both"/>
        <w:rPr>
          <w:rFonts w:ascii="Times New Roman" w:hAnsi="Times New Roman"/>
          <w:sz w:val="24"/>
          <w:szCs w:val="24"/>
        </w:rPr>
      </w:pPr>
      <w:r w:rsidRPr="005A59E1">
        <w:rPr>
          <w:rFonts w:ascii="Times New Roman" w:hAnsi="Times New Roman"/>
          <w:sz w:val="24"/>
          <w:szCs w:val="24"/>
        </w:rPr>
        <w:t xml:space="preserve">Keputusan Uji: Bila r hitung lebih besar dari r tabel maka Ho ditolak, artinya variabel valid. </w:t>
      </w:r>
      <w:r w:rsidRPr="005A59E1">
        <w:rPr>
          <w:rFonts w:ascii="Times New Roman" w:hAnsi="Times New Roman"/>
          <w:sz w:val="24"/>
          <w:szCs w:val="24"/>
          <w:lang w:val="sv-SE"/>
        </w:rPr>
        <w:t>Bila r hitung lebih kecil dari r tabel maka Ho diterima, artinya variabel tidak valid.</w:t>
      </w:r>
    </w:p>
    <w:p w:rsidR="00337BE7" w:rsidRPr="005A59E1" w:rsidRDefault="00337BE7" w:rsidP="00337BE7">
      <w:pPr>
        <w:spacing w:after="0" w:line="240" w:lineRule="auto"/>
        <w:jc w:val="both"/>
        <w:rPr>
          <w:rFonts w:ascii="Times New Roman" w:hAnsi="Times New Roman"/>
          <w:sz w:val="24"/>
          <w:szCs w:val="24"/>
          <w:lang w:val="sv-SE"/>
        </w:rPr>
      </w:pPr>
      <w:r w:rsidRPr="005A59E1">
        <w:rPr>
          <w:rFonts w:ascii="Times New Roman" w:hAnsi="Times New Roman"/>
          <w:sz w:val="24"/>
          <w:szCs w:val="24"/>
          <w:lang w:val="sv-SE"/>
        </w:rPr>
        <w:t xml:space="preserve">Untuk variabel pengetahuan, hasil uji validitas didapatkan nilai r hitung 0,417 – 0,896, variabel sikap didapatkan nilai r hitung 0,463-0,970, variabel dukungan petugas kesehatan r hitung 0,605-0,944 dan variabel dukungan keluarga nilai r hitung 0,520-0,837 sehingga dapat disimpulkan bahwa seluruh pertanyaan valid. </w:t>
      </w:r>
    </w:p>
    <w:p w:rsidR="00337BE7" w:rsidRPr="005A59E1" w:rsidRDefault="00337BE7" w:rsidP="00337BE7">
      <w:pPr>
        <w:spacing w:after="0" w:line="240" w:lineRule="auto"/>
        <w:jc w:val="both"/>
        <w:rPr>
          <w:rFonts w:ascii="Times New Roman" w:hAnsi="Times New Roman"/>
          <w:sz w:val="24"/>
          <w:szCs w:val="24"/>
          <w:lang w:val="sv-SE"/>
        </w:rPr>
      </w:pPr>
      <w:r w:rsidRPr="005A59E1">
        <w:rPr>
          <w:rFonts w:ascii="Times New Roman" w:hAnsi="Times New Roman"/>
          <w:sz w:val="24"/>
          <w:szCs w:val="24"/>
          <w:lang w:val="sv-SE"/>
        </w:rPr>
        <w:t>Pengukuran reliabilitas dimulai dengan menguji validitas terlebih dahulu. Jadi jika sebuah pertanyaan tidak valid, maka pertanyaan tersebut dibuang. Pertanyaan-pertanyaan yang sudah valid kemudian baru secara bersama diukur reliabilitasnya.</w:t>
      </w:r>
    </w:p>
    <w:p w:rsidR="00337BE7" w:rsidRPr="005A59E1" w:rsidRDefault="00337BE7" w:rsidP="00337BE7">
      <w:pPr>
        <w:spacing w:after="0" w:line="240" w:lineRule="auto"/>
        <w:jc w:val="both"/>
        <w:rPr>
          <w:rFonts w:ascii="Times New Roman" w:hAnsi="Times New Roman"/>
          <w:sz w:val="24"/>
          <w:szCs w:val="24"/>
          <w:lang w:val="sv-SE"/>
        </w:rPr>
      </w:pPr>
      <w:r w:rsidRPr="005A59E1">
        <w:rPr>
          <w:rFonts w:ascii="Times New Roman" w:hAnsi="Times New Roman"/>
          <w:sz w:val="24"/>
          <w:szCs w:val="24"/>
          <w:lang w:val="sv-SE"/>
        </w:rPr>
        <w:t>Keputusan uji Reliabilitas adalah: Bila r alpha &gt; r tabel, maka pertanyaan tersebut reliabel.</w:t>
      </w:r>
    </w:p>
    <w:p w:rsidR="00337BE7" w:rsidRPr="005A59E1" w:rsidRDefault="00337BE7" w:rsidP="00337BE7">
      <w:pPr>
        <w:spacing w:after="0" w:line="240" w:lineRule="auto"/>
        <w:jc w:val="both"/>
        <w:rPr>
          <w:rFonts w:ascii="Times New Roman" w:hAnsi="Times New Roman"/>
          <w:sz w:val="24"/>
          <w:szCs w:val="24"/>
          <w:lang w:val="sv-SE"/>
        </w:rPr>
      </w:pPr>
      <w:r w:rsidRPr="005A59E1">
        <w:rPr>
          <w:rFonts w:ascii="Times New Roman" w:hAnsi="Times New Roman"/>
          <w:sz w:val="24"/>
          <w:szCs w:val="24"/>
          <w:lang w:val="sv-SE"/>
        </w:rPr>
        <w:t xml:space="preserve">Untuk variabel pengetahuan, hasil uji reliabilitas didapatkan nilai alpha 0,948, variabel sikap didapatkan nilai alpha 0,956, variabel dukungan </w:t>
      </w:r>
      <w:r w:rsidRPr="005A59E1">
        <w:rPr>
          <w:rFonts w:ascii="Times New Roman" w:hAnsi="Times New Roman"/>
          <w:sz w:val="24"/>
          <w:szCs w:val="24"/>
          <w:lang w:val="sv-SE"/>
        </w:rPr>
        <w:lastRenderedPageBreak/>
        <w:t xml:space="preserve">petugas kesehatan alpha 0,945 dan variabel dukungan keluarga nilai  alpha 0,933 sehingga dapat disimpulkan bahwa seluruh pertanyaan reliable. </w:t>
      </w:r>
    </w:p>
    <w:p w:rsidR="00337BE7" w:rsidRPr="005A59E1" w:rsidRDefault="00337BE7" w:rsidP="00337BE7">
      <w:pPr>
        <w:spacing w:after="0" w:line="240" w:lineRule="auto"/>
        <w:ind w:firstLine="720"/>
        <w:jc w:val="both"/>
        <w:rPr>
          <w:rFonts w:ascii="Times New Roman" w:hAnsi="Times New Roman"/>
          <w:sz w:val="24"/>
          <w:szCs w:val="24"/>
          <w:lang w:val="pt-BR"/>
        </w:rPr>
      </w:pPr>
      <w:r w:rsidRPr="005A59E1">
        <w:rPr>
          <w:rFonts w:ascii="Times New Roman" w:hAnsi="Times New Roman"/>
          <w:sz w:val="24"/>
          <w:szCs w:val="24"/>
          <w:lang w:val="it-IT"/>
        </w:rPr>
        <w:t xml:space="preserve">Pengolahan data dilakukan dengan: </w:t>
      </w:r>
      <w:r w:rsidRPr="005A59E1">
        <w:rPr>
          <w:rFonts w:ascii="Times New Roman" w:hAnsi="Times New Roman"/>
          <w:iCs/>
          <w:sz w:val="24"/>
          <w:szCs w:val="24"/>
          <w:lang w:val="it-IT"/>
        </w:rPr>
        <w:t>Editing, Coding, Proccessing, Cleaning</w:t>
      </w:r>
      <w:r w:rsidRPr="005A59E1">
        <w:rPr>
          <w:rFonts w:ascii="Times New Roman" w:hAnsi="Times New Roman"/>
          <w:i/>
          <w:iCs/>
          <w:sz w:val="24"/>
          <w:szCs w:val="24"/>
          <w:lang w:val="it-IT"/>
        </w:rPr>
        <w:t xml:space="preserve">. </w:t>
      </w:r>
      <w:r w:rsidRPr="005A59E1">
        <w:rPr>
          <w:rFonts w:ascii="Times New Roman" w:hAnsi="Times New Roman"/>
          <w:sz w:val="24"/>
          <w:szCs w:val="24"/>
        </w:rPr>
        <w:t xml:space="preserve">Analisa univariat Data yang terkumpul dalam penelitian ini dianalisa secara univariat dilakukan untuk melihat distribusi frekuensi atau besarnya proporsi menurut variabel yang diteliti. Untuk data kategorik dianalisis untuk mengetahui distribusi frekuensi dan presentase. </w:t>
      </w:r>
      <w:r w:rsidRPr="005A59E1">
        <w:rPr>
          <w:rFonts w:ascii="Times New Roman" w:hAnsi="Times New Roman"/>
          <w:sz w:val="24"/>
          <w:szCs w:val="24"/>
          <w:lang w:val="es-ES"/>
        </w:rPr>
        <w:t xml:space="preserve">Analisa bivariat </w:t>
      </w:r>
      <w:r w:rsidRPr="005A59E1">
        <w:rPr>
          <w:rFonts w:ascii="Times New Roman" w:hAnsi="Times New Roman"/>
          <w:sz w:val="24"/>
          <w:szCs w:val="24"/>
          <w:lang w:val="sv-SE"/>
        </w:rPr>
        <w:t>Uji statistik yang digunakan adalah uji Chi Square</w:t>
      </w:r>
      <w:r w:rsidRPr="005A59E1">
        <w:rPr>
          <w:rFonts w:ascii="Times New Roman" w:hAnsi="Times New Roman"/>
          <w:i/>
          <w:sz w:val="24"/>
          <w:szCs w:val="24"/>
        </w:rPr>
        <w:t xml:space="preserve">. </w:t>
      </w:r>
      <w:r w:rsidRPr="005A59E1">
        <w:rPr>
          <w:rFonts w:ascii="Times New Roman" w:hAnsi="Times New Roman"/>
          <w:sz w:val="24"/>
          <w:szCs w:val="24"/>
          <w:lang w:val="pt-BR"/>
        </w:rPr>
        <w:t>B</w:t>
      </w:r>
      <w:r w:rsidRPr="005A59E1">
        <w:rPr>
          <w:rFonts w:ascii="Times New Roman" w:hAnsi="Times New Roman"/>
          <w:sz w:val="24"/>
          <w:szCs w:val="24"/>
        </w:rPr>
        <w:t>e</w:t>
      </w:r>
      <w:r w:rsidRPr="005A59E1">
        <w:rPr>
          <w:rFonts w:ascii="Times New Roman" w:hAnsi="Times New Roman"/>
          <w:sz w:val="24"/>
          <w:szCs w:val="24"/>
          <w:lang w:val="pt-BR"/>
        </w:rPr>
        <w:t>rdasarkan hasil perhitungan statistik dapat dilihat kemaknaan hubungan antara 2 variabel.</w:t>
      </w:r>
    </w:p>
    <w:p w:rsidR="00337BE7" w:rsidRPr="005A59E1" w:rsidRDefault="00337BE7" w:rsidP="00337BE7">
      <w:pPr>
        <w:spacing w:after="0" w:line="240" w:lineRule="auto"/>
        <w:jc w:val="both"/>
        <w:rPr>
          <w:rFonts w:ascii="Times New Roman" w:hAnsi="Times New Roman"/>
          <w:b/>
          <w:sz w:val="24"/>
          <w:szCs w:val="24"/>
        </w:rPr>
      </w:pPr>
      <w:r w:rsidRPr="005A59E1">
        <w:rPr>
          <w:rFonts w:ascii="Times New Roman" w:hAnsi="Times New Roman"/>
          <w:b/>
          <w:sz w:val="24"/>
          <w:szCs w:val="24"/>
        </w:rPr>
        <w:t xml:space="preserve">HASIL DAN PEMBAHASAN </w:t>
      </w:r>
    </w:p>
    <w:p w:rsidR="00337BE7" w:rsidRPr="005A59E1" w:rsidRDefault="00337BE7" w:rsidP="00337BE7">
      <w:pPr>
        <w:spacing w:after="0" w:line="240" w:lineRule="auto"/>
        <w:jc w:val="both"/>
        <w:rPr>
          <w:rFonts w:ascii="Times New Roman" w:hAnsi="Times New Roman"/>
          <w:b/>
          <w:sz w:val="24"/>
          <w:szCs w:val="24"/>
        </w:rPr>
      </w:pPr>
      <w:r w:rsidRPr="005A59E1">
        <w:rPr>
          <w:rFonts w:ascii="Times New Roman" w:hAnsi="Times New Roman"/>
          <w:b/>
          <w:sz w:val="24"/>
          <w:szCs w:val="24"/>
        </w:rPr>
        <w:t xml:space="preserve">Hasil </w:t>
      </w:r>
    </w:p>
    <w:p w:rsidR="00337BE7" w:rsidRPr="005A59E1" w:rsidRDefault="00337BE7" w:rsidP="00337BE7">
      <w:pPr>
        <w:spacing w:after="0" w:line="240" w:lineRule="auto"/>
        <w:jc w:val="both"/>
        <w:rPr>
          <w:rFonts w:ascii="Times New Roman" w:hAnsi="Times New Roman"/>
          <w:b/>
          <w:sz w:val="24"/>
          <w:szCs w:val="24"/>
        </w:rPr>
      </w:pPr>
      <w:r w:rsidRPr="005A59E1">
        <w:rPr>
          <w:rFonts w:ascii="Times New Roman" w:hAnsi="Times New Roman"/>
          <w:b/>
          <w:sz w:val="24"/>
          <w:szCs w:val="24"/>
        </w:rPr>
        <w:t>TABEL 1</w:t>
      </w:r>
    </w:p>
    <w:p w:rsidR="00337BE7" w:rsidRPr="005A59E1" w:rsidRDefault="00337BE7" w:rsidP="00337BE7">
      <w:pPr>
        <w:spacing w:after="0" w:line="240" w:lineRule="auto"/>
        <w:jc w:val="both"/>
        <w:rPr>
          <w:rFonts w:ascii="Times New Roman" w:hAnsi="Times New Roman"/>
          <w:sz w:val="24"/>
          <w:szCs w:val="24"/>
          <w:lang w:val="es-ES"/>
        </w:rPr>
      </w:pPr>
      <w:r w:rsidRPr="005A59E1">
        <w:rPr>
          <w:rFonts w:ascii="Times New Roman" w:hAnsi="Times New Roman"/>
          <w:sz w:val="24"/>
          <w:szCs w:val="24"/>
          <w:lang w:val="es-ES"/>
        </w:rPr>
        <w:t xml:space="preserve">Distribusi Frekuensi Responden Berdasarkan Umur </w:t>
      </w:r>
    </w:p>
    <w:p w:rsidR="00337BE7" w:rsidRPr="005A59E1" w:rsidRDefault="00337BE7" w:rsidP="00337BE7">
      <w:pPr>
        <w:spacing w:after="0" w:line="240" w:lineRule="auto"/>
        <w:jc w:val="both"/>
        <w:rPr>
          <w:rFonts w:ascii="Times New Roman" w:hAnsi="Times New Roman"/>
          <w:sz w:val="24"/>
          <w:szCs w:val="24"/>
        </w:rPr>
      </w:pPr>
      <w:r w:rsidRPr="005A59E1">
        <w:rPr>
          <w:rFonts w:ascii="Times New Roman" w:hAnsi="Times New Roman"/>
          <w:sz w:val="24"/>
          <w:szCs w:val="24"/>
        </w:rPr>
        <w:t>Di RSIA Mutiara Putri Bandar Lampung Tahun 2015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2"/>
        <w:gridCol w:w="1061"/>
        <w:gridCol w:w="1356"/>
      </w:tblGrid>
      <w:tr w:rsidR="00337BE7" w:rsidRPr="005A59E1" w:rsidTr="00E91E88">
        <w:tc>
          <w:tcPr>
            <w:tcW w:w="1442" w:type="dxa"/>
            <w:tcBorders>
              <w:left w:val="nil"/>
            </w:tcBorders>
          </w:tcPr>
          <w:p w:rsidR="00337BE7" w:rsidRPr="005A59E1" w:rsidRDefault="00337BE7" w:rsidP="00E91E88">
            <w:pPr>
              <w:spacing w:after="0" w:line="240" w:lineRule="auto"/>
              <w:jc w:val="both"/>
              <w:rPr>
                <w:rFonts w:ascii="Times New Roman" w:hAnsi="Times New Roman"/>
                <w:sz w:val="24"/>
                <w:szCs w:val="24"/>
                <w:lang w:val="sv-SE"/>
              </w:rPr>
            </w:pPr>
            <w:r w:rsidRPr="005A59E1">
              <w:rPr>
                <w:rFonts w:ascii="Times New Roman" w:hAnsi="Times New Roman"/>
                <w:sz w:val="24"/>
                <w:szCs w:val="24"/>
                <w:lang w:val="sv-SE"/>
              </w:rPr>
              <w:t>Umur</w:t>
            </w:r>
          </w:p>
        </w:tc>
        <w:tc>
          <w:tcPr>
            <w:tcW w:w="1061"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lang w:val="sv-SE"/>
              </w:rPr>
              <w:t>Jumla</w:t>
            </w:r>
            <w:r w:rsidRPr="005A59E1">
              <w:rPr>
                <w:rFonts w:ascii="Times New Roman" w:hAnsi="Times New Roman"/>
                <w:sz w:val="24"/>
                <w:szCs w:val="24"/>
              </w:rPr>
              <w:t>h</w:t>
            </w:r>
          </w:p>
        </w:tc>
        <w:tc>
          <w:tcPr>
            <w:tcW w:w="1356" w:type="dxa"/>
            <w:tcBorders>
              <w:righ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Persentase</w:t>
            </w:r>
          </w:p>
        </w:tc>
      </w:tr>
      <w:tr w:rsidR="00337BE7" w:rsidRPr="005A59E1" w:rsidTr="00E91E88">
        <w:tc>
          <w:tcPr>
            <w:tcW w:w="1442" w:type="dxa"/>
            <w:tcBorders>
              <w:lef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&lt; 20 Tahun</w:t>
            </w:r>
          </w:p>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 xml:space="preserve"> 20 – 35 Tahun</w:t>
            </w:r>
          </w:p>
        </w:tc>
        <w:tc>
          <w:tcPr>
            <w:tcW w:w="1061" w:type="dxa"/>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4</w:t>
            </w:r>
          </w:p>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74</w:t>
            </w:r>
          </w:p>
        </w:tc>
        <w:tc>
          <w:tcPr>
            <w:tcW w:w="1356" w:type="dxa"/>
            <w:tcBorders>
              <w:right w:val="nil"/>
            </w:tcBorders>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5.1</w:t>
            </w:r>
          </w:p>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94.9</w:t>
            </w:r>
          </w:p>
        </w:tc>
      </w:tr>
      <w:tr w:rsidR="00337BE7" w:rsidRPr="005A59E1" w:rsidTr="00E91E88">
        <w:tc>
          <w:tcPr>
            <w:tcW w:w="1442" w:type="dxa"/>
            <w:tcBorders>
              <w:lef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Jumlah</w:t>
            </w:r>
          </w:p>
        </w:tc>
        <w:tc>
          <w:tcPr>
            <w:tcW w:w="1061" w:type="dxa"/>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78</w:t>
            </w:r>
          </w:p>
        </w:tc>
        <w:tc>
          <w:tcPr>
            <w:tcW w:w="1356" w:type="dxa"/>
            <w:tcBorders>
              <w:right w:val="nil"/>
            </w:tcBorders>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100</w:t>
            </w:r>
          </w:p>
        </w:tc>
      </w:tr>
    </w:tbl>
    <w:p w:rsidR="00337BE7" w:rsidRPr="005A59E1" w:rsidRDefault="00337BE7" w:rsidP="00337BE7">
      <w:pPr>
        <w:spacing w:after="0" w:line="240" w:lineRule="auto"/>
        <w:jc w:val="both"/>
        <w:rPr>
          <w:rFonts w:ascii="Times New Roman" w:hAnsi="Times New Roman"/>
          <w:sz w:val="24"/>
          <w:szCs w:val="24"/>
        </w:rPr>
      </w:pPr>
      <w:r w:rsidRPr="005A59E1">
        <w:rPr>
          <w:rFonts w:ascii="Times New Roman" w:hAnsi="Times New Roman"/>
          <w:sz w:val="24"/>
          <w:szCs w:val="24"/>
        </w:rPr>
        <w:t xml:space="preserve">     Berdasarkan Tabel 1 diketahui bahwa sebagian besar responden berusia 20 – 35 tahun sebanyak 74 responden (94.9%). </w:t>
      </w:r>
    </w:p>
    <w:p w:rsidR="00337BE7" w:rsidRPr="005A59E1" w:rsidRDefault="00337BE7" w:rsidP="00337BE7">
      <w:pPr>
        <w:spacing w:after="0" w:line="240" w:lineRule="auto"/>
        <w:jc w:val="both"/>
        <w:rPr>
          <w:rFonts w:ascii="Times New Roman" w:hAnsi="Times New Roman"/>
          <w:b/>
          <w:sz w:val="24"/>
          <w:szCs w:val="24"/>
        </w:rPr>
      </w:pPr>
      <w:r w:rsidRPr="005A59E1">
        <w:rPr>
          <w:rFonts w:ascii="Times New Roman" w:hAnsi="Times New Roman"/>
          <w:b/>
          <w:sz w:val="24"/>
          <w:szCs w:val="24"/>
        </w:rPr>
        <w:t>TABEL 2</w:t>
      </w:r>
    </w:p>
    <w:p w:rsidR="00337BE7" w:rsidRPr="005A59E1" w:rsidRDefault="00337BE7" w:rsidP="00337BE7">
      <w:pPr>
        <w:spacing w:after="0" w:line="240" w:lineRule="auto"/>
        <w:jc w:val="both"/>
        <w:rPr>
          <w:rFonts w:ascii="Times New Roman" w:hAnsi="Times New Roman"/>
          <w:sz w:val="24"/>
          <w:szCs w:val="24"/>
        </w:rPr>
      </w:pPr>
      <w:r w:rsidRPr="005A59E1">
        <w:rPr>
          <w:rFonts w:ascii="Times New Roman" w:hAnsi="Times New Roman"/>
          <w:sz w:val="24"/>
          <w:szCs w:val="24"/>
        </w:rPr>
        <w:t>Distribusi Frekuensi Responden Berdasarkan Pendidikan</w:t>
      </w:r>
    </w:p>
    <w:p w:rsidR="00337BE7" w:rsidRDefault="00337BE7" w:rsidP="00337BE7">
      <w:pPr>
        <w:spacing w:after="0" w:line="240" w:lineRule="auto"/>
        <w:jc w:val="both"/>
        <w:rPr>
          <w:rFonts w:ascii="Times New Roman" w:hAnsi="Times New Roman"/>
          <w:sz w:val="24"/>
          <w:szCs w:val="24"/>
          <w:lang w:val="en-US"/>
        </w:rPr>
      </w:pPr>
      <w:r w:rsidRPr="005A59E1">
        <w:rPr>
          <w:rFonts w:ascii="Times New Roman" w:hAnsi="Times New Roman"/>
          <w:sz w:val="24"/>
          <w:szCs w:val="24"/>
        </w:rPr>
        <w:t>Di RSIA Mutiara Putri Bandar Lampung Tahun 2015</w:t>
      </w:r>
    </w:p>
    <w:p w:rsidR="00337BE7" w:rsidRPr="00607ACD" w:rsidRDefault="00337BE7" w:rsidP="00337BE7">
      <w:pPr>
        <w:spacing w:after="0" w:line="240" w:lineRule="auto"/>
        <w:jc w:val="both"/>
        <w:rPr>
          <w:rFonts w:ascii="Times New Roman" w:hAnsi="Times New Roman"/>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5"/>
        <w:gridCol w:w="1009"/>
        <w:gridCol w:w="1375"/>
      </w:tblGrid>
      <w:tr w:rsidR="00337BE7" w:rsidRPr="005A59E1" w:rsidTr="00E91E88">
        <w:tc>
          <w:tcPr>
            <w:tcW w:w="1475" w:type="dxa"/>
            <w:tcBorders>
              <w:lef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Pendidikan</w:t>
            </w:r>
          </w:p>
        </w:tc>
        <w:tc>
          <w:tcPr>
            <w:tcW w:w="1009" w:type="dxa"/>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Jumlah</w:t>
            </w:r>
          </w:p>
        </w:tc>
        <w:tc>
          <w:tcPr>
            <w:tcW w:w="1375" w:type="dxa"/>
            <w:tcBorders>
              <w:right w:val="nil"/>
            </w:tcBorders>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Persentase</w:t>
            </w:r>
          </w:p>
        </w:tc>
      </w:tr>
      <w:tr w:rsidR="00337BE7" w:rsidRPr="005A59E1" w:rsidTr="00E91E88">
        <w:tc>
          <w:tcPr>
            <w:tcW w:w="1475" w:type="dxa"/>
            <w:tcBorders>
              <w:left w:val="nil"/>
            </w:tcBorders>
          </w:tcPr>
          <w:p w:rsidR="00337BE7" w:rsidRPr="005A59E1" w:rsidRDefault="00337BE7" w:rsidP="00E91E88">
            <w:pPr>
              <w:spacing w:after="0" w:line="240" w:lineRule="auto"/>
              <w:jc w:val="both"/>
              <w:rPr>
                <w:rFonts w:ascii="Times New Roman" w:hAnsi="Times New Roman"/>
                <w:sz w:val="24"/>
                <w:szCs w:val="24"/>
                <w:lang w:val="fi-FI"/>
              </w:rPr>
            </w:pPr>
            <w:r w:rsidRPr="005A59E1">
              <w:rPr>
                <w:rFonts w:ascii="Times New Roman" w:hAnsi="Times New Roman"/>
                <w:sz w:val="24"/>
                <w:szCs w:val="24"/>
                <w:lang w:val="fi-FI"/>
              </w:rPr>
              <w:t>Tamat SMP</w:t>
            </w:r>
          </w:p>
          <w:p w:rsidR="00337BE7" w:rsidRPr="005A59E1" w:rsidRDefault="00337BE7" w:rsidP="00E91E88">
            <w:pPr>
              <w:spacing w:after="0" w:line="240" w:lineRule="auto"/>
              <w:jc w:val="both"/>
              <w:rPr>
                <w:rFonts w:ascii="Times New Roman" w:hAnsi="Times New Roman"/>
                <w:sz w:val="24"/>
                <w:szCs w:val="24"/>
                <w:lang w:val="fi-FI"/>
              </w:rPr>
            </w:pPr>
            <w:r w:rsidRPr="005A59E1">
              <w:rPr>
                <w:rFonts w:ascii="Times New Roman" w:hAnsi="Times New Roman"/>
                <w:sz w:val="24"/>
                <w:szCs w:val="24"/>
                <w:lang w:val="fi-FI"/>
              </w:rPr>
              <w:t>Tamat SMA</w:t>
            </w:r>
          </w:p>
          <w:p w:rsidR="00337BE7" w:rsidRPr="005A59E1" w:rsidRDefault="00337BE7" w:rsidP="00E91E88">
            <w:pPr>
              <w:spacing w:after="0" w:line="240" w:lineRule="auto"/>
              <w:jc w:val="both"/>
              <w:rPr>
                <w:rFonts w:ascii="Times New Roman" w:hAnsi="Times New Roman"/>
                <w:sz w:val="24"/>
                <w:szCs w:val="24"/>
                <w:lang w:val="fi-FI"/>
              </w:rPr>
            </w:pPr>
            <w:r w:rsidRPr="005A59E1">
              <w:rPr>
                <w:rFonts w:ascii="Times New Roman" w:hAnsi="Times New Roman"/>
                <w:sz w:val="24"/>
                <w:szCs w:val="24"/>
                <w:lang w:val="fi-FI"/>
              </w:rPr>
              <w:t>Tamat PT</w:t>
            </w:r>
          </w:p>
        </w:tc>
        <w:tc>
          <w:tcPr>
            <w:tcW w:w="1009" w:type="dxa"/>
          </w:tcPr>
          <w:p w:rsidR="00337BE7" w:rsidRPr="005A59E1" w:rsidRDefault="00337BE7" w:rsidP="00E91E88">
            <w:pPr>
              <w:spacing w:after="0" w:line="240" w:lineRule="auto"/>
              <w:jc w:val="center"/>
              <w:rPr>
                <w:rFonts w:ascii="Times New Roman" w:hAnsi="Times New Roman"/>
                <w:sz w:val="24"/>
                <w:szCs w:val="24"/>
                <w:lang w:val="fi-FI"/>
              </w:rPr>
            </w:pPr>
            <w:r w:rsidRPr="005A59E1">
              <w:rPr>
                <w:rFonts w:ascii="Times New Roman" w:hAnsi="Times New Roman"/>
                <w:sz w:val="24"/>
                <w:szCs w:val="24"/>
                <w:lang w:val="fi-FI"/>
              </w:rPr>
              <w:t>35</w:t>
            </w:r>
          </w:p>
          <w:p w:rsidR="00337BE7" w:rsidRPr="005A59E1" w:rsidRDefault="00337BE7" w:rsidP="00E91E88">
            <w:pPr>
              <w:spacing w:after="0" w:line="240" w:lineRule="auto"/>
              <w:jc w:val="center"/>
              <w:rPr>
                <w:rFonts w:ascii="Times New Roman" w:hAnsi="Times New Roman"/>
                <w:sz w:val="24"/>
                <w:szCs w:val="24"/>
                <w:lang w:val="fi-FI"/>
              </w:rPr>
            </w:pPr>
            <w:r w:rsidRPr="005A59E1">
              <w:rPr>
                <w:rFonts w:ascii="Times New Roman" w:hAnsi="Times New Roman"/>
                <w:sz w:val="24"/>
                <w:szCs w:val="24"/>
                <w:lang w:val="fi-FI"/>
              </w:rPr>
              <w:t>20</w:t>
            </w:r>
          </w:p>
          <w:p w:rsidR="00337BE7" w:rsidRPr="005A59E1" w:rsidRDefault="00337BE7" w:rsidP="00E91E88">
            <w:pPr>
              <w:spacing w:after="0" w:line="240" w:lineRule="auto"/>
              <w:jc w:val="center"/>
              <w:rPr>
                <w:rFonts w:ascii="Times New Roman" w:hAnsi="Times New Roman"/>
                <w:sz w:val="24"/>
                <w:szCs w:val="24"/>
                <w:lang w:val="fi-FI"/>
              </w:rPr>
            </w:pPr>
            <w:r w:rsidRPr="005A59E1">
              <w:rPr>
                <w:rFonts w:ascii="Times New Roman" w:hAnsi="Times New Roman"/>
                <w:sz w:val="24"/>
                <w:szCs w:val="24"/>
                <w:lang w:val="fi-FI"/>
              </w:rPr>
              <w:t>23</w:t>
            </w:r>
          </w:p>
        </w:tc>
        <w:tc>
          <w:tcPr>
            <w:tcW w:w="1375" w:type="dxa"/>
            <w:tcBorders>
              <w:right w:val="nil"/>
            </w:tcBorders>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44.9</w:t>
            </w:r>
          </w:p>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25.6</w:t>
            </w:r>
          </w:p>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29.5</w:t>
            </w:r>
          </w:p>
        </w:tc>
      </w:tr>
      <w:tr w:rsidR="00337BE7" w:rsidRPr="005A59E1" w:rsidTr="00E91E88">
        <w:tc>
          <w:tcPr>
            <w:tcW w:w="1475" w:type="dxa"/>
            <w:tcBorders>
              <w:lef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Jumlah</w:t>
            </w:r>
          </w:p>
        </w:tc>
        <w:tc>
          <w:tcPr>
            <w:tcW w:w="1009" w:type="dxa"/>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78</w:t>
            </w:r>
          </w:p>
        </w:tc>
        <w:tc>
          <w:tcPr>
            <w:tcW w:w="1375" w:type="dxa"/>
            <w:tcBorders>
              <w:right w:val="nil"/>
            </w:tcBorders>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100</w:t>
            </w:r>
          </w:p>
        </w:tc>
      </w:tr>
    </w:tbl>
    <w:p w:rsidR="00337BE7" w:rsidRPr="005A59E1" w:rsidRDefault="00337BE7" w:rsidP="00337BE7">
      <w:pPr>
        <w:spacing w:after="0" w:line="240" w:lineRule="auto"/>
        <w:jc w:val="both"/>
        <w:rPr>
          <w:rFonts w:ascii="Times New Roman" w:hAnsi="Times New Roman"/>
          <w:sz w:val="24"/>
          <w:szCs w:val="24"/>
        </w:rPr>
      </w:pPr>
      <w:r w:rsidRPr="005A59E1">
        <w:rPr>
          <w:rFonts w:ascii="Times New Roman" w:hAnsi="Times New Roman"/>
          <w:sz w:val="24"/>
          <w:szCs w:val="24"/>
        </w:rPr>
        <w:t xml:space="preserve">     Berdasarkan Tabel 2 diketahui bahwa sebagian besar responden tamatan SMP sebanyak 35 responden (44.9%). </w:t>
      </w:r>
    </w:p>
    <w:p w:rsidR="00337BE7" w:rsidRPr="005A59E1" w:rsidRDefault="00337BE7" w:rsidP="00337BE7">
      <w:pPr>
        <w:spacing w:after="0" w:line="240" w:lineRule="auto"/>
        <w:jc w:val="both"/>
        <w:rPr>
          <w:rFonts w:ascii="Times New Roman" w:hAnsi="Times New Roman"/>
          <w:b/>
          <w:sz w:val="24"/>
          <w:szCs w:val="24"/>
        </w:rPr>
      </w:pPr>
      <w:r w:rsidRPr="005A59E1">
        <w:rPr>
          <w:rFonts w:ascii="Times New Roman" w:hAnsi="Times New Roman"/>
          <w:b/>
          <w:sz w:val="24"/>
          <w:szCs w:val="24"/>
        </w:rPr>
        <w:t>TABEL 3</w:t>
      </w:r>
    </w:p>
    <w:p w:rsidR="00337BE7" w:rsidRPr="005A59E1" w:rsidRDefault="00337BE7" w:rsidP="00337BE7">
      <w:pPr>
        <w:spacing w:after="0" w:line="240" w:lineRule="auto"/>
        <w:jc w:val="both"/>
        <w:rPr>
          <w:rFonts w:ascii="Times New Roman" w:hAnsi="Times New Roman"/>
          <w:sz w:val="24"/>
          <w:szCs w:val="24"/>
        </w:rPr>
      </w:pPr>
      <w:r w:rsidRPr="005A59E1">
        <w:rPr>
          <w:rFonts w:ascii="Times New Roman" w:hAnsi="Times New Roman"/>
          <w:sz w:val="24"/>
          <w:szCs w:val="24"/>
        </w:rPr>
        <w:t>Distribusi Frekuensi Responden Berdasarkan Pekerjaan</w:t>
      </w:r>
    </w:p>
    <w:p w:rsidR="00337BE7" w:rsidRPr="005A59E1" w:rsidRDefault="00337BE7" w:rsidP="00337BE7">
      <w:pPr>
        <w:spacing w:after="0" w:line="240" w:lineRule="auto"/>
        <w:jc w:val="both"/>
        <w:rPr>
          <w:rFonts w:ascii="Times New Roman" w:hAnsi="Times New Roman"/>
          <w:sz w:val="24"/>
          <w:szCs w:val="24"/>
        </w:rPr>
      </w:pPr>
      <w:r w:rsidRPr="005A59E1">
        <w:rPr>
          <w:rFonts w:ascii="Times New Roman" w:hAnsi="Times New Roman"/>
          <w:sz w:val="24"/>
          <w:szCs w:val="24"/>
        </w:rPr>
        <w:t>Di RSIA Mutiara Putri Bandar Lampung Tahun 2015</w:t>
      </w:r>
    </w:p>
    <w:p w:rsidR="00337BE7" w:rsidRPr="005A59E1" w:rsidRDefault="00337BE7" w:rsidP="00337BE7">
      <w:pPr>
        <w:spacing w:after="0" w:line="240" w:lineRule="auto"/>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4"/>
        <w:gridCol w:w="1263"/>
        <w:gridCol w:w="1422"/>
      </w:tblGrid>
      <w:tr w:rsidR="00337BE7" w:rsidRPr="005A59E1" w:rsidTr="00E91E88">
        <w:tc>
          <w:tcPr>
            <w:tcW w:w="1174" w:type="dxa"/>
            <w:tcBorders>
              <w:lef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Pekerjaan</w:t>
            </w:r>
          </w:p>
        </w:tc>
        <w:tc>
          <w:tcPr>
            <w:tcW w:w="1263" w:type="dxa"/>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Jumlah</w:t>
            </w:r>
          </w:p>
        </w:tc>
        <w:tc>
          <w:tcPr>
            <w:tcW w:w="1422" w:type="dxa"/>
            <w:tcBorders>
              <w:right w:val="nil"/>
            </w:tcBorders>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Persentase</w:t>
            </w:r>
          </w:p>
        </w:tc>
      </w:tr>
      <w:tr w:rsidR="00337BE7" w:rsidRPr="005A59E1" w:rsidTr="00E91E88">
        <w:tc>
          <w:tcPr>
            <w:tcW w:w="1174" w:type="dxa"/>
            <w:tcBorders>
              <w:lef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Ibu Rumah Tangga</w:t>
            </w:r>
          </w:p>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PNS</w:t>
            </w:r>
          </w:p>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Pegawai Swasta</w:t>
            </w:r>
          </w:p>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Dagang</w:t>
            </w:r>
          </w:p>
        </w:tc>
        <w:tc>
          <w:tcPr>
            <w:tcW w:w="1263" w:type="dxa"/>
          </w:tcPr>
          <w:p w:rsidR="00337BE7" w:rsidRPr="005A59E1" w:rsidRDefault="00337BE7" w:rsidP="00E91E88">
            <w:pPr>
              <w:spacing w:after="0" w:line="240" w:lineRule="auto"/>
              <w:jc w:val="center"/>
              <w:rPr>
                <w:rFonts w:ascii="Times New Roman" w:hAnsi="Times New Roman"/>
                <w:sz w:val="24"/>
                <w:szCs w:val="24"/>
                <w:lang w:val="sv-SE"/>
              </w:rPr>
            </w:pPr>
            <w:r w:rsidRPr="005A59E1">
              <w:rPr>
                <w:rFonts w:ascii="Times New Roman" w:hAnsi="Times New Roman"/>
                <w:sz w:val="24"/>
                <w:szCs w:val="24"/>
                <w:lang w:val="sv-SE"/>
              </w:rPr>
              <w:t>54</w:t>
            </w:r>
          </w:p>
          <w:p w:rsidR="00337BE7" w:rsidRPr="005A59E1" w:rsidRDefault="00337BE7" w:rsidP="00E91E88">
            <w:pPr>
              <w:spacing w:after="0" w:line="240" w:lineRule="auto"/>
              <w:jc w:val="center"/>
              <w:rPr>
                <w:rFonts w:ascii="Times New Roman" w:hAnsi="Times New Roman"/>
                <w:sz w:val="24"/>
                <w:szCs w:val="24"/>
                <w:lang w:val="sv-SE"/>
              </w:rPr>
            </w:pPr>
            <w:r w:rsidRPr="005A59E1">
              <w:rPr>
                <w:rFonts w:ascii="Times New Roman" w:hAnsi="Times New Roman"/>
                <w:sz w:val="24"/>
                <w:szCs w:val="24"/>
                <w:lang w:val="sv-SE"/>
              </w:rPr>
              <w:t>9</w:t>
            </w:r>
          </w:p>
          <w:p w:rsidR="00337BE7" w:rsidRPr="005A59E1" w:rsidRDefault="00337BE7" w:rsidP="00E91E88">
            <w:pPr>
              <w:spacing w:after="0" w:line="240" w:lineRule="auto"/>
              <w:jc w:val="center"/>
              <w:rPr>
                <w:rFonts w:ascii="Times New Roman" w:hAnsi="Times New Roman"/>
                <w:sz w:val="24"/>
                <w:szCs w:val="24"/>
                <w:lang w:val="sv-SE"/>
              </w:rPr>
            </w:pPr>
            <w:r w:rsidRPr="005A59E1">
              <w:rPr>
                <w:rFonts w:ascii="Times New Roman" w:hAnsi="Times New Roman"/>
                <w:sz w:val="24"/>
                <w:szCs w:val="24"/>
                <w:lang w:val="sv-SE"/>
              </w:rPr>
              <w:t>9</w:t>
            </w:r>
          </w:p>
          <w:p w:rsidR="00337BE7" w:rsidRPr="005A59E1" w:rsidRDefault="00337BE7" w:rsidP="00E91E88">
            <w:pPr>
              <w:spacing w:after="0" w:line="240" w:lineRule="auto"/>
              <w:jc w:val="center"/>
              <w:rPr>
                <w:rFonts w:ascii="Times New Roman" w:hAnsi="Times New Roman"/>
                <w:sz w:val="24"/>
                <w:szCs w:val="24"/>
                <w:lang w:val="sv-SE"/>
              </w:rPr>
            </w:pPr>
            <w:r w:rsidRPr="005A59E1">
              <w:rPr>
                <w:rFonts w:ascii="Times New Roman" w:hAnsi="Times New Roman"/>
                <w:sz w:val="24"/>
                <w:szCs w:val="24"/>
                <w:lang w:val="sv-SE"/>
              </w:rPr>
              <w:t>6</w:t>
            </w:r>
          </w:p>
        </w:tc>
        <w:tc>
          <w:tcPr>
            <w:tcW w:w="1422" w:type="dxa"/>
            <w:tcBorders>
              <w:right w:val="nil"/>
            </w:tcBorders>
          </w:tcPr>
          <w:p w:rsidR="00337BE7" w:rsidRPr="005A59E1" w:rsidRDefault="00337BE7" w:rsidP="00E91E88">
            <w:pPr>
              <w:spacing w:after="0" w:line="240" w:lineRule="auto"/>
              <w:jc w:val="center"/>
              <w:rPr>
                <w:rFonts w:ascii="Times New Roman" w:hAnsi="Times New Roman"/>
                <w:sz w:val="24"/>
                <w:szCs w:val="24"/>
                <w:lang w:val="sv-SE"/>
              </w:rPr>
            </w:pPr>
            <w:r w:rsidRPr="005A59E1">
              <w:rPr>
                <w:rFonts w:ascii="Times New Roman" w:hAnsi="Times New Roman"/>
                <w:sz w:val="24"/>
                <w:szCs w:val="24"/>
                <w:lang w:val="sv-SE"/>
              </w:rPr>
              <w:t>69.2</w:t>
            </w:r>
          </w:p>
          <w:p w:rsidR="00337BE7" w:rsidRPr="005A59E1" w:rsidRDefault="00337BE7" w:rsidP="00E91E88">
            <w:pPr>
              <w:spacing w:after="0" w:line="240" w:lineRule="auto"/>
              <w:jc w:val="center"/>
              <w:rPr>
                <w:rFonts w:ascii="Times New Roman" w:hAnsi="Times New Roman"/>
                <w:sz w:val="24"/>
                <w:szCs w:val="24"/>
                <w:lang w:val="sv-SE"/>
              </w:rPr>
            </w:pPr>
            <w:r w:rsidRPr="005A59E1">
              <w:rPr>
                <w:rFonts w:ascii="Times New Roman" w:hAnsi="Times New Roman"/>
                <w:sz w:val="24"/>
                <w:szCs w:val="24"/>
                <w:lang w:val="sv-SE"/>
              </w:rPr>
              <w:t>11.5</w:t>
            </w:r>
          </w:p>
          <w:p w:rsidR="00337BE7" w:rsidRPr="005A59E1" w:rsidRDefault="00337BE7" w:rsidP="00E91E88">
            <w:pPr>
              <w:spacing w:after="0" w:line="240" w:lineRule="auto"/>
              <w:jc w:val="center"/>
              <w:rPr>
                <w:rFonts w:ascii="Times New Roman" w:hAnsi="Times New Roman"/>
                <w:sz w:val="24"/>
                <w:szCs w:val="24"/>
                <w:lang w:val="sv-SE"/>
              </w:rPr>
            </w:pPr>
            <w:r w:rsidRPr="005A59E1">
              <w:rPr>
                <w:rFonts w:ascii="Times New Roman" w:hAnsi="Times New Roman"/>
                <w:sz w:val="24"/>
                <w:szCs w:val="24"/>
                <w:lang w:val="sv-SE"/>
              </w:rPr>
              <w:t>11.5</w:t>
            </w:r>
          </w:p>
          <w:p w:rsidR="00337BE7" w:rsidRPr="005A59E1" w:rsidRDefault="00337BE7" w:rsidP="00E91E88">
            <w:pPr>
              <w:spacing w:after="0" w:line="240" w:lineRule="auto"/>
              <w:jc w:val="center"/>
              <w:rPr>
                <w:rFonts w:ascii="Times New Roman" w:hAnsi="Times New Roman"/>
                <w:sz w:val="24"/>
                <w:szCs w:val="24"/>
                <w:lang w:val="sv-SE"/>
              </w:rPr>
            </w:pPr>
            <w:r w:rsidRPr="005A59E1">
              <w:rPr>
                <w:rFonts w:ascii="Times New Roman" w:hAnsi="Times New Roman"/>
                <w:sz w:val="24"/>
                <w:szCs w:val="24"/>
                <w:lang w:val="sv-SE"/>
              </w:rPr>
              <w:t>7.7</w:t>
            </w:r>
          </w:p>
        </w:tc>
      </w:tr>
      <w:tr w:rsidR="00337BE7" w:rsidRPr="005A59E1" w:rsidTr="00E91E88">
        <w:tc>
          <w:tcPr>
            <w:tcW w:w="1174" w:type="dxa"/>
            <w:tcBorders>
              <w:lef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Jumlah</w:t>
            </w:r>
          </w:p>
        </w:tc>
        <w:tc>
          <w:tcPr>
            <w:tcW w:w="1263" w:type="dxa"/>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78</w:t>
            </w:r>
          </w:p>
        </w:tc>
        <w:tc>
          <w:tcPr>
            <w:tcW w:w="1422" w:type="dxa"/>
            <w:tcBorders>
              <w:right w:val="nil"/>
            </w:tcBorders>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100</w:t>
            </w:r>
          </w:p>
        </w:tc>
      </w:tr>
    </w:tbl>
    <w:p w:rsidR="00337BE7" w:rsidRPr="005A59E1" w:rsidRDefault="00337BE7" w:rsidP="00337BE7">
      <w:pPr>
        <w:spacing w:after="0" w:line="240" w:lineRule="auto"/>
        <w:jc w:val="both"/>
        <w:rPr>
          <w:rFonts w:ascii="Times New Roman" w:hAnsi="Times New Roman"/>
          <w:sz w:val="24"/>
          <w:szCs w:val="24"/>
        </w:rPr>
      </w:pPr>
      <w:r w:rsidRPr="005A59E1">
        <w:rPr>
          <w:rFonts w:ascii="Times New Roman" w:hAnsi="Times New Roman"/>
          <w:sz w:val="24"/>
          <w:szCs w:val="24"/>
        </w:rPr>
        <w:t xml:space="preserve">     Berdasarkan Tabel 3 diketahui bahwa sebagian besar responden yang merupakan ibu rumah tangga sebanyak 54 responden (69.2%). </w:t>
      </w:r>
    </w:p>
    <w:p w:rsidR="00337BE7" w:rsidRDefault="00337BE7" w:rsidP="00337BE7">
      <w:pPr>
        <w:spacing w:after="0" w:line="240" w:lineRule="auto"/>
        <w:jc w:val="both"/>
        <w:rPr>
          <w:rFonts w:ascii="Times New Roman" w:hAnsi="Times New Roman"/>
          <w:b/>
          <w:sz w:val="24"/>
          <w:szCs w:val="24"/>
          <w:lang w:val="en-US"/>
        </w:rPr>
      </w:pPr>
    </w:p>
    <w:p w:rsidR="00337BE7" w:rsidRPr="005A59E1" w:rsidRDefault="00337BE7" w:rsidP="00337BE7">
      <w:pPr>
        <w:spacing w:after="0" w:line="240" w:lineRule="auto"/>
        <w:jc w:val="both"/>
        <w:rPr>
          <w:rFonts w:ascii="Times New Roman" w:hAnsi="Times New Roman"/>
          <w:b/>
          <w:sz w:val="24"/>
          <w:szCs w:val="24"/>
        </w:rPr>
      </w:pPr>
      <w:r w:rsidRPr="005A59E1">
        <w:rPr>
          <w:rFonts w:ascii="Times New Roman" w:hAnsi="Times New Roman"/>
          <w:b/>
          <w:sz w:val="24"/>
          <w:szCs w:val="24"/>
        </w:rPr>
        <w:t>TABEL 4</w:t>
      </w:r>
    </w:p>
    <w:p w:rsidR="00337BE7" w:rsidRPr="005A59E1" w:rsidRDefault="00337BE7" w:rsidP="00337BE7">
      <w:pPr>
        <w:spacing w:after="0" w:line="240" w:lineRule="auto"/>
        <w:ind w:firstLine="660"/>
        <w:jc w:val="both"/>
        <w:rPr>
          <w:rFonts w:ascii="Times New Roman" w:hAnsi="Times New Roman"/>
          <w:sz w:val="24"/>
          <w:szCs w:val="24"/>
          <w:lang w:val="it-IT"/>
        </w:rPr>
      </w:pPr>
      <w:r w:rsidRPr="005A59E1">
        <w:rPr>
          <w:rFonts w:ascii="Times New Roman" w:hAnsi="Times New Roman"/>
          <w:sz w:val="24"/>
          <w:szCs w:val="24"/>
          <w:lang w:val="it-IT"/>
        </w:rPr>
        <w:t>Distribusi Frekuensi Responden Berdasarkan Pelaksanaan IMD</w:t>
      </w:r>
    </w:p>
    <w:p w:rsidR="00337BE7" w:rsidRPr="005A59E1" w:rsidRDefault="00337BE7" w:rsidP="00337BE7">
      <w:pPr>
        <w:spacing w:after="0" w:line="240" w:lineRule="auto"/>
        <w:jc w:val="both"/>
        <w:rPr>
          <w:rFonts w:ascii="Times New Roman" w:hAnsi="Times New Roman"/>
          <w:sz w:val="24"/>
          <w:szCs w:val="24"/>
        </w:rPr>
      </w:pPr>
      <w:r w:rsidRPr="005A59E1">
        <w:rPr>
          <w:rFonts w:ascii="Times New Roman" w:hAnsi="Times New Roman"/>
          <w:sz w:val="24"/>
          <w:szCs w:val="24"/>
        </w:rPr>
        <w:t>Di RSIA Mutiara Putri Bandar Lampung Tahun 2015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5"/>
        <w:gridCol w:w="1015"/>
        <w:gridCol w:w="1229"/>
      </w:tblGrid>
      <w:tr w:rsidR="00337BE7" w:rsidRPr="005A59E1" w:rsidTr="00E91E88">
        <w:tc>
          <w:tcPr>
            <w:tcW w:w="1615" w:type="dxa"/>
            <w:tcBorders>
              <w:lef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Pelaksanaan IMD</w:t>
            </w:r>
          </w:p>
        </w:tc>
        <w:tc>
          <w:tcPr>
            <w:tcW w:w="1015" w:type="dxa"/>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Jumlah</w:t>
            </w:r>
          </w:p>
        </w:tc>
        <w:tc>
          <w:tcPr>
            <w:tcW w:w="1229" w:type="dxa"/>
            <w:tcBorders>
              <w:right w:val="nil"/>
            </w:tcBorders>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Persentase</w:t>
            </w:r>
          </w:p>
        </w:tc>
      </w:tr>
      <w:tr w:rsidR="00337BE7" w:rsidRPr="005A59E1" w:rsidTr="00E91E88">
        <w:tc>
          <w:tcPr>
            <w:tcW w:w="1615" w:type="dxa"/>
            <w:tcBorders>
              <w:lef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Tidak</w:t>
            </w:r>
          </w:p>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Dilaksanakan</w:t>
            </w:r>
          </w:p>
        </w:tc>
        <w:tc>
          <w:tcPr>
            <w:tcW w:w="1015" w:type="dxa"/>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53</w:t>
            </w:r>
          </w:p>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25</w:t>
            </w:r>
          </w:p>
        </w:tc>
        <w:tc>
          <w:tcPr>
            <w:tcW w:w="1229" w:type="dxa"/>
            <w:tcBorders>
              <w:right w:val="nil"/>
            </w:tcBorders>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67.9</w:t>
            </w:r>
          </w:p>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32.1</w:t>
            </w:r>
          </w:p>
        </w:tc>
      </w:tr>
      <w:tr w:rsidR="00337BE7" w:rsidRPr="005A59E1" w:rsidTr="00E91E88">
        <w:tc>
          <w:tcPr>
            <w:tcW w:w="1615" w:type="dxa"/>
            <w:tcBorders>
              <w:lef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Jumlah</w:t>
            </w:r>
          </w:p>
        </w:tc>
        <w:tc>
          <w:tcPr>
            <w:tcW w:w="1015" w:type="dxa"/>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78</w:t>
            </w:r>
          </w:p>
        </w:tc>
        <w:tc>
          <w:tcPr>
            <w:tcW w:w="1229" w:type="dxa"/>
            <w:tcBorders>
              <w:right w:val="nil"/>
            </w:tcBorders>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100</w:t>
            </w:r>
          </w:p>
        </w:tc>
      </w:tr>
    </w:tbl>
    <w:p w:rsidR="00337BE7" w:rsidRPr="005A59E1" w:rsidRDefault="00337BE7" w:rsidP="00337BE7">
      <w:pPr>
        <w:spacing w:after="0" w:line="240" w:lineRule="auto"/>
        <w:jc w:val="both"/>
        <w:rPr>
          <w:rFonts w:ascii="Times New Roman" w:hAnsi="Times New Roman"/>
          <w:sz w:val="24"/>
          <w:szCs w:val="24"/>
        </w:rPr>
      </w:pPr>
      <w:r w:rsidRPr="005A59E1">
        <w:rPr>
          <w:rFonts w:ascii="Times New Roman" w:hAnsi="Times New Roman"/>
          <w:sz w:val="24"/>
          <w:szCs w:val="24"/>
        </w:rPr>
        <w:t xml:space="preserve">     Berdasarkan Tabel 4 diketahui bahwa sebagian besar responden tidak </w:t>
      </w:r>
      <w:r w:rsidRPr="005A59E1">
        <w:rPr>
          <w:rFonts w:ascii="Times New Roman" w:hAnsi="Times New Roman"/>
          <w:sz w:val="24"/>
          <w:szCs w:val="24"/>
        </w:rPr>
        <w:lastRenderedPageBreak/>
        <w:t xml:space="preserve">mau melaksanakan IMD sebanyak 53 responden (67,9%). </w:t>
      </w:r>
    </w:p>
    <w:p w:rsidR="00337BE7" w:rsidRPr="005A59E1" w:rsidRDefault="00337BE7" w:rsidP="00337BE7">
      <w:pPr>
        <w:spacing w:after="0" w:line="240" w:lineRule="auto"/>
        <w:jc w:val="both"/>
        <w:rPr>
          <w:rFonts w:ascii="Times New Roman" w:hAnsi="Times New Roman"/>
          <w:b/>
          <w:sz w:val="24"/>
          <w:szCs w:val="24"/>
        </w:rPr>
      </w:pPr>
      <w:r w:rsidRPr="005A59E1">
        <w:rPr>
          <w:rFonts w:ascii="Times New Roman" w:hAnsi="Times New Roman"/>
          <w:b/>
          <w:sz w:val="24"/>
          <w:szCs w:val="24"/>
        </w:rPr>
        <w:t>TABEL 5</w:t>
      </w:r>
    </w:p>
    <w:p w:rsidR="00337BE7" w:rsidRPr="005A59E1" w:rsidRDefault="00337BE7" w:rsidP="00337BE7">
      <w:pPr>
        <w:spacing w:after="0" w:line="240" w:lineRule="auto"/>
        <w:ind w:firstLine="660"/>
        <w:jc w:val="both"/>
        <w:rPr>
          <w:rFonts w:ascii="Times New Roman" w:hAnsi="Times New Roman"/>
          <w:sz w:val="24"/>
          <w:szCs w:val="24"/>
        </w:rPr>
      </w:pPr>
      <w:r w:rsidRPr="005A59E1">
        <w:rPr>
          <w:rFonts w:ascii="Times New Roman" w:hAnsi="Times New Roman"/>
          <w:sz w:val="24"/>
          <w:szCs w:val="24"/>
        </w:rPr>
        <w:t>Distribusi Frekuensi Responden Berdasarkan Pengetahuan</w:t>
      </w:r>
    </w:p>
    <w:p w:rsidR="00337BE7" w:rsidRPr="005A59E1" w:rsidRDefault="00337BE7" w:rsidP="00337BE7">
      <w:pPr>
        <w:spacing w:after="0" w:line="240" w:lineRule="auto"/>
        <w:ind w:firstLine="660"/>
        <w:jc w:val="both"/>
        <w:rPr>
          <w:rFonts w:ascii="Times New Roman" w:hAnsi="Times New Roman"/>
          <w:sz w:val="24"/>
          <w:szCs w:val="24"/>
        </w:rPr>
      </w:pPr>
      <w:r w:rsidRPr="005A59E1">
        <w:rPr>
          <w:rFonts w:ascii="Times New Roman" w:hAnsi="Times New Roman"/>
          <w:sz w:val="24"/>
          <w:szCs w:val="24"/>
        </w:rPr>
        <w:t>Di RSIA Mutiara Putri Bandar Lampung Tahun 2015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8"/>
        <w:gridCol w:w="1042"/>
        <w:gridCol w:w="1229"/>
      </w:tblGrid>
      <w:tr w:rsidR="00337BE7" w:rsidRPr="005A59E1" w:rsidTr="00E91E88">
        <w:tc>
          <w:tcPr>
            <w:tcW w:w="1588" w:type="dxa"/>
            <w:tcBorders>
              <w:lef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Pengetahuan</w:t>
            </w:r>
          </w:p>
        </w:tc>
        <w:tc>
          <w:tcPr>
            <w:tcW w:w="1042"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Jumlah</w:t>
            </w:r>
          </w:p>
        </w:tc>
        <w:tc>
          <w:tcPr>
            <w:tcW w:w="1229" w:type="dxa"/>
            <w:tcBorders>
              <w:righ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Persentase</w:t>
            </w:r>
          </w:p>
        </w:tc>
      </w:tr>
      <w:tr w:rsidR="00337BE7" w:rsidRPr="005A59E1" w:rsidTr="00E91E88">
        <w:tc>
          <w:tcPr>
            <w:tcW w:w="1588" w:type="dxa"/>
            <w:tcBorders>
              <w:lef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Tidak Baik</w:t>
            </w:r>
          </w:p>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Baik</w:t>
            </w:r>
          </w:p>
        </w:tc>
        <w:tc>
          <w:tcPr>
            <w:tcW w:w="1042"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28</w:t>
            </w:r>
          </w:p>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50</w:t>
            </w:r>
          </w:p>
        </w:tc>
        <w:tc>
          <w:tcPr>
            <w:tcW w:w="1229" w:type="dxa"/>
            <w:tcBorders>
              <w:righ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35.9</w:t>
            </w:r>
          </w:p>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64.1</w:t>
            </w:r>
          </w:p>
        </w:tc>
      </w:tr>
      <w:tr w:rsidR="00337BE7" w:rsidRPr="005A59E1" w:rsidTr="00E91E88">
        <w:tc>
          <w:tcPr>
            <w:tcW w:w="1588" w:type="dxa"/>
            <w:tcBorders>
              <w:lef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Jumlah</w:t>
            </w:r>
          </w:p>
        </w:tc>
        <w:tc>
          <w:tcPr>
            <w:tcW w:w="1042"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78</w:t>
            </w:r>
          </w:p>
        </w:tc>
        <w:tc>
          <w:tcPr>
            <w:tcW w:w="1229" w:type="dxa"/>
            <w:tcBorders>
              <w:righ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100</w:t>
            </w:r>
          </w:p>
        </w:tc>
      </w:tr>
    </w:tbl>
    <w:p w:rsidR="00337BE7" w:rsidRPr="005A59E1" w:rsidRDefault="00337BE7" w:rsidP="00337BE7">
      <w:pPr>
        <w:spacing w:after="0" w:line="240" w:lineRule="auto"/>
        <w:jc w:val="both"/>
        <w:rPr>
          <w:rFonts w:ascii="Times New Roman" w:hAnsi="Times New Roman"/>
          <w:sz w:val="24"/>
          <w:szCs w:val="24"/>
        </w:rPr>
      </w:pPr>
      <w:r w:rsidRPr="005A59E1">
        <w:rPr>
          <w:rFonts w:ascii="Times New Roman" w:hAnsi="Times New Roman"/>
          <w:sz w:val="24"/>
          <w:szCs w:val="24"/>
        </w:rPr>
        <w:t xml:space="preserve">     Berdasarkan Tabel 5 diketahui bahwa responden memiliki pengetahuan yang baik tentang IMD sebanyak 50 responden (64.1%).</w:t>
      </w:r>
    </w:p>
    <w:p w:rsidR="00337BE7" w:rsidRPr="005A59E1" w:rsidRDefault="00337BE7" w:rsidP="00337BE7">
      <w:pPr>
        <w:spacing w:after="0" w:line="240" w:lineRule="auto"/>
        <w:jc w:val="both"/>
        <w:rPr>
          <w:rFonts w:ascii="Times New Roman" w:hAnsi="Times New Roman"/>
          <w:b/>
          <w:sz w:val="24"/>
          <w:szCs w:val="24"/>
        </w:rPr>
      </w:pPr>
      <w:r w:rsidRPr="005A59E1">
        <w:rPr>
          <w:rFonts w:ascii="Times New Roman" w:hAnsi="Times New Roman"/>
          <w:b/>
          <w:sz w:val="24"/>
          <w:szCs w:val="24"/>
        </w:rPr>
        <w:t>TABEL 6</w:t>
      </w:r>
    </w:p>
    <w:p w:rsidR="00337BE7" w:rsidRPr="005A59E1" w:rsidRDefault="00337BE7" w:rsidP="00337BE7">
      <w:pPr>
        <w:spacing w:after="0" w:line="240" w:lineRule="auto"/>
        <w:ind w:firstLine="660"/>
        <w:jc w:val="both"/>
        <w:rPr>
          <w:rFonts w:ascii="Times New Roman" w:hAnsi="Times New Roman"/>
          <w:sz w:val="24"/>
          <w:szCs w:val="24"/>
        </w:rPr>
      </w:pPr>
      <w:r w:rsidRPr="005A59E1">
        <w:rPr>
          <w:rFonts w:ascii="Times New Roman" w:hAnsi="Times New Roman"/>
          <w:sz w:val="24"/>
          <w:szCs w:val="24"/>
        </w:rPr>
        <w:t>Distribusi Frekuensi Responden Berdasarkan Pengalaman</w:t>
      </w:r>
    </w:p>
    <w:p w:rsidR="00337BE7" w:rsidRPr="005A59E1" w:rsidRDefault="00337BE7" w:rsidP="00337BE7">
      <w:pPr>
        <w:spacing w:after="0" w:line="240" w:lineRule="auto"/>
        <w:ind w:firstLine="660"/>
        <w:jc w:val="both"/>
        <w:rPr>
          <w:rFonts w:ascii="Times New Roman" w:hAnsi="Times New Roman"/>
          <w:sz w:val="24"/>
          <w:szCs w:val="24"/>
        </w:rPr>
      </w:pPr>
      <w:r w:rsidRPr="005A59E1">
        <w:rPr>
          <w:rFonts w:ascii="Times New Roman" w:hAnsi="Times New Roman"/>
          <w:sz w:val="24"/>
          <w:szCs w:val="24"/>
        </w:rPr>
        <w:t>Di RSIA Mutiara Putri Bandar Lampung Tahun 2015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2"/>
        <w:gridCol w:w="1012"/>
        <w:gridCol w:w="1315"/>
      </w:tblGrid>
      <w:tr w:rsidR="00337BE7" w:rsidRPr="005A59E1" w:rsidTr="00E91E88">
        <w:tc>
          <w:tcPr>
            <w:tcW w:w="1532" w:type="dxa"/>
            <w:tcBorders>
              <w:lef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Pengalaman</w:t>
            </w:r>
          </w:p>
        </w:tc>
        <w:tc>
          <w:tcPr>
            <w:tcW w:w="1012" w:type="dxa"/>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Jumlah</w:t>
            </w:r>
          </w:p>
        </w:tc>
        <w:tc>
          <w:tcPr>
            <w:tcW w:w="1315" w:type="dxa"/>
            <w:tcBorders>
              <w:right w:val="nil"/>
            </w:tcBorders>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Persentase</w:t>
            </w:r>
          </w:p>
        </w:tc>
      </w:tr>
      <w:tr w:rsidR="00337BE7" w:rsidRPr="005A59E1" w:rsidTr="00E91E88">
        <w:tc>
          <w:tcPr>
            <w:tcW w:w="1532" w:type="dxa"/>
            <w:tcBorders>
              <w:lef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Tidak Pernah</w:t>
            </w:r>
          </w:p>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Pernah</w:t>
            </w:r>
          </w:p>
        </w:tc>
        <w:tc>
          <w:tcPr>
            <w:tcW w:w="1012" w:type="dxa"/>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51</w:t>
            </w:r>
          </w:p>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27</w:t>
            </w:r>
          </w:p>
        </w:tc>
        <w:tc>
          <w:tcPr>
            <w:tcW w:w="1315" w:type="dxa"/>
            <w:tcBorders>
              <w:right w:val="nil"/>
            </w:tcBorders>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65.4</w:t>
            </w:r>
          </w:p>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34.6</w:t>
            </w:r>
          </w:p>
        </w:tc>
      </w:tr>
      <w:tr w:rsidR="00337BE7" w:rsidRPr="005A59E1" w:rsidTr="00E91E88">
        <w:tc>
          <w:tcPr>
            <w:tcW w:w="1532" w:type="dxa"/>
            <w:tcBorders>
              <w:lef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Jumlah</w:t>
            </w:r>
          </w:p>
        </w:tc>
        <w:tc>
          <w:tcPr>
            <w:tcW w:w="1012" w:type="dxa"/>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78</w:t>
            </w:r>
          </w:p>
        </w:tc>
        <w:tc>
          <w:tcPr>
            <w:tcW w:w="1315" w:type="dxa"/>
            <w:tcBorders>
              <w:right w:val="nil"/>
            </w:tcBorders>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100</w:t>
            </w:r>
          </w:p>
        </w:tc>
      </w:tr>
    </w:tbl>
    <w:p w:rsidR="00337BE7" w:rsidRPr="005A59E1" w:rsidRDefault="00337BE7" w:rsidP="00337BE7">
      <w:pPr>
        <w:spacing w:after="0" w:line="240" w:lineRule="auto"/>
        <w:jc w:val="both"/>
        <w:rPr>
          <w:rFonts w:ascii="Times New Roman" w:hAnsi="Times New Roman"/>
          <w:sz w:val="24"/>
          <w:szCs w:val="24"/>
        </w:rPr>
      </w:pPr>
      <w:r w:rsidRPr="005A59E1">
        <w:rPr>
          <w:rFonts w:ascii="Times New Roman" w:hAnsi="Times New Roman"/>
          <w:sz w:val="24"/>
          <w:szCs w:val="24"/>
        </w:rPr>
        <w:t xml:space="preserve">     Berdasarkan Tabel 6 diketahui bahwa sebagian besar responden tidak pernah melakukan IMD sebelumnya yaitu sebanyak 51 responden (65.4%).</w:t>
      </w:r>
    </w:p>
    <w:p w:rsidR="00337BE7" w:rsidRPr="005A59E1" w:rsidRDefault="00337BE7" w:rsidP="00337BE7">
      <w:pPr>
        <w:spacing w:after="0" w:line="240" w:lineRule="auto"/>
        <w:jc w:val="both"/>
        <w:rPr>
          <w:rFonts w:ascii="Times New Roman" w:hAnsi="Times New Roman"/>
          <w:b/>
          <w:sz w:val="24"/>
          <w:szCs w:val="24"/>
        </w:rPr>
      </w:pPr>
      <w:r w:rsidRPr="005A59E1">
        <w:rPr>
          <w:rFonts w:ascii="Times New Roman" w:hAnsi="Times New Roman"/>
          <w:b/>
          <w:sz w:val="24"/>
          <w:szCs w:val="24"/>
        </w:rPr>
        <w:t>TABEL 7</w:t>
      </w:r>
    </w:p>
    <w:p w:rsidR="00337BE7" w:rsidRPr="005A59E1" w:rsidRDefault="00337BE7" w:rsidP="00337BE7">
      <w:pPr>
        <w:spacing w:after="0" w:line="240" w:lineRule="auto"/>
        <w:ind w:firstLine="660"/>
        <w:jc w:val="both"/>
        <w:rPr>
          <w:rFonts w:ascii="Times New Roman" w:hAnsi="Times New Roman"/>
          <w:sz w:val="24"/>
          <w:szCs w:val="24"/>
        </w:rPr>
      </w:pPr>
      <w:r w:rsidRPr="005A59E1">
        <w:rPr>
          <w:rFonts w:ascii="Times New Roman" w:hAnsi="Times New Roman"/>
          <w:sz w:val="24"/>
          <w:szCs w:val="24"/>
        </w:rPr>
        <w:t>Distribusi Frekuensi Responden Berdasarkan Sikap Di RSIA Mutiara Putri Bandar Lampung Tahun 2015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5"/>
        <w:gridCol w:w="1059"/>
        <w:gridCol w:w="1355"/>
      </w:tblGrid>
      <w:tr w:rsidR="00337BE7" w:rsidRPr="005A59E1" w:rsidTr="00E91E88">
        <w:tc>
          <w:tcPr>
            <w:tcW w:w="1445" w:type="dxa"/>
            <w:tcBorders>
              <w:lef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Sikap</w:t>
            </w:r>
          </w:p>
        </w:tc>
        <w:tc>
          <w:tcPr>
            <w:tcW w:w="1059" w:type="dxa"/>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Jumlah</w:t>
            </w:r>
          </w:p>
        </w:tc>
        <w:tc>
          <w:tcPr>
            <w:tcW w:w="1355" w:type="dxa"/>
            <w:tcBorders>
              <w:right w:val="nil"/>
            </w:tcBorders>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Persentase</w:t>
            </w:r>
          </w:p>
        </w:tc>
      </w:tr>
      <w:tr w:rsidR="00337BE7" w:rsidRPr="005A59E1" w:rsidTr="00E91E88">
        <w:tc>
          <w:tcPr>
            <w:tcW w:w="1445" w:type="dxa"/>
            <w:tcBorders>
              <w:lef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Negatif</w:t>
            </w:r>
          </w:p>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Positif</w:t>
            </w:r>
          </w:p>
        </w:tc>
        <w:tc>
          <w:tcPr>
            <w:tcW w:w="1059" w:type="dxa"/>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36</w:t>
            </w:r>
          </w:p>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42</w:t>
            </w:r>
          </w:p>
        </w:tc>
        <w:tc>
          <w:tcPr>
            <w:tcW w:w="1355" w:type="dxa"/>
            <w:tcBorders>
              <w:right w:val="nil"/>
            </w:tcBorders>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46.2</w:t>
            </w:r>
          </w:p>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53.8</w:t>
            </w:r>
          </w:p>
        </w:tc>
      </w:tr>
      <w:tr w:rsidR="00337BE7" w:rsidRPr="005A59E1" w:rsidTr="00E91E88">
        <w:tc>
          <w:tcPr>
            <w:tcW w:w="1445" w:type="dxa"/>
            <w:tcBorders>
              <w:lef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Jumlah</w:t>
            </w:r>
          </w:p>
        </w:tc>
        <w:tc>
          <w:tcPr>
            <w:tcW w:w="1059" w:type="dxa"/>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78</w:t>
            </w:r>
          </w:p>
        </w:tc>
        <w:tc>
          <w:tcPr>
            <w:tcW w:w="1355" w:type="dxa"/>
            <w:tcBorders>
              <w:right w:val="nil"/>
            </w:tcBorders>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100</w:t>
            </w:r>
          </w:p>
        </w:tc>
      </w:tr>
    </w:tbl>
    <w:p w:rsidR="00337BE7" w:rsidRPr="005A59E1" w:rsidRDefault="00337BE7" w:rsidP="00337BE7">
      <w:pPr>
        <w:spacing w:after="0" w:line="240" w:lineRule="auto"/>
        <w:jc w:val="both"/>
        <w:rPr>
          <w:rFonts w:ascii="Times New Roman" w:hAnsi="Times New Roman"/>
          <w:sz w:val="24"/>
          <w:szCs w:val="24"/>
        </w:rPr>
      </w:pPr>
      <w:r w:rsidRPr="005A59E1">
        <w:rPr>
          <w:rFonts w:ascii="Times New Roman" w:hAnsi="Times New Roman"/>
          <w:sz w:val="24"/>
          <w:szCs w:val="24"/>
        </w:rPr>
        <w:t xml:space="preserve">     Berdasarkan Tabel 7 diketahui bahwa sebagian besar responden bersikap positif terhadap pelaksanaan IMD yaitu sebanyak 42 responden (53,8%).</w:t>
      </w:r>
    </w:p>
    <w:p w:rsidR="00337BE7" w:rsidRDefault="00337BE7" w:rsidP="00337BE7">
      <w:pPr>
        <w:spacing w:after="0" w:line="240" w:lineRule="auto"/>
        <w:jc w:val="both"/>
        <w:rPr>
          <w:rFonts w:ascii="Times New Roman" w:hAnsi="Times New Roman"/>
          <w:b/>
          <w:sz w:val="24"/>
          <w:szCs w:val="24"/>
          <w:lang w:val="en-US"/>
        </w:rPr>
      </w:pPr>
    </w:p>
    <w:p w:rsidR="00337BE7" w:rsidRDefault="00337BE7" w:rsidP="00337BE7">
      <w:pPr>
        <w:spacing w:after="0" w:line="240" w:lineRule="auto"/>
        <w:jc w:val="both"/>
        <w:rPr>
          <w:rFonts w:ascii="Times New Roman" w:hAnsi="Times New Roman"/>
          <w:b/>
          <w:sz w:val="24"/>
          <w:szCs w:val="24"/>
          <w:lang w:val="en-US"/>
        </w:rPr>
      </w:pPr>
    </w:p>
    <w:p w:rsidR="00337BE7" w:rsidRDefault="00337BE7" w:rsidP="00337BE7">
      <w:pPr>
        <w:spacing w:after="0" w:line="240" w:lineRule="auto"/>
        <w:jc w:val="both"/>
        <w:rPr>
          <w:rFonts w:ascii="Times New Roman" w:hAnsi="Times New Roman"/>
          <w:b/>
          <w:sz w:val="24"/>
          <w:szCs w:val="24"/>
          <w:lang w:val="en-US"/>
        </w:rPr>
      </w:pPr>
    </w:p>
    <w:p w:rsidR="00337BE7" w:rsidRPr="005A59E1" w:rsidRDefault="00337BE7" w:rsidP="00337BE7">
      <w:pPr>
        <w:spacing w:after="0" w:line="240" w:lineRule="auto"/>
        <w:jc w:val="both"/>
        <w:rPr>
          <w:rFonts w:ascii="Times New Roman" w:hAnsi="Times New Roman"/>
          <w:b/>
          <w:sz w:val="24"/>
          <w:szCs w:val="24"/>
        </w:rPr>
      </w:pPr>
      <w:r w:rsidRPr="005A59E1">
        <w:rPr>
          <w:rFonts w:ascii="Times New Roman" w:hAnsi="Times New Roman"/>
          <w:b/>
          <w:sz w:val="24"/>
          <w:szCs w:val="24"/>
        </w:rPr>
        <w:t>TABEL 8</w:t>
      </w:r>
    </w:p>
    <w:p w:rsidR="00337BE7" w:rsidRPr="005A59E1" w:rsidRDefault="00337BE7" w:rsidP="00337BE7">
      <w:pPr>
        <w:spacing w:after="0" w:line="240" w:lineRule="auto"/>
        <w:ind w:firstLine="660"/>
        <w:jc w:val="both"/>
        <w:rPr>
          <w:rFonts w:ascii="Times New Roman" w:hAnsi="Times New Roman"/>
          <w:sz w:val="24"/>
          <w:szCs w:val="24"/>
        </w:rPr>
      </w:pPr>
      <w:r w:rsidRPr="005A59E1">
        <w:rPr>
          <w:rFonts w:ascii="Times New Roman" w:hAnsi="Times New Roman"/>
          <w:sz w:val="24"/>
          <w:szCs w:val="24"/>
        </w:rPr>
        <w:t>Distribusi Frekuensi Responden Berdasarkan Dukungan Petugas Kesehatan</w:t>
      </w:r>
    </w:p>
    <w:p w:rsidR="00337BE7" w:rsidRPr="005A59E1" w:rsidRDefault="00337BE7" w:rsidP="00337BE7">
      <w:pPr>
        <w:spacing w:after="0" w:line="240" w:lineRule="auto"/>
        <w:ind w:firstLine="660"/>
        <w:jc w:val="both"/>
        <w:rPr>
          <w:rFonts w:ascii="Times New Roman" w:hAnsi="Times New Roman"/>
          <w:sz w:val="24"/>
          <w:szCs w:val="24"/>
        </w:rPr>
      </w:pPr>
      <w:r w:rsidRPr="005A59E1">
        <w:rPr>
          <w:rFonts w:ascii="Times New Roman" w:hAnsi="Times New Roman"/>
          <w:sz w:val="24"/>
          <w:szCs w:val="24"/>
        </w:rPr>
        <w:t>Di RSIA Mutiara Putri Bandar Lampung Tahun 2015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8"/>
        <w:gridCol w:w="1014"/>
        <w:gridCol w:w="1317"/>
      </w:tblGrid>
      <w:tr w:rsidR="00337BE7" w:rsidRPr="005A59E1" w:rsidTr="00E91E88">
        <w:tc>
          <w:tcPr>
            <w:tcW w:w="1528" w:type="dxa"/>
            <w:tcBorders>
              <w:lef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Dukungan Petugas Kesehatan</w:t>
            </w:r>
          </w:p>
        </w:tc>
        <w:tc>
          <w:tcPr>
            <w:tcW w:w="1014" w:type="dxa"/>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Jumlah</w:t>
            </w:r>
          </w:p>
        </w:tc>
        <w:tc>
          <w:tcPr>
            <w:tcW w:w="1317" w:type="dxa"/>
            <w:tcBorders>
              <w:right w:val="nil"/>
            </w:tcBorders>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Persentase</w:t>
            </w:r>
          </w:p>
        </w:tc>
      </w:tr>
      <w:tr w:rsidR="00337BE7" w:rsidRPr="005A59E1" w:rsidTr="00E91E88">
        <w:tc>
          <w:tcPr>
            <w:tcW w:w="1528" w:type="dxa"/>
            <w:tcBorders>
              <w:lef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Tidak mendukung</w:t>
            </w:r>
          </w:p>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Mendukung</w:t>
            </w:r>
          </w:p>
        </w:tc>
        <w:tc>
          <w:tcPr>
            <w:tcW w:w="1014" w:type="dxa"/>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30</w:t>
            </w:r>
          </w:p>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48</w:t>
            </w:r>
          </w:p>
        </w:tc>
        <w:tc>
          <w:tcPr>
            <w:tcW w:w="1317" w:type="dxa"/>
            <w:tcBorders>
              <w:right w:val="nil"/>
            </w:tcBorders>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38.5</w:t>
            </w:r>
          </w:p>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61.5</w:t>
            </w:r>
          </w:p>
        </w:tc>
      </w:tr>
      <w:tr w:rsidR="00337BE7" w:rsidRPr="005A59E1" w:rsidTr="00E91E88">
        <w:tc>
          <w:tcPr>
            <w:tcW w:w="1528" w:type="dxa"/>
            <w:tcBorders>
              <w:lef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Jumlah</w:t>
            </w:r>
          </w:p>
        </w:tc>
        <w:tc>
          <w:tcPr>
            <w:tcW w:w="1014" w:type="dxa"/>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78</w:t>
            </w:r>
          </w:p>
        </w:tc>
        <w:tc>
          <w:tcPr>
            <w:tcW w:w="1317" w:type="dxa"/>
            <w:tcBorders>
              <w:right w:val="nil"/>
            </w:tcBorders>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100</w:t>
            </w:r>
          </w:p>
        </w:tc>
      </w:tr>
    </w:tbl>
    <w:p w:rsidR="00337BE7" w:rsidRPr="005A59E1" w:rsidRDefault="00337BE7" w:rsidP="00337BE7">
      <w:pPr>
        <w:spacing w:after="0" w:line="240" w:lineRule="auto"/>
        <w:jc w:val="both"/>
        <w:rPr>
          <w:rFonts w:ascii="Times New Roman" w:hAnsi="Times New Roman"/>
          <w:sz w:val="24"/>
          <w:szCs w:val="24"/>
        </w:rPr>
      </w:pPr>
      <w:r w:rsidRPr="005A59E1">
        <w:rPr>
          <w:rFonts w:ascii="Times New Roman" w:hAnsi="Times New Roman"/>
          <w:sz w:val="24"/>
          <w:szCs w:val="24"/>
        </w:rPr>
        <w:t xml:space="preserve">     Berdasarkan Tabel 8 diketahui bahwa sebagian besar responden mendapatkan dukungan dari petugas kesehatan terhadap pelaksanaan IMD yaitu sebanyak 48 responden (61,5%).</w:t>
      </w:r>
    </w:p>
    <w:p w:rsidR="00337BE7" w:rsidRPr="005A59E1" w:rsidRDefault="00337BE7" w:rsidP="00337BE7">
      <w:pPr>
        <w:spacing w:after="0" w:line="240" w:lineRule="auto"/>
        <w:jc w:val="both"/>
        <w:rPr>
          <w:rFonts w:ascii="Times New Roman" w:hAnsi="Times New Roman"/>
          <w:b/>
          <w:sz w:val="24"/>
          <w:szCs w:val="24"/>
        </w:rPr>
      </w:pPr>
      <w:r w:rsidRPr="005A59E1">
        <w:rPr>
          <w:rFonts w:ascii="Times New Roman" w:hAnsi="Times New Roman"/>
          <w:b/>
          <w:sz w:val="24"/>
          <w:szCs w:val="24"/>
        </w:rPr>
        <w:t>TABEL 9</w:t>
      </w:r>
    </w:p>
    <w:p w:rsidR="00337BE7" w:rsidRPr="005A59E1" w:rsidRDefault="00337BE7" w:rsidP="00337BE7">
      <w:pPr>
        <w:spacing w:after="0" w:line="240" w:lineRule="auto"/>
        <w:ind w:firstLine="660"/>
        <w:jc w:val="both"/>
        <w:rPr>
          <w:rFonts w:ascii="Times New Roman" w:hAnsi="Times New Roman"/>
          <w:sz w:val="24"/>
          <w:szCs w:val="24"/>
        </w:rPr>
      </w:pPr>
      <w:r w:rsidRPr="005A59E1">
        <w:rPr>
          <w:rFonts w:ascii="Times New Roman" w:hAnsi="Times New Roman"/>
          <w:sz w:val="24"/>
          <w:szCs w:val="24"/>
        </w:rPr>
        <w:t>Distribusi Frekuensi Responden Berdasarkan Dukungan Keluarga</w:t>
      </w:r>
    </w:p>
    <w:p w:rsidR="00337BE7" w:rsidRPr="005A59E1" w:rsidRDefault="00337BE7" w:rsidP="00337BE7">
      <w:pPr>
        <w:spacing w:after="0" w:line="240" w:lineRule="auto"/>
        <w:ind w:firstLine="660"/>
        <w:jc w:val="both"/>
        <w:rPr>
          <w:rFonts w:ascii="Times New Roman" w:hAnsi="Times New Roman"/>
          <w:sz w:val="24"/>
          <w:szCs w:val="24"/>
        </w:rPr>
      </w:pPr>
      <w:r w:rsidRPr="005A59E1">
        <w:rPr>
          <w:rFonts w:ascii="Times New Roman" w:hAnsi="Times New Roman"/>
          <w:sz w:val="24"/>
          <w:szCs w:val="24"/>
        </w:rPr>
        <w:t>Di RSIA Mutiara Putri Bandar Lampung Tahun 2015</w:t>
      </w:r>
    </w:p>
    <w:tbl>
      <w:tblPr>
        <w:tblW w:w="3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910"/>
        <w:gridCol w:w="1229"/>
      </w:tblGrid>
      <w:tr w:rsidR="00337BE7" w:rsidRPr="005A59E1" w:rsidTr="00E91E88">
        <w:tc>
          <w:tcPr>
            <w:tcW w:w="1560" w:type="dxa"/>
            <w:tcBorders>
              <w:lef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Dukungan Keluarga</w:t>
            </w:r>
          </w:p>
        </w:tc>
        <w:tc>
          <w:tcPr>
            <w:tcW w:w="910" w:type="dxa"/>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Jumlah</w:t>
            </w:r>
          </w:p>
        </w:tc>
        <w:tc>
          <w:tcPr>
            <w:tcW w:w="1229" w:type="dxa"/>
            <w:tcBorders>
              <w:right w:val="nil"/>
            </w:tcBorders>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Persentase</w:t>
            </w:r>
          </w:p>
        </w:tc>
      </w:tr>
      <w:tr w:rsidR="00337BE7" w:rsidRPr="005A59E1" w:rsidTr="00E91E88">
        <w:tc>
          <w:tcPr>
            <w:tcW w:w="1560" w:type="dxa"/>
            <w:tcBorders>
              <w:lef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Tidak mendukung</w:t>
            </w:r>
          </w:p>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Mendukung</w:t>
            </w:r>
          </w:p>
        </w:tc>
        <w:tc>
          <w:tcPr>
            <w:tcW w:w="910" w:type="dxa"/>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28</w:t>
            </w:r>
          </w:p>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50</w:t>
            </w:r>
          </w:p>
        </w:tc>
        <w:tc>
          <w:tcPr>
            <w:tcW w:w="1229" w:type="dxa"/>
            <w:tcBorders>
              <w:right w:val="nil"/>
            </w:tcBorders>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35.9</w:t>
            </w:r>
          </w:p>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64.1</w:t>
            </w:r>
          </w:p>
        </w:tc>
      </w:tr>
      <w:tr w:rsidR="00337BE7" w:rsidRPr="005A59E1" w:rsidTr="00E91E88">
        <w:tc>
          <w:tcPr>
            <w:tcW w:w="1560" w:type="dxa"/>
            <w:tcBorders>
              <w:lef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Jumlah</w:t>
            </w:r>
          </w:p>
        </w:tc>
        <w:tc>
          <w:tcPr>
            <w:tcW w:w="910" w:type="dxa"/>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78</w:t>
            </w:r>
          </w:p>
        </w:tc>
        <w:tc>
          <w:tcPr>
            <w:tcW w:w="1229" w:type="dxa"/>
            <w:tcBorders>
              <w:righ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100</w:t>
            </w:r>
          </w:p>
        </w:tc>
      </w:tr>
    </w:tbl>
    <w:p w:rsidR="00337BE7" w:rsidRPr="005A59E1" w:rsidRDefault="00337BE7" w:rsidP="00337BE7">
      <w:pPr>
        <w:spacing w:after="0" w:line="240" w:lineRule="auto"/>
        <w:jc w:val="both"/>
        <w:rPr>
          <w:rFonts w:ascii="Times New Roman" w:hAnsi="Times New Roman"/>
          <w:sz w:val="24"/>
          <w:szCs w:val="24"/>
        </w:rPr>
      </w:pPr>
      <w:r w:rsidRPr="005A59E1">
        <w:rPr>
          <w:rFonts w:ascii="Times New Roman" w:hAnsi="Times New Roman"/>
          <w:sz w:val="24"/>
          <w:szCs w:val="24"/>
        </w:rPr>
        <w:t xml:space="preserve">     Berdasarkan Tabel 9 diketahui bahwa sebagian besar responden mendapatkan dukungan keluarga terhadap pelaksanaan IMD yaitu sebanyak 50 responden (64,1%).</w:t>
      </w:r>
    </w:p>
    <w:p w:rsidR="00337BE7" w:rsidRDefault="00337BE7" w:rsidP="00337BE7">
      <w:pPr>
        <w:spacing w:after="0" w:line="240" w:lineRule="auto"/>
        <w:jc w:val="both"/>
        <w:rPr>
          <w:rFonts w:ascii="Times New Roman" w:hAnsi="Times New Roman"/>
          <w:b/>
          <w:sz w:val="24"/>
          <w:szCs w:val="24"/>
          <w:lang w:val="en-US"/>
        </w:rPr>
      </w:pPr>
    </w:p>
    <w:p w:rsidR="00337BE7" w:rsidRPr="005A59E1" w:rsidRDefault="00337BE7" w:rsidP="00337BE7">
      <w:pPr>
        <w:spacing w:after="0" w:line="240" w:lineRule="auto"/>
        <w:jc w:val="both"/>
        <w:rPr>
          <w:rFonts w:ascii="Times New Roman" w:hAnsi="Times New Roman"/>
          <w:b/>
          <w:sz w:val="24"/>
          <w:szCs w:val="24"/>
        </w:rPr>
      </w:pPr>
      <w:r w:rsidRPr="005A59E1">
        <w:rPr>
          <w:rFonts w:ascii="Times New Roman" w:hAnsi="Times New Roman"/>
          <w:b/>
          <w:sz w:val="24"/>
          <w:szCs w:val="24"/>
        </w:rPr>
        <w:t>TABEL 10</w:t>
      </w:r>
    </w:p>
    <w:p w:rsidR="00337BE7" w:rsidRPr="005A59E1" w:rsidRDefault="00337BE7" w:rsidP="00337BE7">
      <w:pPr>
        <w:spacing w:after="0" w:line="240" w:lineRule="auto"/>
        <w:jc w:val="both"/>
        <w:rPr>
          <w:rFonts w:ascii="Times New Roman" w:hAnsi="Times New Roman"/>
          <w:sz w:val="24"/>
          <w:szCs w:val="24"/>
          <w:lang w:val="sv-SE"/>
        </w:rPr>
      </w:pPr>
      <w:r w:rsidRPr="005A59E1">
        <w:rPr>
          <w:rFonts w:ascii="Times New Roman" w:hAnsi="Times New Roman"/>
          <w:sz w:val="24"/>
          <w:szCs w:val="24"/>
          <w:lang w:val="sv-SE"/>
        </w:rPr>
        <w:t>Hubungan Pengetahuan dengan Pelaksanaan IMD</w:t>
      </w:r>
    </w:p>
    <w:p w:rsidR="00337BE7" w:rsidRDefault="00337BE7" w:rsidP="00337BE7">
      <w:pPr>
        <w:spacing w:after="0" w:line="240" w:lineRule="auto"/>
        <w:jc w:val="both"/>
        <w:rPr>
          <w:rFonts w:ascii="Times New Roman" w:hAnsi="Times New Roman"/>
          <w:sz w:val="24"/>
          <w:szCs w:val="24"/>
          <w:lang w:val="en-US"/>
        </w:rPr>
      </w:pPr>
      <w:r w:rsidRPr="005A59E1">
        <w:rPr>
          <w:rFonts w:ascii="Times New Roman" w:hAnsi="Times New Roman"/>
          <w:sz w:val="24"/>
          <w:szCs w:val="24"/>
        </w:rPr>
        <w:t xml:space="preserve">Di RSIA Mutiara Putri Bandar Lampung </w:t>
      </w:r>
      <w:r>
        <w:rPr>
          <w:rFonts w:ascii="Times New Roman" w:hAnsi="Times New Roman"/>
          <w:sz w:val="24"/>
          <w:szCs w:val="24"/>
          <w:lang w:val="en-US"/>
        </w:rPr>
        <w:t xml:space="preserve"> </w:t>
      </w:r>
      <w:r w:rsidRPr="005A59E1">
        <w:rPr>
          <w:rFonts w:ascii="Times New Roman" w:hAnsi="Times New Roman"/>
          <w:sz w:val="24"/>
          <w:szCs w:val="24"/>
        </w:rPr>
        <w:t>Tahun 2015</w:t>
      </w:r>
    </w:p>
    <w:p w:rsidR="00337BE7" w:rsidRDefault="00337BE7" w:rsidP="00337BE7">
      <w:pPr>
        <w:spacing w:after="0" w:line="240" w:lineRule="auto"/>
        <w:jc w:val="both"/>
        <w:rPr>
          <w:rFonts w:ascii="Times New Roman" w:hAnsi="Times New Roman"/>
          <w:sz w:val="24"/>
          <w:szCs w:val="24"/>
          <w:lang w:val="en-US"/>
        </w:rPr>
      </w:pPr>
    </w:p>
    <w:p w:rsidR="00337BE7" w:rsidRDefault="00337BE7" w:rsidP="00337BE7">
      <w:pPr>
        <w:spacing w:after="0" w:line="240" w:lineRule="auto"/>
        <w:jc w:val="both"/>
        <w:rPr>
          <w:rFonts w:ascii="Times New Roman" w:hAnsi="Times New Roman"/>
          <w:sz w:val="24"/>
          <w:szCs w:val="24"/>
          <w:lang w:val="en-US"/>
        </w:rPr>
      </w:pPr>
    </w:p>
    <w:p w:rsidR="00337BE7" w:rsidRPr="00253079" w:rsidRDefault="00337BE7" w:rsidP="00337BE7">
      <w:pPr>
        <w:spacing w:after="0" w:line="240" w:lineRule="auto"/>
        <w:jc w:val="both"/>
        <w:rPr>
          <w:rFonts w:ascii="Times New Roman" w:hAnsi="Times New Roman"/>
          <w:sz w:val="24"/>
          <w:szCs w:val="24"/>
          <w:lang w:val="en-US"/>
        </w:rPr>
      </w:pPr>
    </w:p>
    <w:tbl>
      <w:tblPr>
        <w:tblW w:w="52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25"/>
        <w:gridCol w:w="567"/>
        <w:gridCol w:w="567"/>
        <w:gridCol w:w="567"/>
        <w:gridCol w:w="709"/>
        <w:gridCol w:w="850"/>
        <w:gridCol w:w="709"/>
      </w:tblGrid>
      <w:tr w:rsidR="00337BE7" w:rsidRPr="00B83098" w:rsidTr="00E91E88">
        <w:tc>
          <w:tcPr>
            <w:tcW w:w="851" w:type="dxa"/>
            <w:vMerge w:val="restart"/>
            <w:tcBorders>
              <w:left w:val="nil"/>
            </w:tcBorders>
            <w:vAlign w:val="center"/>
          </w:tcPr>
          <w:p w:rsidR="00337BE7" w:rsidRPr="00B83098" w:rsidRDefault="00337BE7" w:rsidP="00E91E88">
            <w:pPr>
              <w:spacing w:after="0" w:line="240" w:lineRule="auto"/>
              <w:ind w:left="-108" w:right="-108"/>
              <w:jc w:val="both"/>
              <w:rPr>
                <w:rFonts w:ascii="Times New Roman" w:hAnsi="Times New Roman"/>
              </w:rPr>
            </w:pPr>
            <w:r w:rsidRPr="00B83098">
              <w:rPr>
                <w:rFonts w:ascii="Times New Roman" w:hAnsi="Times New Roman"/>
              </w:rPr>
              <w:t>Pengetahuan</w:t>
            </w:r>
          </w:p>
        </w:tc>
        <w:tc>
          <w:tcPr>
            <w:tcW w:w="2126" w:type="dxa"/>
            <w:gridSpan w:val="4"/>
            <w:vAlign w:val="center"/>
          </w:tcPr>
          <w:p w:rsidR="00337BE7" w:rsidRPr="00B83098" w:rsidRDefault="00337BE7" w:rsidP="00E91E88">
            <w:pPr>
              <w:spacing w:after="0" w:line="240" w:lineRule="auto"/>
              <w:ind w:left="-108" w:right="-108"/>
              <w:jc w:val="center"/>
              <w:rPr>
                <w:rFonts w:ascii="Times New Roman" w:hAnsi="Times New Roman"/>
              </w:rPr>
            </w:pPr>
            <w:r w:rsidRPr="00B83098">
              <w:rPr>
                <w:rFonts w:ascii="Times New Roman" w:hAnsi="Times New Roman"/>
              </w:rPr>
              <w:t>Pelaksanaan IMD</w:t>
            </w:r>
          </w:p>
        </w:tc>
        <w:tc>
          <w:tcPr>
            <w:tcW w:w="709" w:type="dxa"/>
            <w:vMerge w:val="restart"/>
            <w:vAlign w:val="center"/>
          </w:tcPr>
          <w:p w:rsidR="00337BE7" w:rsidRPr="00B83098" w:rsidRDefault="00337BE7" w:rsidP="00E91E88">
            <w:pPr>
              <w:spacing w:after="0" w:line="240" w:lineRule="auto"/>
              <w:ind w:left="-108" w:right="-108"/>
              <w:jc w:val="center"/>
              <w:rPr>
                <w:rFonts w:ascii="Times New Roman" w:hAnsi="Times New Roman"/>
              </w:rPr>
            </w:pPr>
            <w:r w:rsidRPr="00B83098">
              <w:rPr>
                <w:rFonts w:ascii="Times New Roman" w:hAnsi="Times New Roman"/>
              </w:rPr>
              <w:t>Total</w:t>
            </w:r>
          </w:p>
        </w:tc>
        <w:tc>
          <w:tcPr>
            <w:tcW w:w="850" w:type="dxa"/>
            <w:vMerge w:val="restart"/>
            <w:vAlign w:val="center"/>
          </w:tcPr>
          <w:p w:rsidR="00337BE7" w:rsidRPr="00B83098" w:rsidRDefault="00337BE7" w:rsidP="00E91E88">
            <w:pPr>
              <w:spacing w:after="0" w:line="240" w:lineRule="auto"/>
              <w:ind w:left="-108" w:right="-108"/>
              <w:jc w:val="center"/>
              <w:rPr>
                <w:rFonts w:ascii="Times New Roman" w:hAnsi="Times New Roman"/>
              </w:rPr>
            </w:pPr>
            <w:r w:rsidRPr="00B83098">
              <w:rPr>
                <w:rFonts w:ascii="Times New Roman" w:hAnsi="Times New Roman"/>
              </w:rPr>
              <w:t>P Value</w:t>
            </w:r>
          </w:p>
        </w:tc>
        <w:tc>
          <w:tcPr>
            <w:tcW w:w="709" w:type="dxa"/>
            <w:vMerge w:val="restart"/>
            <w:tcBorders>
              <w:right w:val="nil"/>
            </w:tcBorders>
            <w:vAlign w:val="center"/>
          </w:tcPr>
          <w:p w:rsidR="00337BE7" w:rsidRPr="00B83098" w:rsidRDefault="00337BE7" w:rsidP="00E91E88">
            <w:pPr>
              <w:spacing w:after="0" w:line="240" w:lineRule="auto"/>
              <w:ind w:left="-108" w:right="-108"/>
              <w:jc w:val="center"/>
              <w:rPr>
                <w:rFonts w:ascii="Times New Roman" w:hAnsi="Times New Roman"/>
              </w:rPr>
            </w:pPr>
            <w:r w:rsidRPr="00B83098">
              <w:rPr>
                <w:rFonts w:ascii="Times New Roman" w:hAnsi="Times New Roman"/>
              </w:rPr>
              <w:t>OR</w:t>
            </w:r>
          </w:p>
        </w:tc>
      </w:tr>
      <w:tr w:rsidR="00337BE7" w:rsidRPr="00B83098" w:rsidTr="00E91E88">
        <w:tc>
          <w:tcPr>
            <w:tcW w:w="851" w:type="dxa"/>
            <w:vMerge/>
            <w:tcBorders>
              <w:left w:val="nil"/>
            </w:tcBorders>
          </w:tcPr>
          <w:p w:rsidR="00337BE7" w:rsidRPr="00B83098" w:rsidRDefault="00337BE7" w:rsidP="00E91E88">
            <w:pPr>
              <w:spacing w:after="0" w:line="240" w:lineRule="auto"/>
              <w:jc w:val="both"/>
              <w:rPr>
                <w:rFonts w:ascii="Times New Roman" w:hAnsi="Times New Roman"/>
              </w:rPr>
            </w:pPr>
          </w:p>
        </w:tc>
        <w:tc>
          <w:tcPr>
            <w:tcW w:w="992" w:type="dxa"/>
            <w:gridSpan w:val="2"/>
          </w:tcPr>
          <w:p w:rsidR="00337BE7" w:rsidRPr="00B83098" w:rsidRDefault="00337BE7" w:rsidP="00E91E88">
            <w:pPr>
              <w:spacing w:after="0" w:line="240" w:lineRule="auto"/>
              <w:ind w:left="-108" w:right="-108"/>
              <w:jc w:val="center"/>
              <w:rPr>
                <w:rFonts w:ascii="Times New Roman" w:hAnsi="Times New Roman"/>
              </w:rPr>
            </w:pPr>
            <w:r w:rsidRPr="00B83098">
              <w:rPr>
                <w:rFonts w:ascii="Times New Roman" w:hAnsi="Times New Roman"/>
              </w:rPr>
              <w:t>Ya</w:t>
            </w:r>
          </w:p>
        </w:tc>
        <w:tc>
          <w:tcPr>
            <w:tcW w:w="1134" w:type="dxa"/>
            <w:gridSpan w:val="2"/>
            <w:vAlign w:val="center"/>
          </w:tcPr>
          <w:p w:rsidR="00337BE7" w:rsidRPr="00B83098" w:rsidRDefault="00337BE7" w:rsidP="00E91E88">
            <w:pPr>
              <w:spacing w:after="0" w:line="240" w:lineRule="auto"/>
              <w:ind w:left="-108" w:right="-108"/>
              <w:jc w:val="center"/>
              <w:rPr>
                <w:rFonts w:ascii="Times New Roman" w:hAnsi="Times New Roman"/>
              </w:rPr>
            </w:pPr>
            <w:r w:rsidRPr="00B83098">
              <w:rPr>
                <w:rFonts w:ascii="Times New Roman" w:hAnsi="Times New Roman"/>
              </w:rPr>
              <w:t>Tidak</w:t>
            </w:r>
          </w:p>
        </w:tc>
        <w:tc>
          <w:tcPr>
            <w:tcW w:w="709" w:type="dxa"/>
            <w:vMerge/>
          </w:tcPr>
          <w:p w:rsidR="00337BE7" w:rsidRPr="00B83098" w:rsidRDefault="00337BE7" w:rsidP="00E91E88">
            <w:pPr>
              <w:spacing w:after="0" w:line="240" w:lineRule="auto"/>
              <w:ind w:left="-108" w:right="-108"/>
              <w:jc w:val="center"/>
              <w:rPr>
                <w:rFonts w:ascii="Times New Roman" w:hAnsi="Times New Roman"/>
              </w:rPr>
            </w:pPr>
          </w:p>
        </w:tc>
        <w:tc>
          <w:tcPr>
            <w:tcW w:w="850" w:type="dxa"/>
            <w:vMerge/>
          </w:tcPr>
          <w:p w:rsidR="00337BE7" w:rsidRPr="00B83098" w:rsidRDefault="00337BE7" w:rsidP="00E91E88">
            <w:pPr>
              <w:spacing w:after="0" w:line="240" w:lineRule="auto"/>
              <w:ind w:left="-108" w:right="-108"/>
              <w:jc w:val="center"/>
              <w:rPr>
                <w:rFonts w:ascii="Times New Roman" w:hAnsi="Times New Roman"/>
              </w:rPr>
            </w:pPr>
          </w:p>
        </w:tc>
        <w:tc>
          <w:tcPr>
            <w:tcW w:w="709" w:type="dxa"/>
            <w:vMerge/>
            <w:tcBorders>
              <w:right w:val="nil"/>
            </w:tcBorders>
          </w:tcPr>
          <w:p w:rsidR="00337BE7" w:rsidRPr="00B83098" w:rsidRDefault="00337BE7" w:rsidP="00E91E88">
            <w:pPr>
              <w:spacing w:after="0" w:line="240" w:lineRule="auto"/>
              <w:ind w:left="-108" w:right="-108"/>
              <w:jc w:val="center"/>
              <w:rPr>
                <w:rFonts w:ascii="Times New Roman" w:hAnsi="Times New Roman"/>
              </w:rPr>
            </w:pPr>
          </w:p>
        </w:tc>
      </w:tr>
      <w:tr w:rsidR="00337BE7" w:rsidRPr="00B83098" w:rsidTr="00E91E88">
        <w:tc>
          <w:tcPr>
            <w:tcW w:w="851" w:type="dxa"/>
            <w:vMerge/>
            <w:tcBorders>
              <w:left w:val="nil"/>
            </w:tcBorders>
          </w:tcPr>
          <w:p w:rsidR="00337BE7" w:rsidRPr="00B83098" w:rsidRDefault="00337BE7" w:rsidP="00E91E88">
            <w:pPr>
              <w:spacing w:after="0" w:line="240" w:lineRule="auto"/>
              <w:jc w:val="both"/>
              <w:rPr>
                <w:rFonts w:ascii="Times New Roman" w:hAnsi="Times New Roman"/>
              </w:rPr>
            </w:pPr>
          </w:p>
        </w:tc>
        <w:tc>
          <w:tcPr>
            <w:tcW w:w="425" w:type="dxa"/>
          </w:tcPr>
          <w:p w:rsidR="00337BE7" w:rsidRPr="00B83098" w:rsidRDefault="00337BE7" w:rsidP="00E91E88">
            <w:pPr>
              <w:spacing w:after="0" w:line="240" w:lineRule="auto"/>
              <w:ind w:left="-108" w:right="-108"/>
              <w:jc w:val="center"/>
              <w:rPr>
                <w:rFonts w:ascii="Times New Roman" w:hAnsi="Times New Roman"/>
              </w:rPr>
            </w:pPr>
            <w:r w:rsidRPr="00B83098">
              <w:rPr>
                <w:rFonts w:ascii="Times New Roman" w:hAnsi="Times New Roman"/>
              </w:rPr>
              <w:t>N</w:t>
            </w:r>
          </w:p>
        </w:tc>
        <w:tc>
          <w:tcPr>
            <w:tcW w:w="567" w:type="dxa"/>
          </w:tcPr>
          <w:p w:rsidR="00337BE7" w:rsidRPr="00B83098" w:rsidRDefault="00337BE7" w:rsidP="00E91E88">
            <w:pPr>
              <w:spacing w:after="0" w:line="240" w:lineRule="auto"/>
              <w:ind w:left="-108" w:right="-108"/>
              <w:jc w:val="center"/>
              <w:rPr>
                <w:rFonts w:ascii="Times New Roman" w:hAnsi="Times New Roman"/>
              </w:rPr>
            </w:pPr>
            <w:r w:rsidRPr="00B83098">
              <w:rPr>
                <w:rFonts w:ascii="Times New Roman" w:hAnsi="Times New Roman"/>
              </w:rPr>
              <w:t>%</w:t>
            </w:r>
          </w:p>
        </w:tc>
        <w:tc>
          <w:tcPr>
            <w:tcW w:w="567" w:type="dxa"/>
          </w:tcPr>
          <w:p w:rsidR="00337BE7" w:rsidRPr="00B83098" w:rsidRDefault="00337BE7" w:rsidP="00E91E88">
            <w:pPr>
              <w:spacing w:after="0" w:line="240" w:lineRule="auto"/>
              <w:ind w:left="-108" w:right="-108"/>
              <w:jc w:val="center"/>
              <w:rPr>
                <w:rFonts w:ascii="Times New Roman" w:hAnsi="Times New Roman"/>
              </w:rPr>
            </w:pPr>
            <w:r w:rsidRPr="00B83098">
              <w:rPr>
                <w:rFonts w:ascii="Times New Roman" w:hAnsi="Times New Roman"/>
              </w:rPr>
              <w:t>n</w:t>
            </w:r>
          </w:p>
        </w:tc>
        <w:tc>
          <w:tcPr>
            <w:tcW w:w="567" w:type="dxa"/>
          </w:tcPr>
          <w:p w:rsidR="00337BE7" w:rsidRPr="00B83098" w:rsidRDefault="00337BE7" w:rsidP="00E91E88">
            <w:pPr>
              <w:spacing w:after="0" w:line="240" w:lineRule="auto"/>
              <w:ind w:left="-108" w:right="-108"/>
              <w:jc w:val="center"/>
              <w:rPr>
                <w:rFonts w:ascii="Times New Roman" w:hAnsi="Times New Roman"/>
              </w:rPr>
            </w:pPr>
            <w:r w:rsidRPr="00B83098">
              <w:rPr>
                <w:rFonts w:ascii="Times New Roman" w:hAnsi="Times New Roman"/>
              </w:rPr>
              <w:t>%</w:t>
            </w:r>
          </w:p>
        </w:tc>
        <w:tc>
          <w:tcPr>
            <w:tcW w:w="709" w:type="dxa"/>
            <w:vMerge/>
          </w:tcPr>
          <w:p w:rsidR="00337BE7" w:rsidRPr="00B83098" w:rsidRDefault="00337BE7" w:rsidP="00E91E88">
            <w:pPr>
              <w:spacing w:after="0" w:line="240" w:lineRule="auto"/>
              <w:ind w:left="-108" w:right="-108"/>
              <w:jc w:val="both"/>
              <w:rPr>
                <w:rFonts w:ascii="Times New Roman" w:hAnsi="Times New Roman"/>
              </w:rPr>
            </w:pPr>
          </w:p>
        </w:tc>
        <w:tc>
          <w:tcPr>
            <w:tcW w:w="850" w:type="dxa"/>
            <w:vMerge/>
          </w:tcPr>
          <w:p w:rsidR="00337BE7" w:rsidRPr="00B83098" w:rsidRDefault="00337BE7" w:rsidP="00E91E88">
            <w:pPr>
              <w:spacing w:after="0" w:line="240" w:lineRule="auto"/>
              <w:ind w:left="-108" w:right="-108"/>
              <w:jc w:val="both"/>
              <w:rPr>
                <w:rFonts w:ascii="Times New Roman" w:hAnsi="Times New Roman"/>
              </w:rPr>
            </w:pPr>
          </w:p>
        </w:tc>
        <w:tc>
          <w:tcPr>
            <w:tcW w:w="709" w:type="dxa"/>
            <w:vMerge/>
            <w:tcBorders>
              <w:right w:val="nil"/>
            </w:tcBorders>
          </w:tcPr>
          <w:p w:rsidR="00337BE7" w:rsidRPr="00B83098" w:rsidRDefault="00337BE7" w:rsidP="00E91E88">
            <w:pPr>
              <w:spacing w:after="0" w:line="240" w:lineRule="auto"/>
              <w:ind w:left="-108" w:right="-108"/>
              <w:jc w:val="both"/>
              <w:rPr>
                <w:rFonts w:ascii="Times New Roman" w:hAnsi="Times New Roman"/>
              </w:rPr>
            </w:pPr>
          </w:p>
        </w:tc>
      </w:tr>
      <w:tr w:rsidR="00337BE7" w:rsidRPr="00B83098" w:rsidTr="00E91E88">
        <w:tc>
          <w:tcPr>
            <w:tcW w:w="851" w:type="dxa"/>
            <w:tcBorders>
              <w:left w:val="nil"/>
            </w:tcBorders>
          </w:tcPr>
          <w:p w:rsidR="00337BE7" w:rsidRPr="00B83098" w:rsidRDefault="00337BE7" w:rsidP="00E91E88">
            <w:pPr>
              <w:spacing w:after="0" w:line="240" w:lineRule="auto"/>
              <w:ind w:left="-108" w:right="-108"/>
              <w:jc w:val="both"/>
              <w:rPr>
                <w:rFonts w:ascii="Times New Roman" w:hAnsi="Times New Roman"/>
              </w:rPr>
            </w:pPr>
            <w:r w:rsidRPr="00B83098">
              <w:rPr>
                <w:rFonts w:ascii="Times New Roman" w:hAnsi="Times New Roman"/>
              </w:rPr>
              <w:t>Baik</w:t>
            </w:r>
          </w:p>
        </w:tc>
        <w:tc>
          <w:tcPr>
            <w:tcW w:w="425" w:type="dxa"/>
          </w:tcPr>
          <w:p w:rsidR="00337BE7" w:rsidRPr="00B83098" w:rsidRDefault="00337BE7" w:rsidP="00E91E88">
            <w:pPr>
              <w:spacing w:after="0" w:line="240" w:lineRule="auto"/>
              <w:ind w:left="-108" w:right="-108"/>
              <w:jc w:val="center"/>
              <w:rPr>
                <w:rFonts w:ascii="Times New Roman" w:hAnsi="Times New Roman"/>
              </w:rPr>
            </w:pPr>
            <w:r w:rsidRPr="00B83098">
              <w:rPr>
                <w:rFonts w:ascii="Times New Roman" w:hAnsi="Times New Roman"/>
              </w:rPr>
              <w:t>22</w:t>
            </w:r>
          </w:p>
        </w:tc>
        <w:tc>
          <w:tcPr>
            <w:tcW w:w="567" w:type="dxa"/>
          </w:tcPr>
          <w:p w:rsidR="00337BE7" w:rsidRPr="00B83098" w:rsidRDefault="00337BE7" w:rsidP="00E91E88">
            <w:pPr>
              <w:spacing w:after="0" w:line="240" w:lineRule="auto"/>
              <w:ind w:left="-108" w:right="-108"/>
              <w:jc w:val="center"/>
              <w:rPr>
                <w:rFonts w:ascii="Times New Roman" w:hAnsi="Times New Roman"/>
              </w:rPr>
            </w:pPr>
            <w:r w:rsidRPr="00B83098">
              <w:rPr>
                <w:rFonts w:ascii="Times New Roman" w:hAnsi="Times New Roman"/>
              </w:rPr>
              <w:t>44.0</w:t>
            </w:r>
          </w:p>
        </w:tc>
        <w:tc>
          <w:tcPr>
            <w:tcW w:w="567" w:type="dxa"/>
          </w:tcPr>
          <w:p w:rsidR="00337BE7" w:rsidRPr="00B83098" w:rsidRDefault="00337BE7" w:rsidP="00E91E88">
            <w:pPr>
              <w:spacing w:after="0" w:line="240" w:lineRule="auto"/>
              <w:ind w:left="-108" w:right="-108"/>
              <w:jc w:val="center"/>
              <w:rPr>
                <w:rFonts w:ascii="Times New Roman" w:hAnsi="Times New Roman"/>
              </w:rPr>
            </w:pPr>
            <w:r w:rsidRPr="00B83098">
              <w:rPr>
                <w:rFonts w:ascii="Times New Roman" w:hAnsi="Times New Roman"/>
              </w:rPr>
              <w:t>28</w:t>
            </w:r>
          </w:p>
        </w:tc>
        <w:tc>
          <w:tcPr>
            <w:tcW w:w="567" w:type="dxa"/>
          </w:tcPr>
          <w:p w:rsidR="00337BE7" w:rsidRPr="00B83098" w:rsidRDefault="00337BE7" w:rsidP="00E91E88">
            <w:pPr>
              <w:spacing w:after="0" w:line="240" w:lineRule="auto"/>
              <w:ind w:left="-108" w:right="-108"/>
              <w:jc w:val="center"/>
              <w:rPr>
                <w:rFonts w:ascii="Times New Roman" w:hAnsi="Times New Roman"/>
              </w:rPr>
            </w:pPr>
            <w:r w:rsidRPr="00B83098">
              <w:rPr>
                <w:rFonts w:ascii="Times New Roman" w:hAnsi="Times New Roman"/>
              </w:rPr>
              <w:t>56.0</w:t>
            </w:r>
          </w:p>
        </w:tc>
        <w:tc>
          <w:tcPr>
            <w:tcW w:w="709" w:type="dxa"/>
          </w:tcPr>
          <w:p w:rsidR="00337BE7" w:rsidRPr="00B83098" w:rsidRDefault="00337BE7" w:rsidP="00E91E88">
            <w:pPr>
              <w:spacing w:after="0" w:line="240" w:lineRule="auto"/>
              <w:ind w:left="-108" w:right="-108"/>
              <w:jc w:val="center"/>
              <w:rPr>
                <w:rFonts w:ascii="Times New Roman" w:hAnsi="Times New Roman"/>
              </w:rPr>
            </w:pPr>
            <w:r w:rsidRPr="00B83098">
              <w:rPr>
                <w:rFonts w:ascii="Times New Roman" w:hAnsi="Times New Roman"/>
              </w:rPr>
              <w:t>50</w:t>
            </w:r>
          </w:p>
        </w:tc>
        <w:tc>
          <w:tcPr>
            <w:tcW w:w="850" w:type="dxa"/>
            <w:vMerge w:val="restart"/>
          </w:tcPr>
          <w:p w:rsidR="00337BE7" w:rsidRPr="00B83098" w:rsidRDefault="00337BE7" w:rsidP="00E91E88">
            <w:pPr>
              <w:spacing w:after="0" w:line="240" w:lineRule="auto"/>
              <w:ind w:left="-108" w:right="-108"/>
              <w:jc w:val="center"/>
              <w:rPr>
                <w:rFonts w:ascii="Times New Roman" w:hAnsi="Times New Roman"/>
              </w:rPr>
            </w:pPr>
            <w:r w:rsidRPr="00B83098">
              <w:rPr>
                <w:rFonts w:ascii="Times New Roman" w:hAnsi="Times New Roman"/>
              </w:rPr>
              <w:t>0.006</w:t>
            </w:r>
          </w:p>
        </w:tc>
        <w:tc>
          <w:tcPr>
            <w:tcW w:w="709" w:type="dxa"/>
            <w:vMerge w:val="restart"/>
            <w:tcBorders>
              <w:right w:val="nil"/>
            </w:tcBorders>
          </w:tcPr>
          <w:p w:rsidR="00337BE7" w:rsidRPr="00B83098" w:rsidRDefault="00337BE7" w:rsidP="00E91E88">
            <w:pPr>
              <w:spacing w:after="0" w:line="240" w:lineRule="auto"/>
              <w:ind w:left="-108" w:right="-108"/>
              <w:jc w:val="center"/>
              <w:rPr>
                <w:rFonts w:ascii="Times New Roman" w:hAnsi="Times New Roman"/>
              </w:rPr>
            </w:pPr>
            <w:r w:rsidRPr="00B83098">
              <w:rPr>
                <w:rFonts w:ascii="Times New Roman" w:hAnsi="Times New Roman"/>
              </w:rPr>
              <w:t>6.548</w:t>
            </w:r>
          </w:p>
          <w:p w:rsidR="00337BE7" w:rsidRPr="00B83098" w:rsidRDefault="00337BE7" w:rsidP="00E91E88">
            <w:pPr>
              <w:spacing w:after="0" w:line="240" w:lineRule="auto"/>
              <w:ind w:left="-108" w:right="-108"/>
              <w:jc w:val="center"/>
              <w:rPr>
                <w:rFonts w:ascii="Times New Roman" w:hAnsi="Times New Roman"/>
              </w:rPr>
            </w:pPr>
            <w:r w:rsidRPr="00B83098">
              <w:rPr>
                <w:rFonts w:ascii="Times New Roman" w:hAnsi="Times New Roman"/>
              </w:rPr>
              <w:t>(1.747-24.543)</w:t>
            </w:r>
          </w:p>
        </w:tc>
      </w:tr>
      <w:tr w:rsidR="00337BE7" w:rsidRPr="00B83098" w:rsidTr="00E91E88">
        <w:tc>
          <w:tcPr>
            <w:tcW w:w="851" w:type="dxa"/>
            <w:tcBorders>
              <w:left w:val="nil"/>
            </w:tcBorders>
          </w:tcPr>
          <w:p w:rsidR="00337BE7" w:rsidRPr="00B83098" w:rsidRDefault="00337BE7" w:rsidP="00E91E88">
            <w:pPr>
              <w:spacing w:after="0" w:line="240" w:lineRule="auto"/>
              <w:ind w:left="-108" w:right="-108"/>
              <w:jc w:val="both"/>
              <w:rPr>
                <w:rFonts w:ascii="Times New Roman" w:hAnsi="Times New Roman"/>
              </w:rPr>
            </w:pPr>
            <w:r w:rsidRPr="00B83098">
              <w:rPr>
                <w:rFonts w:ascii="Times New Roman" w:hAnsi="Times New Roman"/>
              </w:rPr>
              <w:t>Tidak Baik</w:t>
            </w:r>
          </w:p>
        </w:tc>
        <w:tc>
          <w:tcPr>
            <w:tcW w:w="425" w:type="dxa"/>
          </w:tcPr>
          <w:p w:rsidR="00337BE7" w:rsidRPr="00B83098" w:rsidRDefault="00337BE7" w:rsidP="00E91E88">
            <w:pPr>
              <w:spacing w:after="0" w:line="240" w:lineRule="auto"/>
              <w:ind w:left="-108" w:right="-108"/>
              <w:jc w:val="center"/>
              <w:rPr>
                <w:rFonts w:ascii="Times New Roman" w:hAnsi="Times New Roman"/>
              </w:rPr>
            </w:pPr>
            <w:r w:rsidRPr="00B83098">
              <w:rPr>
                <w:rFonts w:ascii="Times New Roman" w:hAnsi="Times New Roman"/>
              </w:rPr>
              <w:t>3</w:t>
            </w:r>
          </w:p>
        </w:tc>
        <w:tc>
          <w:tcPr>
            <w:tcW w:w="567" w:type="dxa"/>
          </w:tcPr>
          <w:p w:rsidR="00337BE7" w:rsidRPr="00B83098" w:rsidRDefault="00337BE7" w:rsidP="00E91E88">
            <w:pPr>
              <w:spacing w:after="0" w:line="240" w:lineRule="auto"/>
              <w:ind w:left="-108" w:right="-108"/>
              <w:jc w:val="center"/>
              <w:rPr>
                <w:rFonts w:ascii="Times New Roman" w:hAnsi="Times New Roman"/>
              </w:rPr>
            </w:pPr>
            <w:r w:rsidRPr="00B83098">
              <w:rPr>
                <w:rFonts w:ascii="Times New Roman" w:hAnsi="Times New Roman"/>
              </w:rPr>
              <w:t>10.7</w:t>
            </w:r>
          </w:p>
        </w:tc>
        <w:tc>
          <w:tcPr>
            <w:tcW w:w="567" w:type="dxa"/>
          </w:tcPr>
          <w:p w:rsidR="00337BE7" w:rsidRPr="00B83098" w:rsidRDefault="00337BE7" w:rsidP="00E91E88">
            <w:pPr>
              <w:spacing w:after="0" w:line="240" w:lineRule="auto"/>
              <w:ind w:left="-108" w:right="-108"/>
              <w:jc w:val="center"/>
              <w:rPr>
                <w:rFonts w:ascii="Times New Roman" w:hAnsi="Times New Roman"/>
              </w:rPr>
            </w:pPr>
            <w:r w:rsidRPr="00B83098">
              <w:rPr>
                <w:rFonts w:ascii="Times New Roman" w:hAnsi="Times New Roman"/>
              </w:rPr>
              <w:t>25</w:t>
            </w:r>
          </w:p>
        </w:tc>
        <w:tc>
          <w:tcPr>
            <w:tcW w:w="567" w:type="dxa"/>
          </w:tcPr>
          <w:p w:rsidR="00337BE7" w:rsidRPr="00B83098" w:rsidRDefault="00337BE7" w:rsidP="00E91E88">
            <w:pPr>
              <w:spacing w:after="0" w:line="240" w:lineRule="auto"/>
              <w:ind w:left="-108" w:right="-108"/>
              <w:jc w:val="center"/>
              <w:rPr>
                <w:rFonts w:ascii="Times New Roman" w:hAnsi="Times New Roman"/>
              </w:rPr>
            </w:pPr>
            <w:r w:rsidRPr="00B83098">
              <w:rPr>
                <w:rFonts w:ascii="Times New Roman" w:hAnsi="Times New Roman"/>
              </w:rPr>
              <w:t>89.3</w:t>
            </w:r>
          </w:p>
        </w:tc>
        <w:tc>
          <w:tcPr>
            <w:tcW w:w="709" w:type="dxa"/>
          </w:tcPr>
          <w:p w:rsidR="00337BE7" w:rsidRPr="00B83098" w:rsidRDefault="00337BE7" w:rsidP="00E91E88">
            <w:pPr>
              <w:spacing w:after="0" w:line="240" w:lineRule="auto"/>
              <w:ind w:left="-108" w:right="-108"/>
              <w:jc w:val="center"/>
              <w:rPr>
                <w:rFonts w:ascii="Times New Roman" w:hAnsi="Times New Roman"/>
              </w:rPr>
            </w:pPr>
            <w:r w:rsidRPr="00B83098">
              <w:rPr>
                <w:rFonts w:ascii="Times New Roman" w:hAnsi="Times New Roman"/>
              </w:rPr>
              <w:t>28</w:t>
            </w:r>
          </w:p>
        </w:tc>
        <w:tc>
          <w:tcPr>
            <w:tcW w:w="850" w:type="dxa"/>
            <w:vMerge/>
          </w:tcPr>
          <w:p w:rsidR="00337BE7" w:rsidRPr="00B83098" w:rsidRDefault="00337BE7" w:rsidP="00E91E88">
            <w:pPr>
              <w:spacing w:after="0" w:line="240" w:lineRule="auto"/>
              <w:ind w:left="-108" w:right="-108"/>
              <w:jc w:val="both"/>
              <w:rPr>
                <w:rFonts w:ascii="Times New Roman" w:hAnsi="Times New Roman"/>
              </w:rPr>
            </w:pPr>
          </w:p>
        </w:tc>
        <w:tc>
          <w:tcPr>
            <w:tcW w:w="709" w:type="dxa"/>
            <w:vMerge/>
            <w:tcBorders>
              <w:right w:val="nil"/>
            </w:tcBorders>
          </w:tcPr>
          <w:p w:rsidR="00337BE7" w:rsidRPr="00B83098" w:rsidRDefault="00337BE7" w:rsidP="00E91E88">
            <w:pPr>
              <w:spacing w:after="0" w:line="240" w:lineRule="auto"/>
              <w:ind w:left="-108" w:right="-108"/>
              <w:jc w:val="both"/>
              <w:rPr>
                <w:rFonts w:ascii="Times New Roman" w:hAnsi="Times New Roman"/>
              </w:rPr>
            </w:pPr>
          </w:p>
        </w:tc>
      </w:tr>
      <w:tr w:rsidR="00337BE7" w:rsidRPr="00B83098" w:rsidTr="00E91E88">
        <w:tc>
          <w:tcPr>
            <w:tcW w:w="851" w:type="dxa"/>
            <w:tcBorders>
              <w:left w:val="nil"/>
            </w:tcBorders>
          </w:tcPr>
          <w:p w:rsidR="00337BE7" w:rsidRPr="00B83098" w:rsidRDefault="00337BE7" w:rsidP="00E91E88">
            <w:pPr>
              <w:spacing w:after="0" w:line="240" w:lineRule="auto"/>
              <w:ind w:left="-108" w:right="-108"/>
              <w:jc w:val="both"/>
              <w:rPr>
                <w:rFonts w:ascii="Times New Roman" w:hAnsi="Times New Roman"/>
              </w:rPr>
            </w:pPr>
            <w:r w:rsidRPr="00B83098">
              <w:rPr>
                <w:rFonts w:ascii="Times New Roman" w:hAnsi="Times New Roman"/>
              </w:rPr>
              <w:t>Total</w:t>
            </w:r>
          </w:p>
        </w:tc>
        <w:tc>
          <w:tcPr>
            <w:tcW w:w="425" w:type="dxa"/>
          </w:tcPr>
          <w:p w:rsidR="00337BE7" w:rsidRPr="00B83098" w:rsidRDefault="00337BE7" w:rsidP="00E91E88">
            <w:pPr>
              <w:spacing w:after="0" w:line="240" w:lineRule="auto"/>
              <w:ind w:left="-108" w:right="-108"/>
              <w:jc w:val="center"/>
              <w:rPr>
                <w:rFonts w:ascii="Times New Roman" w:hAnsi="Times New Roman"/>
              </w:rPr>
            </w:pPr>
            <w:r w:rsidRPr="00B83098">
              <w:rPr>
                <w:rFonts w:ascii="Times New Roman" w:hAnsi="Times New Roman"/>
              </w:rPr>
              <w:t>25</w:t>
            </w:r>
          </w:p>
        </w:tc>
        <w:tc>
          <w:tcPr>
            <w:tcW w:w="567" w:type="dxa"/>
          </w:tcPr>
          <w:p w:rsidR="00337BE7" w:rsidRPr="00B83098" w:rsidRDefault="00337BE7" w:rsidP="00E91E88">
            <w:pPr>
              <w:spacing w:after="0" w:line="240" w:lineRule="auto"/>
              <w:ind w:left="-108" w:right="-108"/>
              <w:jc w:val="center"/>
              <w:rPr>
                <w:rFonts w:ascii="Times New Roman" w:hAnsi="Times New Roman"/>
              </w:rPr>
            </w:pPr>
            <w:r w:rsidRPr="00B83098">
              <w:rPr>
                <w:rFonts w:ascii="Times New Roman" w:hAnsi="Times New Roman"/>
              </w:rPr>
              <w:t>32.1</w:t>
            </w:r>
          </w:p>
        </w:tc>
        <w:tc>
          <w:tcPr>
            <w:tcW w:w="567" w:type="dxa"/>
          </w:tcPr>
          <w:p w:rsidR="00337BE7" w:rsidRPr="00B83098" w:rsidRDefault="00337BE7" w:rsidP="00E91E88">
            <w:pPr>
              <w:spacing w:after="0" w:line="240" w:lineRule="auto"/>
              <w:ind w:left="-108" w:right="-108"/>
              <w:jc w:val="center"/>
              <w:rPr>
                <w:rFonts w:ascii="Times New Roman" w:hAnsi="Times New Roman"/>
              </w:rPr>
            </w:pPr>
            <w:r w:rsidRPr="00B83098">
              <w:rPr>
                <w:rFonts w:ascii="Times New Roman" w:hAnsi="Times New Roman"/>
              </w:rPr>
              <w:t>53</w:t>
            </w:r>
          </w:p>
        </w:tc>
        <w:tc>
          <w:tcPr>
            <w:tcW w:w="567" w:type="dxa"/>
          </w:tcPr>
          <w:p w:rsidR="00337BE7" w:rsidRPr="00B83098" w:rsidRDefault="00337BE7" w:rsidP="00E91E88">
            <w:pPr>
              <w:spacing w:after="0" w:line="240" w:lineRule="auto"/>
              <w:ind w:left="-108" w:right="-108"/>
              <w:jc w:val="center"/>
              <w:rPr>
                <w:rFonts w:ascii="Times New Roman" w:hAnsi="Times New Roman"/>
              </w:rPr>
            </w:pPr>
            <w:r w:rsidRPr="00B83098">
              <w:rPr>
                <w:rFonts w:ascii="Times New Roman" w:hAnsi="Times New Roman"/>
              </w:rPr>
              <w:t>67.9</w:t>
            </w:r>
          </w:p>
        </w:tc>
        <w:tc>
          <w:tcPr>
            <w:tcW w:w="709" w:type="dxa"/>
          </w:tcPr>
          <w:p w:rsidR="00337BE7" w:rsidRPr="00B83098" w:rsidRDefault="00337BE7" w:rsidP="00E91E88">
            <w:pPr>
              <w:spacing w:after="0" w:line="240" w:lineRule="auto"/>
              <w:ind w:left="-108" w:right="-108"/>
              <w:jc w:val="center"/>
              <w:rPr>
                <w:rFonts w:ascii="Times New Roman" w:hAnsi="Times New Roman"/>
              </w:rPr>
            </w:pPr>
            <w:r w:rsidRPr="00B83098">
              <w:rPr>
                <w:rFonts w:ascii="Times New Roman" w:hAnsi="Times New Roman"/>
              </w:rPr>
              <w:t>78</w:t>
            </w:r>
          </w:p>
        </w:tc>
        <w:tc>
          <w:tcPr>
            <w:tcW w:w="850" w:type="dxa"/>
            <w:vMerge/>
          </w:tcPr>
          <w:p w:rsidR="00337BE7" w:rsidRPr="00B83098" w:rsidRDefault="00337BE7" w:rsidP="00E91E88">
            <w:pPr>
              <w:spacing w:after="0" w:line="240" w:lineRule="auto"/>
              <w:ind w:left="-108" w:right="-108"/>
              <w:jc w:val="both"/>
              <w:rPr>
                <w:rFonts w:ascii="Times New Roman" w:hAnsi="Times New Roman"/>
              </w:rPr>
            </w:pPr>
          </w:p>
        </w:tc>
        <w:tc>
          <w:tcPr>
            <w:tcW w:w="709" w:type="dxa"/>
            <w:vMerge/>
            <w:tcBorders>
              <w:right w:val="nil"/>
            </w:tcBorders>
          </w:tcPr>
          <w:p w:rsidR="00337BE7" w:rsidRPr="00B83098" w:rsidRDefault="00337BE7" w:rsidP="00E91E88">
            <w:pPr>
              <w:spacing w:after="0" w:line="240" w:lineRule="auto"/>
              <w:ind w:left="-108" w:right="-108"/>
              <w:jc w:val="both"/>
              <w:rPr>
                <w:rFonts w:ascii="Times New Roman" w:hAnsi="Times New Roman"/>
              </w:rPr>
            </w:pPr>
          </w:p>
        </w:tc>
      </w:tr>
    </w:tbl>
    <w:p w:rsidR="00337BE7" w:rsidRPr="005A59E1" w:rsidRDefault="00337BE7" w:rsidP="00337BE7">
      <w:pPr>
        <w:spacing w:after="0" w:line="240" w:lineRule="auto"/>
        <w:jc w:val="both"/>
        <w:rPr>
          <w:rFonts w:ascii="Times New Roman" w:hAnsi="Times New Roman"/>
          <w:sz w:val="24"/>
          <w:szCs w:val="24"/>
        </w:rPr>
      </w:pPr>
      <w:r w:rsidRPr="005A59E1">
        <w:rPr>
          <w:rFonts w:ascii="Times New Roman" w:hAnsi="Times New Roman"/>
          <w:sz w:val="24"/>
          <w:szCs w:val="24"/>
        </w:rPr>
        <w:t xml:space="preserve">     Hasil penelitian didapatkan bahwa responden yang tidak melaksanaan IMD lebih banyak 25 responden (89,3%) yang berpengetahuan tidak baik dibandingkan dengan yang memiliki pengetahuan baik 28 responden (56,0%). Hasil uji </w:t>
      </w:r>
      <w:r w:rsidRPr="005A59E1">
        <w:rPr>
          <w:rFonts w:ascii="Times New Roman" w:hAnsi="Times New Roman"/>
          <w:i/>
          <w:sz w:val="24"/>
          <w:szCs w:val="24"/>
        </w:rPr>
        <w:t>chi square</w:t>
      </w:r>
      <w:r w:rsidRPr="005A59E1">
        <w:rPr>
          <w:rFonts w:ascii="Times New Roman" w:hAnsi="Times New Roman"/>
          <w:sz w:val="24"/>
          <w:szCs w:val="24"/>
        </w:rPr>
        <w:t xml:space="preserve"> didapatkan nilai </w:t>
      </w:r>
      <w:r w:rsidRPr="005A59E1">
        <w:rPr>
          <w:rFonts w:ascii="Times New Roman" w:hAnsi="Times New Roman"/>
          <w:i/>
          <w:sz w:val="24"/>
          <w:szCs w:val="24"/>
        </w:rPr>
        <w:t>p value</w:t>
      </w:r>
      <w:r w:rsidRPr="005A59E1">
        <w:rPr>
          <w:rFonts w:ascii="Times New Roman" w:hAnsi="Times New Roman"/>
          <w:sz w:val="24"/>
          <w:szCs w:val="24"/>
        </w:rPr>
        <w:t xml:space="preserve"> 0,006, artinya lebih kecil dibandingkan dengan nilai alpha (0,006 &lt; 0,05). Dengan demikian dapat disimpulkan secara statistik dengan derajat kepercayaan 95%, diyakini terdapat hubungan yang signifikan antara  pengetahuan dengan pelaksanaan IMD. Sedangkan hasil uji OR diperoleh nilai 6.548 (CI 95% 1.747-24.543), artinya responden yang berpengetahuan baik mempunyai peluang untuk melaksanakan IMD 6,548 kali dibandingkan dengan yang berpengetahuan tidak baik.</w:t>
      </w:r>
    </w:p>
    <w:p w:rsidR="00337BE7" w:rsidRDefault="00337BE7" w:rsidP="00337BE7">
      <w:pPr>
        <w:spacing w:after="0" w:line="240" w:lineRule="auto"/>
        <w:jc w:val="both"/>
        <w:rPr>
          <w:rFonts w:ascii="Times New Roman" w:hAnsi="Times New Roman"/>
          <w:b/>
          <w:sz w:val="24"/>
          <w:szCs w:val="24"/>
          <w:lang w:val="en-US"/>
        </w:rPr>
      </w:pPr>
    </w:p>
    <w:p w:rsidR="00337BE7" w:rsidRDefault="00337BE7" w:rsidP="00337BE7">
      <w:pPr>
        <w:spacing w:after="0" w:line="240" w:lineRule="auto"/>
        <w:jc w:val="both"/>
        <w:rPr>
          <w:rFonts w:ascii="Times New Roman" w:hAnsi="Times New Roman"/>
          <w:b/>
          <w:sz w:val="24"/>
          <w:szCs w:val="24"/>
          <w:lang w:val="en-US"/>
        </w:rPr>
      </w:pPr>
    </w:p>
    <w:p w:rsidR="00337BE7" w:rsidRDefault="00337BE7" w:rsidP="00337BE7">
      <w:pPr>
        <w:spacing w:after="0" w:line="240" w:lineRule="auto"/>
        <w:jc w:val="both"/>
        <w:rPr>
          <w:rFonts w:ascii="Times New Roman" w:hAnsi="Times New Roman"/>
          <w:b/>
          <w:sz w:val="24"/>
          <w:szCs w:val="24"/>
          <w:lang w:val="en-US"/>
        </w:rPr>
      </w:pPr>
    </w:p>
    <w:p w:rsidR="00337BE7" w:rsidRDefault="00337BE7" w:rsidP="00337BE7">
      <w:pPr>
        <w:spacing w:after="0" w:line="240" w:lineRule="auto"/>
        <w:jc w:val="both"/>
        <w:rPr>
          <w:rFonts w:ascii="Times New Roman" w:hAnsi="Times New Roman"/>
          <w:b/>
          <w:sz w:val="24"/>
          <w:szCs w:val="24"/>
          <w:lang w:val="en-US"/>
        </w:rPr>
      </w:pPr>
    </w:p>
    <w:p w:rsidR="00337BE7" w:rsidRDefault="00337BE7" w:rsidP="00337BE7">
      <w:pPr>
        <w:spacing w:after="0" w:line="240" w:lineRule="auto"/>
        <w:jc w:val="both"/>
        <w:rPr>
          <w:rFonts w:ascii="Times New Roman" w:hAnsi="Times New Roman"/>
          <w:b/>
          <w:sz w:val="24"/>
          <w:szCs w:val="24"/>
          <w:lang w:val="en-US"/>
        </w:rPr>
      </w:pPr>
    </w:p>
    <w:p w:rsidR="00337BE7" w:rsidRDefault="00337BE7" w:rsidP="00337BE7">
      <w:pPr>
        <w:spacing w:after="0" w:line="240" w:lineRule="auto"/>
        <w:jc w:val="both"/>
        <w:rPr>
          <w:rFonts w:ascii="Times New Roman" w:hAnsi="Times New Roman"/>
          <w:b/>
          <w:sz w:val="24"/>
          <w:szCs w:val="24"/>
          <w:lang w:val="en-US"/>
        </w:rPr>
      </w:pPr>
    </w:p>
    <w:p w:rsidR="00337BE7" w:rsidRDefault="00337BE7" w:rsidP="00337BE7">
      <w:pPr>
        <w:spacing w:after="0" w:line="240" w:lineRule="auto"/>
        <w:jc w:val="both"/>
        <w:rPr>
          <w:rFonts w:ascii="Times New Roman" w:hAnsi="Times New Roman"/>
          <w:b/>
          <w:sz w:val="24"/>
          <w:szCs w:val="24"/>
          <w:lang w:val="en-US"/>
        </w:rPr>
      </w:pPr>
    </w:p>
    <w:p w:rsidR="00337BE7" w:rsidRDefault="00337BE7" w:rsidP="00337BE7">
      <w:pPr>
        <w:spacing w:after="0" w:line="240" w:lineRule="auto"/>
        <w:jc w:val="both"/>
        <w:rPr>
          <w:rFonts w:ascii="Times New Roman" w:hAnsi="Times New Roman"/>
          <w:b/>
          <w:sz w:val="24"/>
          <w:szCs w:val="24"/>
          <w:lang w:val="en-US"/>
        </w:rPr>
      </w:pPr>
    </w:p>
    <w:p w:rsidR="00337BE7" w:rsidRDefault="00337BE7" w:rsidP="00337BE7">
      <w:pPr>
        <w:spacing w:after="0" w:line="240" w:lineRule="auto"/>
        <w:jc w:val="both"/>
        <w:rPr>
          <w:rFonts w:ascii="Times New Roman" w:hAnsi="Times New Roman"/>
          <w:b/>
          <w:sz w:val="24"/>
          <w:szCs w:val="24"/>
          <w:lang w:val="en-US"/>
        </w:rPr>
      </w:pPr>
    </w:p>
    <w:p w:rsidR="00337BE7" w:rsidRDefault="00337BE7" w:rsidP="00337BE7">
      <w:pPr>
        <w:spacing w:after="0" w:line="240" w:lineRule="auto"/>
        <w:jc w:val="both"/>
        <w:rPr>
          <w:rFonts w:ascii="Times New Roman" w:hAnsi="Times New Roman"/>
          <w:b/>
          <w:sz w:val="24"/>
          <w:szCs w:val="24"/>
          <w:lang w:val="en-US"/>
        </w:rPr>
      </w:pPr>
    </w:p>
    <w:p w:rsidR="00337BE7" w:rsidRDefault="00337BE7" w:rsidP="00337BE7">
      <w:pPr>
        <w:spacing w:after="0" w:line="240" w:lineRule="auto"/>
        <w:jc w:val="both"/>
        <w:rPr>
          <w:rFonts w:ascii="Times New Roman" w:hAnsi="Times New Roman"/>
          <w:b/>
          <w:sz w:val="24"/>
          <w:szCs w:val="24"/>
        </w:rPr>
        <w:sectPr w:rsidR="00337BE7" w:rsidSect="00253079">
          <w:pgSz w:w="11906" w:h="16838"/>
          <w:pgMar w:top="2268" w:right="1416" w:bottom="1701" w:left="2268" w:header="720" w:footer="720" w:gutter="0"/>
          <w:cols w:num="2" w:space="720"/>
          <w:docGrid w:type="lines" w:linePitch="312"/>
        </w:sectPr>
      </w:pPr>
    </w:p>
    <w:p w:rsidR="00337BE7" w:rsidRPr="005A59E1" w:rsidRDefault="00337BE7" w:rsidP="00337BE7">
      <w:pPr>
        <w:spacing w:after="0" w:line="240" w:lineRule="auto"/>
        <w:jc w:val="center"/>
        <w:rPr>
          <w:rFonts w:ascii="Times New Roman" w:hAnsi="Times New Roman"/>
          <w:b/>
          <w:sz w:val="24"/>
          <w:szCs w:val="24"/>
        </w:rPr>
      </w:pPr>
      <w:r w:rsidRPr="005A59E1">
        <w:rPr>
          <w:rFonts w:ascii="Times New Roman" w:hAnsi="Times New Roman"/>
          <w:b/>
          <w:sz w:val="24"/>
          <w:szCs w:val="24"/>
        </w:rPr>
        <w:lastRenderedPageBreak/>
        <w:t>TABEL 11</w:t>
      </w:r>
    </w:p>
    <w:p w:rsidR="00337BE7" w:rsidRPr="005A59E1" w:rsidRDefault="00337BE7" w:rsidP="00337BE7">
      <w:pPr>
        <w:spacing w:after="0" w:line="240" w:lineRule="auto"/>
        <w:jc w:val="center"/>
        <w:rPr>
          <w:rFonts w:ascii="Times New Roman" w:hAnsi="Times New Roman"/>
          <w:sz w:val="24"/>
          <w:szCs w:val="24"/>
          <w:lang w:val="sv-SE"/>
        </w:rPr>
      </w:pPr>
      <w:r w:rsidRPr="005A59E1">
        <w:rPr>
          <w:rFonts w:ascii="Times New Roman" w:hAnsi="Times New Roman"/>
          <w:sz w:val="24"/>
          <w:szCs w:val="24"/>
          <w:lang w:val="sv-SE"/>
        </w:rPr>
        <w:t>Hubungan Pengalaman dengan Pelaksanaan IMD</w:t>
      </w:r>
    </w:p>
    <w:p w:rsidR="00337BE7" w:rsidRPr="005A59E1" w:rsidRDefault="00337BE7" w:rsidP="00337BE7">
      <w:pPr>
        <w:spacing w:after="0" w:line="240" w:lineRule="auto"/>
        <w:jc w:val="center"/>
        <w:rPr>
          <w:rFonts w:ascii="Times New Roman" w:hAnsi="Times New Roman"/>
          <w:sz w:val="24"/>
          <w:szCs w:val="24"/>
        </w:rPr>
      </w:pPr>
      <w:r w:rsidRPr="005A59E1">
        <w:rPr>
          <w:rFonts w:ascii="Times New Roman" w:hAnsi="Times New Roman"/>
          <w:sz w:val="24"/>
          <w:szCs w:val="24"/>
        </w:rPr>
        <w:t>Di RSIA Mutiara Putri Bandar Lampung</w:t>
      </w:r>
    </w:p>
    <w:p w:rsidR="00337BE7" w:rsidRPr="005A59E1" w:rsidRDefault="00337BE7" w:rsidP="00337BE7">
      <w:pPr>
        <w:spacing w:after="0" w:line="240" w:lineRule="auto"/>
        <w:jc w:val="center"/>
        <w:rPr>
          <w:rFonts w:ascii="Times New Roman" w:hAnsi="Times New Roman"/>
          <w:sz w:val="24"/>
          <w:szCs w:val="24"/>
        </w:rPr>
      </w:pPr>
      <w:r w:rsidRPr="005A59E1">
        <w:rPr>
          <w:rFonts w:ascii="Times New Roman" w:hAnsi="Times New Roman"/>
          <w:sz w:val="24"/>
          <w:szCs w:val="24"/>
        </w:rPr>
        <w:t>Tahun 2015</w:t>
      </w:r>
    </w:p>
    <w:p w:rsidR="00337BE7" w:rsidRDefault="00337BE7" w:rsidP="00337BE7">
      <w:pPr>
        <w:spacing w:after="0" w:line="240" w:lineRule="auto"/>
        <w:ind w:left="660"/>
        <w:jc w:val="both"/>
        <w:rPr>
          <w:rFonts w:ascii="Times New Roman" w:hAnsi="Times New Roman"/>
          <w:b/>
          <w:sz w:val="24"/>
          <w:szCs w:val="24"/>
          <w:lang w:val="en-US"/>
        </w:rPr>
        <w:sectPr w:rsidR="00337BE7" w:rsidSect="00A91468">
          <w:type w:val="continuous"/>
          <w:pgSz w:w="11906" w:h="16838"/>
          <w:pgMar w:top="2268" w:right="1416" w:bottom="1701" w:left="2268" w:header="720" w:footer="720" w:gutter="0"/>
          <w:cols w:space="720"/>
          <w:docGrid w:type="lines" w:linePitch="312"/>
        </w:sectPr>
      </w:pPr>
    </w:p>
    <w:tbl>
      <w:tblPr>
        <w:tblW w:w="7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8"/>
        <w:gridCol w:w="540"/>
        <w:gridCol w:w="720"/>
        <w:gridCol w:w="540"/>
        <w:gridCol w:w="1440"/>
        <w:gridCol w:w="1092"/>
        <w:gridCol w:w="830"/>
        <w:gridCol w:w="1138"/>
      </w:tblGrid>
      <w:tr w:rsidR="00337BE7" w:rsidRPr="005A59E1" w:rsidTr="00E91E88">
        <w:tc>
          <w:tcPr>
            <w:tcW w:w="1618" w:type="dxa"/>
            <w:vMerge w:val="restart"/>
            <w:tcBorders>
              <w:left w:val="nil"/>
            </w:tcBorders>
            <w:vAlign w:val="center"/>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lastRenderedPageBreak/>
              <w:t>Pengalaman</w:t>
            </w:r>
          </w:p>
        </w:tc>
        <w:tc>
          <w:tcPr>
            <w:tcW w:w="3240" w:type="dxa"/>
            <w:gridSpan w:val="4"/>
            <w:vAlign w:val="center"/>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Pelaksanaan IMD</w:t>
            </w:r>
          </w:p>
        </w:tc>
        <w:tc>
          <w:tcPr>
            <w:tcW w:w="1092" w:type="dxa"/>
            <w:vMerge w:val="restart"/>
            <w:vAlign w:val="center"/>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Total</w:t>
            </w:r>
          </w:p>
        </w:tc>
        <w:tc>
          <w:tcPr>
            <w:tcW w:w="830" w:type="dxa"/>
            <w:vMerge w:val="restart"/>
            <w:vAlign w:val="center"/>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P Value</w:t>
            </w:r>
          </w:p>
        </w:tc>
        <w:tc>
          <w:tcPr>
            <w:tcW w:w="1138" w:type="dxa"/>
            <w:vMerge w:val="restart"/>
            <w:tcBorders>
              <w:right w:val="nil"/>
            </w:tcBorders>
            <w:vAlign w:val="center"/>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OR</w:t>
            </w:r>
          </w:p>
        </w:tc>
      </w:tr>
      <w:tr w:rsidR="00337BE7" w:rsidRPr="005A59E1" w:rsidTr="00E91E88">
        <w:tc>
          <w:tcPr>
            <w:tcW w:w="1618" w:type="dxa"/>
            <w:vMerge/>
            <w:tcBorders>
              <w:left w:val="nil"/>
            </w:tcBorders>
          </w:tcPr>
          <w:p w:rsidR="00337BE7" w:rsidRPr="005A59E1" w:rsidRDefault="00337BE7" w:rsidP="00E91E88">
            <w:pPr>
              <w:spacing w:after="0" w:line="240" w:lineRule="auto"/>
              <w:jc w:val="both"/>
              <w:rPr>
                <w:rFonts w:ascii="Times New Roman" w:hAnsi="Times New Roman"/>
                <w:sz w:val="24"/>
                <w:szCs w:val="24"/>
              </w:rPr>
            </w:pPr>
          </w:p>
        </w:tc>
        <w:tc>
          <w:tcPr>
            <w:tcW w:w="1260" w:type="dxa"/>
            <w:gridSpan w:val="2"/>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Ya</w:t>
            </w:r>
          </w:p>
        </w:tc>
        <w:tc>
          <w:tcPr>
            <w:tcW w:w="1980" w:type="dxa"/>
            <w:gridSpan w:val="2"/>
            <w:vAlign w:val="center"/>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Tidak</w:t>
            </w:r>
          </w:p>
        </w:tc>
        <w:tc>
          <w:tcPr>
            <w:tcW w:w="1092" w:type="dxa"/>
            <w:vMerge/>
          </w:tcPr>
          <w:p w:rsidR="00337BE7" w:rsidRPr="005A59E1" w:rsidRDefault="00337BE7" w:rsidP="00E91E88">
            <w:pPr>
              <w:spacing w:after="0" w:line="240" w:lineRule="auto"/>
              <w:jc w:val="both"/>
              <w:rPr>
                <w:rFonts w:ascii="Times New Roman" w:hAnsi="Times New Roman"/>
                <w:sz w:val="24"/>
                <w:szCs w:val="24"/>
              </w:rPr>
            </w:pPr>
          </w:p>
        </w:tc>
        <w:tc>
          <w:tcPr>
            <w:tcW w:w="830" w:type="dxa"/>
            <w:vMerge/>
          </w:tcPr>
          <w:p w:rsidR="00337BE7" w:rsidRPr="005A59E1" w:rsidRDefault="00337BE7" w:rsidP="00E91E88">
            <w:pPr>
              <w:spacing w:after="0" w:line="240" w:lineRule="auto"/>
              <w:jc w:val="both"/>
              <w:rPr>
                <w:rFonts w:ascii="Times New Roman" w:hAnsi="Times New Roman"/>
                <w:sz w:val="24"/>
                <w:szCs w:val="24"/>
              </w:rPr>
            </w:pPr>
          </w:p>
        </w:tc>
        <w:tc>
          <w:tcPr>
            <w:tcW w:w="1138" w:type="dxa"/>
            <w:vMerge/>
            <w:tcBorders>
              <w:right w:val="nil"/>
            </w:tcBorders>
          </w:tcPr>
          <w:p w:rsidR="00337BE7" w:rsidRPr="005A59E1" w:rsidRDefault="00337BE7" w:rsidP="00E91E88">
            <w:pPr>
              <w:spacing w:after="0" w:line="240" w:lineRule="auto"/>
              <w:jc w:val="both"/>
              <w:rPr>
                <w:rFonts w:ascii="Times New Roman" w:hAnsi="Times New Roman"/>
                <w:sz w:val="24"/>
                <w:szCs w:val="24"/>
              </w:rPr>
            </w:pPr>
          </w:p>
        </w:tc>
      </w:tr>
      <w:tr w:rsidR="00337BE7" w:rsidRPr="005A59E1" w:rsidTr="00E91E88">
        <w:tc>
          <w:tcPr>
            <w:tcW w:w="1618" w:type="dxa"/>
            <w:vMerge/>
            <w:tcBorders>
              <w:left w:val="nil"/>
            </w:tcBorders>
          </w:tcPr>
          <w:p w:rsidR="00337BE7" w:rsidRPr="005A59E1" w:rsidRDefault="00337BE7" w:rsidP="00E91E88">
            <w:pPr>
              <w:spacing w:after="0" w:line="240" w:lineRule="auto"/>
              <w:jc w:val="both"/>
              <w:rPr>
                <w:rFonts w:ascii="Times New Roman" w:hAnsi="Times New Roman"/>
                <w:sz w:val="24"/>
                <w:szCs w:val="24"/>
              </w:rPr>
            </w:pPr>
          </w:p>
        </w:tc>
        <w:tc>
          <w:tcPr>
            <w:tcW w:w="540"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n</w:t>
            </w:r>
          </w:p>
        </w:tc>
        <w:tc>
          <w:tcPr>
            <w:tcW w:w="720"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w:t>
            </w:r>
          </w:p>
        </w:tc>
        <w:tc>
          <w:tcPr>
            <w:tcW w:w="540"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n</w:t>
            </w:r>
          </w:p>
        </w:tc>
        <w:tc>
          <w:tcPr>
            <w:tcW w:w="1440"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w:t>
            </w:r>
          </w:p>
        </w:tc>
        <w:tc>
          <w:tcPr>
            <w:tcW w:w="1092" w:type="dxa"/>
            <w:vMerge/>
          </w:tcPr>
          <w:p w:rsidR="00337BE7" w:rsidRPr="005A59E1" w:rsidRDefault="00337BE7" w:rsidP="00E91E88">
            <w:pPr>
              <w:spacing w:after="0" w:line="240" w:lineRule="auto"/>
              <w:jc w:val="both"/>
              <w:rPr>
                <w:rFonts w:ascii="Times New Roman" w:hAnsi="Times New Roman"/>
                <w:sz w:val="24"/>
                <w:szCs w:val="24"/>
              </w:rPr>
            </w:pPr>
          </w:p>
        </w:tc>
        <w:tc>
          <w:tcPr>
            <w:tcW w:w="830" w:type="dxa"/>
            <w:vMerge/>
          </w:tcPr>
          <w:p w:rsidR="00337BE7" w:rsidRPr="005A59E1" w:rsidRDefault="00337BE7" w:rsidP="00E91E88">
            <w:pPr>
              <w:spacing w:after="0" w:line="240" w:lineRule="auto"/>
              <w:jc w:val="both"/>
              <w:rPr>
                <w:rFonts w:ascii="Times New Roman" w:hAnsi="Times New Roman"/>
                <w:sz w:val="24"/>
                <w:szCs w:val="24"/>
              </w:rPr>
            </w:pPr>
          </w:p>
        </w:tc>
        <w:tc>
          <w:tcPr>
            <w:tcW w:w="1138" w:type="dxa"/>
            <w:vMerge/>
            <w:tcBorders>
              <w:right w:val="nil"/>
            </w:tcBorders>
          </w:tcPr>
          <w:p w:rsidR="00337BE7" w:rsidRPr="005A59E1" w:rsidRDefault="00337BE7" w:rsidP="00E91E88">
            <w:pPr>
              <w:spacing w:after="0" w:line="240" w:lineRule="auto"/>
              <w:jc w:val="both"/>
              <w:rPr>
                <w:rFonts w:ascii="Times New Roman" w:hAnsi="Times New Roman"/>
                <w:sz w:val="24"/>
                <w:szCs w:val="24"/>
              </w:rPr>
            </w:pPr>
          </w:p>
        </w:tc>
      </w:tr>
      <w:tr w:rsidR="00337BE7" w:rsidRPr="005A59E1" w:rsidTr="00E91E88">
        <w:tc>
          <w:tcPr>
            <w:tcW w:w="1618" w:type="dxa"/>
            <w:tcBorders>
              <w:lef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Pernah</w:t>
            </w:r>
          </w:p>
        </w:tc>
        <w:tc>
          <w:tcPr>
            <w:tcW w:w="540"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15</w:t>
            </w:r>
          </w:p>
        </w:tc>
        <w:tc>
          <w:tcPr>
            <w:tcW w:w="720"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55.6</w:t>
            </w:r>
          </w:p>
        </w:tc>
        <w:tc>
          <w:tcPr>
            <w:tcW w:w="540"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12</w:t>
            </w:r>
          </w:p>
        </w:tc>
        <w:tc>
          <w:tcPr>
            <w:tcW w:w="1440"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44.4</w:t>
            </w:r>
          </w:p>
        </w:tc>
        <w:tc>
          <w:tcPr>
            <w:tcW w:w="1092"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27</w:t>
            </w:r>
          </w:p>
        </w:tc>
        <w:tc>
          <w:tcPr>
            <w:tcW w:w="830" w:type="dxa"/>
            <w:vMerge w:val="restart"/>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0.003</w:t>
            </w:r>
          </w:p>
        </w:tc>
        <w:tc>
          <w:tcPr>
            <w:tcW w:w="1138" w:type="dxa"/>
            <w:vMerge w:val="restart"/>
            <w:tcBorders>
              <w:righ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5.125 (1.836-14.308)</w:t>
            </w:r>
          </w:p>
        </w:tc>
      </w:tr>
      <w:tr w:rsidR="00337BE7" w:rsidRPr="005A59E1" w:rsidTr="00E91E88">
        <w:tc>
          <w:tcPr>
            <w:tcW w:w="1618" w:type="dxa"/>
            <w:tcBorders>
              <w:lef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Tidak Pernah</w:t>
            </w:r>
          </w:p>
        </w:tc>
        <w:tc>
          <w:tcPr>
            <w:tcW w:w="540"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10</w:t>
            </w:r>
          </w:p>
        </w:tc>
        <w:tc>
          <w:tcPr>
            <w:tcW w:w="720"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19.6</w:t>
            </w:r>
          </w:p>
        </w:tc>
        <w:tc>
          <w:tcPr>
            <w:tcW w:w="540"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41</w:t>
            </w:r>
          </w:p>
        </w:tc>
        <w:tc>
          <w:tcPr>
            <w:tcW w:w="1440"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80.4</w:t>
            </w:r>
          </w:p>
        </w:tc>
        <w:tc>
          <w:tcPr>
            <w:tcW w:w="1092"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51</w:t>
            </w:r>
          </w:p>
        </w:tc>
        <w:tc>
          <w:tcPr>
            <w:tcW w:w="830" w:type="dxa"/>
            <w:vMerge/>
          </w:tcPr>
          <w:p w:rsidR="00337BE7" w:rsidRPr="005A59E1" w:rsidRDefault="00337BE7" w:rsidP="00E91E88">
            <w:pPr>
              <w:spacing w:after="0" w:line="240" w:lineRule="auto"/>
              <w:jc w:val="both"/>
              <w:rPr>
                <w:rFonts w:ascii="Times New Roman" w:hAnsi="Times New Roman"/>
                <w:sz w:val="24"/>
                <w:szCs w:val="24"/>
              </w:rPr>
            </w:pPr>
          </w:p>
        </w:tc>
        <w:tc>
          <w:tcPr>
            <w:tcW w:w="1138" w:type="dxa"/>
            <w:vMerge/>
            <w:tcBorders>
              <w:right w:val="nil"/>
            </w:tcBorders>
          </w:tcPr>
          <w:p w:rsidR="00337BE7" w:rsidRPr="005A59E1" w:rsidRDefault="00337BE7" w:rsidP="00E91E88">
            <w:pPr>
              <w:spacing w:after="0" w:line="240" w:lineRule="auto"/>
              <w:jc w:val="both"/>
              <w:rPr>
                <w:rFonts w:ascii="Times New Roman" w:hAnsi="Times New Roman"/>
                <w:sz w:val="24"/>
                <w:szCs w:val="24"/>
              </w:rPr>
            </w:pPr>
          </w:p>
        </w:tc>
      </w:tr>
      <w:tr w:rsidR="00337BE7" w:rsidRPr="005A59E1" w:rsidTr="00E91E88">
        <w:tc>
          <w:tcPr>
            <w:tcW w:w="1618" w:type="dxa"/>
            <w:tcBorders>
              <w:lef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Total</w:t>
            </w:r>
          </w:p>
        </w:tc>
        <w:tc>
          <w:tcPr>
            <w:tcW w:w="540"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25</w:t>
            </w:r>
          </w:p>
        </w:tc>
        <w:tc>
          <w:tcPr>
            <w:tcW w:w="720"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32.1</w:t>
            </w:r>
          </w:p>
        </w:tc>
        <w:tc>
          <w:tcPr>
            <w:tcW w:w="540"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53</w:t>
            </w:r>
          </w:p>
        </w:tc>
        <w:tc>
          <w:tcPr>
            <w:tcW w:w="1440"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67.9</w:t>
            </w:r>
          </w:p>
        </w:tc>
        <w:tc>
          <w:tcPr>
            <w:tcW w:w="1092"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78</w:t>
            </w:r>
          </w:p>
        </w:tc>
        <w:tc>
          <w:tcPr>
            <w:tcW w:w="830" w:type="dxa"/>
            <w:vMerge/>
          </w:tcPr>
          <w:p w:rsidR="00337BE7" w:rsidRPr="005A59E1" w:rsidRDefault="00337BE7" w:rsidP="00E91E88">
            <w:pPr>
              <w:spacing w:after="0" w:line="240" w:lineRule="auto"/>
              <w:jc w:val="both"/>
              <w:rPr>
                <w:rFonts w:ascii="Times New Roman" w:hAnsi="Times New Roman"/>
                <w:sz w:val="24"/>
                <w:szCs w:val="24"/>
              </w:rPr>
            </w:pPr>
          </w:p>
        </w:tc>
        <w:tc>
          <w:tcPr>
            <w:tcW w:w="1138" w:type="dxa"/>
            <w:vMerge/>
            <w:tcBorders>
              <w:right w:val="nil"/>
            </w:tcBorders>
          </w:tcPr>
          <w:p w:rsidR="00337BE7" w:rsidRPr="005A59E1" w:rsidRDefault="00337BE7" w:rsidP="00E91E88">
            <w:pPr>
              <w:spacing w:after="0" w:line="240" w:lineRule="auto"/>
              <w:jc w:val="both"/>
              <w:rPr>
                <w:rFonts w:ascii="Times New Roman" w:hAnsi="Times New Roman"/>
                <w:sz w:val="24"/>
                <w:szCs w:val="24"/>
              </w:rPr>
            </w:pPr>
          </w:p>
        </w:tc>
      </w:tr>
    </w:tbl>
    <w:p w:rsidR="00337BE7" w:rsidRPr="005A59E1" w:rsidRDefault="00337BE7" w:rsidP="00337BE7">
      <w:pPr>
        <w:spacing w:after="0" w:line="240" w:lineRule="auto"/>
        <w:jc w:val="both"/>
        <w:rPr>
          <w:rFonts w:ascii="Times New Roman" w:hAnsi="Times New Roman"/>
          <w:sz w:val="24"/>
          <w:szCs w:val="24"/>
        </w:rPr>
      </w:pPr>
    </w:p>
    <w:p w:rsidR="00337BE7" w:rsidRPr="005A59E1" w:rsidRDefault="00337BE7" w:rsidP="00337BE7">
      <w:pPr>
        <w:spacing w:after="0" w:line="240" w:lineRule="auto"/>
        <w:jc w:val="both"/>
        <w:rPr>
          <w:rFonts w:ascii="Times New Roman" w:hAnsi="Times New Roman"/>
          <w:sz w:val="24"/>
          <w:szCs w:val="24"/>
        </w:rPr>
      </w:pPr>
      <w:r w:rsidRPr="005A59E1">
        <w:rPr>
          <w:rFonts w:ascii="Times New Roman" w:hAnsi="Times New Roman"/>
          <w:sz w:val="24"/>
          <w:szCs w:val="24"/>
        </w:rPr>
        <w:t xml:space="preserve">     Hasil penelitian didapatkan bahwa responden yang tidak melaksanaan IMD lebih banyak 41 responden (80,4%) yang tidak berpengalaman dibandingkan dengan yang berpengalaman 12 responden (44,4%). Hasil uji </w:t>
      </w:r>
      <w:r w:rsidRPr="005A59E1">
        <w:rPr>
          <w:rFonts w:ascii="Times New Roman" w:hAnsi="Times New Roman"/>
          <w:i/>
          <w:sz w:val="24"/>
          <w:szCs w:val="24"/>
        </w:rPr>
        <w:t>chi square</w:t>
      </w:r>
      <w:r w:rsidRPr="005A59E1">
        <w:rPr>
          <w:rFonts w:ascii="Times New Roman" w:hAnsi="Times New Roman"/>
          <w:sz w:val="24"/>
          <w:szCs w:val="24"/>
        </w:rPr>
        <w:t xml:space="preserve"> didapatkan nilai </w:t>
      </w:r>
      <w:r w:rsidRPr="005A59E1">
        <w:rPr>
          <w:rFonts w:ascii="Times New Roman" w:hAnsi="Times New Roman"/>
          <w:i/>
          <w:sz w:val="24"/>
          <w:szCs w:val="24"/>
        </w:rPr>
        <w:t>p value</w:t>
      </w:r>
      <w:r w:rsidRPr="005A59E1">
        <w:rPr>
          <w:rFonts w:ascii="Times New Roman" w:hAnsi="Times New Roman"/>
          <w:sz w:val="24"/>
          <w:szCs w:val="24"/>
        </w:rPr>
        <w:t xml:space="preserve"> 0,003, artinya lebih kecil dibandingkan dengan nilai alpha (0,003 &lt; 0,05). Dengan demikian dapat disimpulkan secara statistik dengan derajat kepercayaan 95%, diyakini terdapat hubungan yang signifikan antara pengalaman  dengan pelaksanaan IMD. Sedangkan hasil uji OR diperoleh nilai 5.125 (CI 95% 1.836-14.308), artinya responden yang memiliki pengalaman dalam pelaksanaan IMD mempunyai peluang untuk melaksanakan IMD 5,125 kali dibandingkan dengan yang tidak berpengalaman.</w:t>
      </w:r>
    </w:p>
    <w:p w:rsidR="00337BE7" w:rsidRPr="005A59E1" w:rsidRDefault="00337BE7" w:rsidP="00337BE7">
      <w:pPr>
        <w:spacing w:after="0" w:line="240" w:lineRule="auto"/>
        <w:jc w:val="center"/>
        <w:rPr>
          <w:rFonts w:ascii="Times New Roman" w:hAnsi="Times New Roman"/>
          <w:b/>
          <w:sz w:val="24"/>
          <w:szCs w:val="24"/>
          <w:lang w:val="sv-SE"/>
        </w:rPr>
      </w:pPr>
      <w:r w:rsidRPr="005A59E1">
        <w:rPr>
          <w:rFonts w:ascii="Times New Roman" w:hAnsi="Times New Roman"/>
          <w:b/>
          <w:sz w:val="24"/>
          <w:szCs w:val="24"/>
        </w:rPr>
        <w:t>TABEL 12</w:t>
      </w:r>
    </w:p>
    <w:p w:rsidR="00337BE7" w:rsidRPr="005A59E1" w:rsidRDefault="00337BE7" w:rsidP="00337BE7">
      <w:pPr>
        <w:spacing w:after="0" w:line="240" w:lineRule="auto"/>
        <w:jc w:val="center"/>
        <w:rPr>
          <w:rFonts w:ascii="Times New Roman" w:hAnsi="Times New Roman"/>
          <w:sz w:val="24"/>
          <w:szCs w:val="24"/>
          <w:lang w:val="sv-SE"/>
        </w:rPr>
      </w:pPr>
      <w:r w:rsidRPr="005A59E1">
        <w:rPr>
          <w:rFonts w:ascii="Times New Roman" w:hAnsi="Times New Roman"/>
          <w:sz w:val="24"/>
          <w:szCs w:val="24"/>
          <w:lang w:val="sv-SE"/>
        </w:rPr>
        <w:t>Hubungan Sikap dengan Pelaksanaan IMD</w:t>
      </w:r>
    </w:p>
    <w:p w:rsidR="00337BE7" w:rsidRPr="005A59E1" w:rsidRDefault="00337BE7" w:rsidP="00337BE7">
      <w:pPr>
        <w:spacing w:after="0" w:line="240" w:lineRule="auto"/>
        <w:jc w:val="center"/>
        <w:rPr>
          <w:rFonts w:ascii="Times New Roman" w:hAnsi="Times New Roman"/>
          <w:sz w:val="24"/>
          <w:szCs w:val="24"/>
        </w:rPr>
      </w:pPr>
      <w:r w:rsidRPr="005A59E1">
        <w:rPr>
          <w:rFonts w:ascii="Times New Roman" w:hAnsi="Times New Roman"/>
          <w:sz w:val="24"/>
          <w:szCs w:val="24"/>
        </w:rPr>
        <w:t>Di RSIA Mutiara Putri Bandar Lampung</w:t>
      </w:r>
    </w:p>
    <w:p w:rsidR="00337BE7" w:rsidRPr="005A59E1" w:rsidRDefault="00337BE7" w:rsidP="00337BE7">
      <w:pPr>
        <w:spacing w:after="0" w:line="240" w:lineRule="auto"/>
        <w:jc w:val="center"/>
        <w:rPr>
          <w:rFonts w:ascii="Times New Roman" w:hAnsi="Times New Roman"/>
          <w:sz w:val="24"/>
          <w:szCs w:val="24"/>
        </w:rPr>
      </w:pPr>
      <w:r w:rsidRPr="005A59E1">
        <w:rPr>
          <w:rFonts w:ascii="Times New Roman" w:hAnsi="Times New Roman"/>
          <w:sz w:val="24"/>
          <w:szCs w:val="24"/>
        </w:rPr>
        <w:t>Tahun 2015</w:t>
      </w:r>
    </w:p>
    <w:tbl>
      <w:tblPr>
        <w:tblW w:w="79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8"/>
        <w:gridCol w:w="540"/>
        <w:gridCol w:w="720"/>
        <w:gridCol w:w="540"/>
        <w:gridCol w:w="720"/>
        <w:gridCol w:w="2442"/>
        <w:gridCol w:w="830"/>
        <w:gridCol w:w="1138"/>
      </w:tblGrid>
      <w:tr w:rsidR="00337BE7" w:rsidRPr="005A59E1" w:rsidTr="00E91E88">
        <w:tc>
          <w:tcPr>
            <w:tcW w:w="988" w:type="dxa"/>
            <w:vMerge w:val="restart"/>
            <w:tcBorders>
              <w:left w:val="nil"/>
            </w:tcBorders>
            <w:vAlign w:val="center"/>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Sikap</w:t>
            </w:r>
          </w:p>
        </w:tc>
        <w:tc>
          <w:tcPr>
            <w:tcW w:w="2520" w:type="dxa"/>
            <w:gridSpan w:val="4"/>
            <w:vAlign w:val="center"/>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Pelaksanaan IMD</w:t>
            </w:r>
          </w:p>
        </w:tc>
        <w:tc>
          <w:tcPr>
            <w:tcW w:w="2442" w:type="dxa"/>
            <w:vMerge w:val="restart"/>
            <w:vAlign w:val="center"/>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Total</w:t>
            </w:r>
          </w:p>
        </w:tc>
        <w:tc>
          <w:tcPr>
            <w:tcW w:w="830" w:type="dxa"/>
            <w:vMerge w:val="restart"/>
            <w:vAlign w:val="center"/>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P Value</w:t>
            </w:r>
          </w:p>
        </w:tc>
        <w:tc>
          <w:tcPr>
            <w:tcW w:w="1138" w:type="dxa"/>
            <w:vMerge w:val="restart"/>
            <w:tcBorders>
              <w:right w:val="nil"/>
            </w:tcBorders>
            <w:vAlign w:val="center"/>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OR</w:t>
            </w:r>
          </w:p>
        </w:tc>
      </w:tr>
      <w:tr w:rsidR="00337BE7" w:rsidRPr="005A59E1" w:rsidTr="00E91E88">
        <w:tc>
          <w:tcPr>
            <w:tcW w:w="988" w:type="dxa"/>
            <w:vMerge/>
            <w:tcBorders>
              <w:left w:val="nil"/>
            </w:tcBorders>
          </w:tcPr>
          <w:p w:rsidR="00337BE7" w:rsidRPr="005A59E1" w:rsidRDefault="00337BE7" w:rsidP="00E91E88">
            <w:pPr>
              <w:spacing w:after="0" w:line="240" w:lineRule="auto"/>
              <w:jc w:val="both"/>
              <w:rPr>
                <w:rFonts w:ascii="Times New Roman" w:hAnsi="Times New Roman"/>
                <w:sz w:val="24"/>
                <w:szCs w:val="24"/>
              </w:rPr>
            </w:pPr>
          </w:p>
        </w:tc>
        <w:tc>
          <w:tcPr>
            <w:tcW w:w="1260" w:type="dxa"/>
            <w:gridSpan w:val="2"/>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Ya</w:t>
            </w:r>
          </w:p>
        </w:tc>
        <w:tc>
          <w:tcPr>
            <w:tcW w:w="1260" w:type="dxa"/>
            <w:gridSpan w:val="2"/>
            <w:vAlign w:val="center"/>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Tidak</w:t>
            </w:r>
          </w:p>
        </w:tc>
        <w:tc>
          <w:tcPr>
            <w:tcW w:w="2442" w:type="dxa"/>
            <w:vMerge/>
          </w:tcPr>
          <w:p w:rsidR="00337BE7" w:rsidRPr="005A59E1" w:rsidRDefault="00337BE7" w:rsidP="00E91E88">
            <w:pPr>
              <w:spacing w:after="0" w:line="240" w:lineRule="auto"/>
              <w:jc w:val="both"/>
              <w:rPr>
                <w:rFonts w:ascii="Times New Roman" w:hAnsi="Times New Roman"/>
                <w:sz w:val="24"/>
                <w:szCs w:val="24"/>
              </w:rPr>
            </w:pPr>
          </w:p>
        </w:tc>
        <w:tc>
          <w:tcPr>
            <w:tcW w:w="830" w:type="dxa"/>
            <w:vMerge/>
          </w:tcPr>
          <w:p w:rsidR="00337BE7" w:rsidRPr="005A59E1" w:rsidRDefault="00337BE7" w:rsidP="00E91E88">
            <w:pPr>
              <w:spacing w:after="0" w:line="240" w:lineRule="auto"/>
              <w:jc w:val="both"/>
              <w:rPr>
                <w:rFonts w:ascii="Times New Roman" w:hAnsi="Times New Roman"/>
                <w:sz w:val="24"/>
                <w:szCs w:val="24"/>
              </w:rPr>
            </w:pPr>
          </w:p>
        </w:tc>
        <w:tc>
          <w:tcPr>
            <w:tcW w:w="1138" w:type="dxa"/>
            <w:vMerge/>
            <w:tcBorders>
              <w:right w:val="nil"/>
            </w:tcBorders>
          </w:tcPr>
          <w:p w:rsidR="00337BE7" w:rsidRPr="005A59E1" w:rsidRDefault="00337BE7" w:rsidP="00E91E88">
            <w:pPr>
              <w:spacing w:after="0" w:line="240" w:lineRule="auto"/>
              <w:jc w:val="both"/>
              <w:rPr>
                <w:rFonts w:ascii="Times New Roman" w:hAnsi="Times New Roman"/>
                <w:sz w:val="24"/>
                <w:szCs w:val="24"/>
              </w:rPr>
            </w:pPr>
          </w:p>
        </w:tc>
      </w:tr>
      <w:tr w:rsidR="00337BE7" w:rsidRPr="005A59E1" w:rsidTr="00E91E88">
        <w:tc>
          <w:tcPr>
            <w:tcW w:w="988" w:type="dxa"/>
            <w:vMerge/>
            <w:tcBorders>
              <w:left w:val="nil"/>
            </w:tcBorders>
          </w:tcPr>
          <w:p w:rsidR="00337BE7" w:rsidRPr="005A59E1" w:rsidRDefault="00337BE7" w:rsidP="00E91E88">
            <w:pPr>
              <w:spacing w:after="0" w:line="240" w:lineRule="auto"/>
              <w:jc w:val="both"/>
              <w:rPr>
                <w:rFonts w:ascii="Times New Roman" w:hAnsi="Times New Roman"/>
                <w:sz w:val="24"/>
                <w:szCs w:val="24"/>
              </w:rPr>
            </w:pPr>
          </w:p>
        </w:tc>
        <w:tc>
          <w:tcPr>
            <w:tcW w:w="540"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N</w:t>
            </w:r>
          </w:p>
        </w:tc>
        <w:tc>
          <w:tcPr>
            <w:tcW w:w="720"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w:t>
            </w:r>
          </w:p>
        </w:tc>
        <w:tc>
          <w:tcPr>
            <w:tcW w:w="540"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n</w:t>
            </w:r>
          </w:p>
        </w:tc>
        <w:tc>
          <w:tcPr>
            <w:tcW w:w="720"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w:t>
            </w:r>
          </w:p>
        </w:tc>
        <w:tc>
          <w:tcPr>
            <w:tcW w:w="2442" w:type="dxa"/>
            <w:vMerge/>
          </w:tcPr>
          <w:p w:rsidR="00337BE7" w:rsidRPr="005A59E1" w:rsidRDefault="00337BE7" w:rsidP="00E91E88">
            <w:pPr>
              <w:spacing w:after="0" w:line="240" w:lineRule="auto"/>
              <w:jc w:val="both"/>
              <w:rPr>
                <w:rFonts w:ascii="Times New Roman" w:hAnsi="Times New Roman"/>
                <w:sz w:val="24"/>
                <w:szCs w:val="24"/>
              </w:rPr>
            </w:pPr>
          </w:p>
        </w:tc>
        <w:tc>
          <w:tcPr>
            <w:tcW w:w="830" w:type="dxa"/>
            <w:vMerge/>
          </w:tcPr>
          <w:p w:rsidR="00337BE7" w:rsidRPr="005A59E1" w:rsidRDefault="00337BE7" w:rsidP="00E91E88">
            <w:pPr>
              <w:spacing w:after="0" w:line="240" w:lineRule="auto"/>
              <w:jc w:val="both"/>
              <w:rPr>
                <w:rFonts w:ascii="Times New Roman" w:hAnsi="Times New Roman"/>
                <w:sz w:val="24"/>
                <w:szCs w:val="24"/>
              </w:rPr>
            </w:pPr>
          </w:p>
        </w:tc>
        <w:tc>
          <w:tcPr>
            <w:tcW w:w="1138" w:type="dxa"/>
            <w:vMerge/>
            <w:tcBorders>
              <w:right w:val="nil"/>
            </w:tcBorders>
          </w:tcPr>
          <w:p w:rsidR="00337BE7" w:rsidRPr="005A59E1" w:rsidRDefault="00337BE7" w:rsidP="00E91E88">
            <w:pPr>
              <w:spacing w:after="0" w:line="240" w:lineRule="auto"/>
              <w:jc w:val="both"/>
              <w:rPr>
                <w:rFonts w:ascii="Times New Roman" w:hAnsi="Times New Roman"/>
                <w:sz w:val="24"/>
                <w:szCs w:val="24"/>
              </w:rPr>
            </w:pPr>
          </w:p>
        </w:tc>
      </w:tr>
      <w:tr w:rsidR="00337BE7" w:rsidRPr="005A59E1" w:rsidTr="00E91E88">
        <w:tc>
          <w:tcPr>
            <w:tcW w:w="988" w:type="dxa"/>
            <w:tcBorders>
              <w:lef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Positif</w:t>
            </w:r>
          </w:p>
        </w:tc>
        <w:tc>
          <w:tcPr>
            <w:tcW w:w="540"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23</w:t>
            </w:r>
          </w:p>
        </w:tc>
        <w:tc>
          <w:tcPr>
            <w:tcW w:w="720"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54.8</w:t>
            </w:r>
          </w:p>
        </w:tc>
        <w:tc>
          <w:tcPr>
            <w:tcW w:w="540"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19</w:t>
            </w:r>
          </w:p>
        </w:tc>
        <w:tc>
          <w:tcPr>
            <w:tcW w:w="720"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45.2</w:t>
            </w:r>
          </w:p>
        </w:tc>
        <w:tc>
          <w:tcPr>
            <w:tcW w:w="2442"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42</w:t>
            </w:r>
          </w:p>
        </w:tc>
        <w:tc>
          <w:tcPr>
            <w:tcW w:w="830" w:type="dxa"/>
            <w:vMerge w:val="restart"/>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0.000</w:t>
            </w:r>
          </w:p>
        </w:tc>
        <w:tc>
          <w:tcPr>
            <w:tcW w:w="1138" w:type="dxa"/>
            <w:vMerge w:val="restart"/>
            <w:tcBorders>
              <w:righ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20.579 (4.367-96.970)</w:t>
            </w:r>
          </w:p>
        </w:tc>
      </w:tr>
      <w:tr w:rsidR="00337BE7" w:rsidRPr="005A59E1" w:rsidTr="00E91E88">
        <w:tc>
          <w:tcPr>
            <w:tcW w:w="988" w:type="dxa"/>
            <w:tcBorders>
              <w:lef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Negatif</w:t>
            </w:r>
          </w:p>
        </w:tc>
        <w:tc>
          <w:tcPr>
            <w:tcW w:w="540"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2</w:t>
            </w:r>
          </w:p>
        </w:tc>
        <w:tc>
          <w:tcPr>
            <w:tcW w:w="720"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5.6</w:t>
            </w:r>
          </w:p>
        </w:tc>
        <w:tc>
          <w:tcPr>
            <w:tcW w:w="540"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34</w:t>
            </w:r>
          </w:p>
        </w:tc>
        <w:tc>
          <w:tcPr>
            <w:tcW w:w="720"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94.4</w:t>
            </w:r>
          </w:p>
        </w:tc>
        <w:tc>
          <w:tcPr>
            <w:tcW w:w="2442"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36</w:t>
            </w:r>
          </w:p>
        </w:tc>
        <w:tc>
          <w:tcPr>
            <w:tcW w:w="830" w:type="dxa"/>
            <w:vMerge/>
          </w:tcPr>
          <w:p w:rsidR="00337BE7" w:rsidRPr="005A59E1" w:rsidRDefault="00337BE7" w:rsidP="00E91E88">
            <w:pPr>
              <w:spacing w:after="0" w:line="240" w:lineRule="auto"/>
              <w:jc w:val="both"/>
              <w:rPr>
                <w:rFonts w:ascii="Times New Roman" w:hAnsi="Times New Roman"/>
                <w:sz w:val="24"/>
                <w:szCs w:val="24"/>
              </w:rPr>
            </w:pPr>
          </w:p>
        </w:tc>
        <w:tc>
          <w:tcPr>
            <w:tcW w:w="1138" w:type="dxa"/>
            <w:vMerge/>
            <w:tcBorders>
              <w:right w:val="nil"/>
            </w:tcBorders>
          </w:tcPr>
          <w:p w:rsidR="00337BE7" w:rsidRPr="005A59E1" w:rsidRDefault="00337BE7" w:rsidP="00E91E88">
            <w:pPr>
              <w:spacing w:after="0" w:line="240" w:lineRule="auto"/>
              <w:jc w:val="both"/>
              <w:rPr>
                <w:rFonts w:ascii="Times New Roman" w:hAnsi="Times New Roman"/>
                <w:sz w:val="24"/>
                <w:szCs w:val="24"/>
              </w:rPr>
            </w:pPr>
          </w:p>
        </w:tc>
      </w:tr>
      <w:tr w:rsidR="00337BE7" w:rsidRPr="005A59E1" w:rsidTr="00E91E88">
        <w:tc>
          <w:tcPr>
            <w:tcW w:w="988" w:type="dxa"/>
            <w:tcBorders>
              <w:lef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Total</w:t>
            </w:r>
          </w:p>
        </w:tc>
        <w:tc>
          <w:tcPr>
            <w:tcW w:w="540"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25</w:t>
            </w:r>
          </w:p>
        </w:tc>
        <w:tc>
          <w:tcPr>
            <w:tcW w:w="720"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32.1</w:t>
            </w:r>
          </w:p>
        </w:tc>
        <w:tc>
          <w:tcPr>
            <w:tcW w:w="540"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53</w:t>
            </w:r>
          </w:p>
        </w:tc>
        <w:tc>
          <w:tcPr>
            <w:tcW w:w="720"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67.9</w:t>
            </w:r>
          </w:p>
        </w:tc>
        <w:tc>
          <w:tcPr>
            <w:tcW w:w="2442"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78</w:t>
            </w:r>
          </w:p>
        </w:tc>
        <w:tc>
          <w:tcPr>
            <w:tcW w:w="830" w:type="dxa"/>
            <w:vMerge/>
          </w:tcPr>
          <w:p w:rsidR="00337BE7" w:rsidRPr="005A59E1" w:rsidRDefault="00337BE7" w:rsidP="00E91E88">
            <w:pPr>
              <w:spacing w:after="0" w:line="240" w:lineRule="auto"/>
              <w:jc w:val="both"/>
              <w:rPr>
                <w:rFonts w:ascii="Times New Roman" w:hAnsi="Times New Roman"/>
                <w:sz w:val="24"/>
                <w:szCs w:val="24"/>
              </w:rPr>
            </w:pPr>
          </w:p>
        </w:tc>
        <w:tc>
          <w:tcPr>
            <w:tcW w:w="1138" w:type="dxa"/>
            <w:vMerge/>
            <w:tcBorders>
              <w:right w:val="nil"/>
            </w:tcBorders>
          </w:tcPr>
          <w:p w:rsidR="00337BE7" w:rsidRPr="005A59E1" w:rsidRDefault="00337BE7" w:rsidP="00E91E88">
            <w:pPr>
              <w:spacing w:after="0" w:line="240" w:lineRule="auto"/>
              <w:jc w:val="both"/>
              <w:rPr>
                <w:rFonts w:ascii="Times New Roman" w:hAnsi="Times New Roman"/>
                <w:sz w:val="24"/>
                <w:szCs w:val="24"/>
              </w:rPr>
            </w:pPr>
          </w:p>
        </w:tc>
      </w:tr>
    </w:tbl>
    <w:p w:rsidR="00337BE7" w:rsidRPr="005A59E1" w:rsidRDefault="00337BE7" w:rsidP="00337BE7">
      <w:pPr>
        <w:spacing w:after="0" w:line="240" w:lineRule="auto"/>
        <w:ind w:firstLine="567"/>
        <w:jc w:val="both"/>
        <w:rPr>
          <w:rFonts w:ascii="Times New Roman" w:hAnsi="Times New Roman"/>
          <w:sz w:val="24"/>
          <w:szCs w:val="24"/>
        </w:rPr>
      </w:pPr>
      <w:r w:rsidRPr="005A59E1">
        <w:rPr>
          <w:rFonts w:ascii="Times New Roman" w:hAnsi="Times New Roman"/>
          <w:sz w:val="24"/>
          <w:szCs w:val="24"/>
        </w:rPr>
        <w:t xml:space="preserve">Hasil penelitian didapatkan bahwa responden yang tidak melaksanaan IMD lebih banyak 34 responden (80,4%) yang bersikap negatif dibandingkan dengan yang bersikap positif 19 responden (45,2%). Hasil uji </w:t>
      </w:r>
      <w:r w:rsidRPr="005A59E1">
        <w:rPr>
          <w:rFonts w:ascii="Times New Roman" w:hAnsi="Times New Roman"/>
          <w:i/>
          <w:sz w:val="24"/>
          <w:szCs w:val="24"/>
        </w:rPr>
        <w:t>chi square</w:t>
      </w:r>
      <w:r w:rsidRPr="005A59E1">
        <w:rPr>
          <w:rFonts w:ascii="Times New Roman" w:hAnsi="Times New Roman"/>
          <w:sz w:val="24"/>
          <w:szCs w:val="24"/>
        </w:rPr>
        <w:t xml:space="preserve"> didapatkan nilai </w:t>
      </w:r>
      <w:r w:rsidRPr="005A59E1">
        <w:rPr>
          <w:rFonts w:ascii="Times New Roman" w:hAnsi="Times New Roman"/>
          <w:i/>
          <w:sz w:val="24"/>
          <w:szCs w:val="24"/>
        </w:rPr>
        <w:t>p value</w:t>
      </w:r>
      <w:r w:rsidRPr="005A59E1">
        <w:rPr>
          <w:rFonts w:ascii="Times New Roman" w:hAnsi="Times New Roman"/>
          <w:sz w:val="24"/>
          <w:szCs w:val="24"/>
        </w:rPr>
        <w:t xml:space="preserve"> 0,000, artinya lebih kecil dibandingkan dengan nilai alpha (0,000 &lt; 0,05). Dengan demikian dapat disimpulkan secara statistik dengan derajat kepercayaan 95%, diyakini terdapat hubungan yang signifikan antara sikap dengan pelaksanaan IMD. Sedangkan hasil uji OR diperoleh nilai 20.579 (CI 95% 4.367-96.970), artinya responden yang bersikap negatif mempunyai peluang untuk tidak melaksanakan IMD 20,579 kali dibandingkan dengan yang bersikap positif.</w:t>
      </w:r>
    </w:p>
    <w:p w:rsidR="00337BE7" w:rsidRDefault="00337BE7" w:rsidP="00337BE7">
      <w:pPr>
        <w:spacing w:after="0" w:line="240" w:lineRule="auto"/>
        <w:jc w:val="both"/>
        <w:rPr>
          <w:rFonts w:ascii="Times New Roman" w:hAnsi="Times New Roman"/>
          <w:b/>
          <w:sz w:val="24"/>
          <w:szCs w:val="24"/>
          <w:lang w:val="en-US"/>
        </w:rPr>
      </w:pPr>
    </w:p>
    <w:p w:rsidR="00337BE7" w:rsidRDefault="00337BE7" w:rsidP="00337BE7">
      <w:pPr>
        <w:spacing w:after="0" w:line="240" w:lineRule="auto"/>
        <w:jc w:val="both"/>
        <w:rPr>
          <w:rFonts w:ascii="Times New Roman" w:hAnsi="Times New Roman"/>
          <w:b/>
          <w:sz w:val="24"/>
          <w:szCs w:val="24"/>
          <w:lang w:val="en-US"/>
        </w:rPr>
      </w:pPr>
    </w:p>
    <w:p w:rsidR="00337BE7" w:rsidRPr="005A59E1" w:rsidRDefault="00337BE7" w:rsidP="00337BE7">
      <w:pPr>
        <w:spacing w:after="0" w:line="240" w:lineRule="auto"/>
        <w:jc w:val="center"/>
        <w:rPr>
          <w:rFonts w:ascii="Times New Roman" w:hAnsi="Times New Roman"/>
          <w:b/>
          <w:sz w:val="24"/>
          <w:szCs w:val="24"/>
        </w:rPr>
      </w:pPr>
      <w:r w:rsidRPr="005A59E1">
        <w:rPr>
          <w:rFonts w:ascii="Times New Roman" w:hAnsi="Times New Roman"/>
          <w:b/>
          <w:sz w:val="24"/>
          <w:szCs w:val="24"/>
        </w:rPr>
        <w:lastRenderedPageBreak/>
        <w:t>TABEL 13</w:t>
      </w:r>
    </w:p>
    <w:p w:rsidR="00337BE7" w:rsidRPr="005A59E1" w:rsidRDefault="00337BE7" w:rsidP="00337BE7">
      <w:pPr>
        <w:spacing w:after="0" w:line="240" w:lineRule="auto"/>
        <w:jc w:val="center"/>
        <w:rPr>
          <w:rFonts w:ascii="Times New Roman" w:hAnsi="Times New Roman"/>
          <w:sz w:val="24"/>
          <w:szCs w:val="24"/>
        </w:rPr>
      </w:pPr>
      <w:r w:rsidRPr="005A59E1">
        <w:rPr>
          <w:rFonts w:ascii="Times New Roman" w:hAnsi="Times New Roman"/>
          <w:sz w:val="24"/>
          <w:szCs w:val="24"/>
        </w:rPr>
        <w:t>Hubungan Dukungan Petugas Kesehatan dengan Pelaksanaan IMD</w:t>
      </w:r>
    </w:p>
    <w:p w:rsidR="00337BE7" w:rsidRDefault="00337BE7" w:rsidP="00337BE7">
      <w:pPr>
        <w:spacing w:after="0" w:line="240" w:lineRule="auto"/>
        <w:jc w:val="center"/>
        <w:rPr>
          <w:rFonts w:ascii="Times New Roman" w:hAnsi="Times New Roman"/>
          <w:sz w:val="24"/>
          <w:szCs w:val="24"/>
          <w:lang w:val="en-US"/>
        </w:rPr>
      </w:pPr>
      <w:r w:rsidRPr="005A59E1">
        <w:rPr>
          <w:rFonts w:ascii="Times New Roman" w:hAnsi="Times New Roman"/>
          <w:sz w:val="24"/>
          <w:szCs w:val="24"/>
        </w:rPr>
        <w:t>Di RSIA Mutiara Putri Bandar Lampung Tahun 2015</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8"/>
        <w:gridCol w:w="540"/>
        <w:gridCol w:w="720"/>
        <w:gridCol w:w="1626"/>
        <w:gridCol w:w="894"/>
        <w:gridCol w:w="1092"/>
        <w:gridCol w:w="830"/>
        <w:gridCol w:w="902"/>
      </w:tblGrid>
      <w:tr w:rsidR="00337BE7" w:rsidRPr="005A59E1" w:rsidTr="00E91E88">
        <w:tc>
          <w:tcPr>
            <w:tcW w:w="1618" w:type="dxa"/>
            <w:vMerge w:val="restart"/>
            <w:tcBorders>
              <w:left w:val="nil"/>
            </w:tcBorders>
            <w:vAlign w:val="center"/>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Dukungan Petugas Kesehatan</w:t>
            </w:r>
          </w:p>
        </w:tc>
        <w:tc>
          <w:tcPr>
            <w:tcW w:w="3780" w:type="dxa"/>
            <w:gridSpan w:val="4"/>
            <w:vAlign w:val="center"/>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Pelaksanaan IMD</w:t>
            </w:r>
          </w:p>
        </w:tc>
        <w:tc>
          <w:tcPr>
            <w:tcW w:w="1092" w:type="dxa"/>
            <w:vMerge w:val="restart"/>
            <w:vAlign w:val="center"/>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Total</w:t>
            </w:r>
          </w:p>
        </w:tc>
        <w:tc>
          <w:tcPr>
            <w:tcW w:w="830" w:type="dxa"/>
            <w:vMerge w:val="restart"/>
            <w:vAlign w:val="center"/>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P Value</w:t>
            </w:r>
          </w:p>
        </w:tc>
        <w:tc>
          <w:tcPr>
            <w:tcW w:w="902" w:type="dxa"/>
            <w:vMerge w:val="restart"/>
            <w:tcBorders>
              <w:right w:val="nil"/>
            </w:tcBorders>
            <w:vAlign w:val="center"/>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OR</w:t>
            </w:r>
          </w:p>
        </w:tc>
      </w:tr>
      <w:tr w:rsidR="00337BE7" w:rsidRPr="005A59E1" w:rsidTr="00E91E88">
        <w:tc>
          <w:tcPr>
            <w:tcW w:w="1618" w:type="dxa"/>
            <w:vMerge/>
            <w:tcBorders>
              <w:left w:val="nil"/>
            </w:tcBorders>
          </w:tcPr>
          <w:p w:rsidR="00337BE7" w:rsidRPr="005A59E1" w:rsidRDefault="00337BE7" w:rsidP="00E91E88">
            <w:pPr>
              <w:spacing w:after="0" w:line="240" w:lineRule="auto"/>
              <w:jc w:val="both"/>
              <w:rPr>
                <w:rFonts w:ascii="Times New Roman" w:hAnsi="Times New Roman"/>
                <w:sz w:val="24"/>
                <w:szCs w:val="24"/>
              </w:rPr>
            </w:pPr>
          </w:p>
        </w:tc>
        <w:tc>
          <w:tcPr>
            <w:tcW w:w="1260" w:type="dxa"/>
            <w:gridSpan w:val="2"/>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Ya</w:t>
            </w:r>
          </w:p>
        </w:tc>
        <w:tc>
          <w:tcPr>
            <w:tcW w:w="2520" w:type="dxa"/>
            <w:gridSpan w:val="2"/>
            <w:vAlign w:val="center"/>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Tidak</w:t>
            </w:r>
          </w:p>
        </w:tc>
        <w:tc>
          <w:tcPr>
            <w:tcW w:w="1092" w:type="dxa"/>
            <w:vMerge/>
          </w:tcPr>
          <w:p w:rsidR="00337BE7" w:rsidRPr="005A59E1" w:rsidRDefault="00337BE7" w:rsidP="00E91E88">
            <w:pPr>
              <w:spacing w:after="0" w:line="240" w:lineRule="auto"/>
              <w:jc w:val="both"/>
              <w:rPr>
                <w:rFonts w:ascii="Times New Roman" w:hAnsi="Times New Roman"/>
                <w:sz w:val="24"/>
                <w:szCs w:val="24"/>
              </w:rPr>
            </w:pPr>
          </w:p>
        </w:tc>
        <w:tc>
          <w:tcPr>
            <w:tcW w:w="830" w:type="dxa"/>
            <w:vMerge/>
          </w:tcPr>
          <w:p w:rsidR="00337BE7" w:rsidRPr="005A59E1" w:rsidRDefault="00337BE7" w:rsidP="00E91E88">
            <w:pPr>
              <w:spacing w:after="0" w:line="240" w:lineRule="auto"/>
              <w:jc w:val="both"/>
              <w:rPr>
                <w:rFonts w:ascii="Times New Roman" w:hAnsi="Times New Roman"/>
                <w:sz w:val="24"/>
                <w:szCs w:val="24"/>
              </w:rPr>
            </w:pPr>
          </w:p>
        </w:tc>
        <w:tc>
          <w:tcPr>
            <w:tcW w:w="902" w:type="dxa"/>
            <w:vMerge/>
            <w:tcBorders>
              <w:right w:val="nil"/>
            </w:tcBorders>
          </w:tcPr>
          <w:p w:rsidR="00337BE7" w:rsidRPr="005A59E1" w:rsidRDefault="00337BE7" w:rsidP="00E91E88">
            <w:pPr>
              <w:spacing w:after="0" w:line="240" w:lineRule="auto"/>
              <w:jc w:val="both"/>
              <w:rPr>
                <w:rFonts w:ascii="Times New Roman" w:hAnsi="Times New Roman"/>
                <w:sz w:val="24"/>
                <w:szCs w:val="24"/>
              </w:rPr>
            </w:pPr>
          </w:p>
        </w:tc>
      </w:tr>
      <w:tr w:rsidR="00337BE7" w:rsidRPr="005A59E1" w:rsidTr="00E91E88">
        <w:tc>
          <w:tcPr>
            <w:tcW w:w="1618" w:type="dxa"/>
            <w:vMerge/>
            <w:tcBorders>
              <w:left w:val="nil"/>
            </w:tcBorders>
          </w:tcPr>
          <w:p w:rsidR="00337BE7" w:rsidRPr="005A59E1" w:rsidRDefault="00337BE7" w:rsidP="00E91E88">
            <w:pPr>
              <w:spacing w:after="0" w:line="240" w:lineRule="auto"/>
              <w:jc w:val="both"/>
              <w:rPr>
                <w:rFonts w:ascii="Times New Roman" w:hAnsi="Times New Roman"/>
                <w:sz w:val="24"/>
                <w:szCs w:val="24"/>
              </w:rPr>
            </w:pPr>
          </w:p>
        </w:tc>
        <w:tc>
          <w:tcPr>
            <w:tcW w:w="540"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N</w:t>
            </w:r>
          </w:p>
        </w:tc>
        <w:tc>
          <w:tcPr>
            <w:tcW w:w="720"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w:t>
            </w:r>
          </w:p>
        </w:tc>
        <w:tc>
          <w:tcPr>
            <w:tcW w:w="1626"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n</w:t>
            </w:r>
          </w:p>
        </w:tc>
        <w:tc>
          <w:tcPr>
            <w:tcW w:w="894"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w:t>
            </w:r>
          </w:p>
        </w:tc>
        <w:tc>
          <w:tcPr>
            <w:tcW w:w="1092" w:type="dxa"/>
            <w:vMerge/>
          </w:tcPr>
          <w:p w:rsidR="00337BE7" w:rsidRPr="005A59E1" w:rsidRDefault="00337BE7" w:rsidP="00E91E88">
            <w:pPr>
              <w:spacing w:after="0" w:line="240" w:lineRule="auto"/>
              <w:jc w:val="both"/>
              <w:rPr>
                <w:rFonts w:ascii="Times New Roman" w:hAnsi="Times New Roman"/>
                <w:sz w:val="24"/>
                <w:szCs w:val="24"/>
              </w:rPr>
            </w:pPr>
          </w:p>
        </w:tc>
        <w:tc>
          <w:tcPr>
            <w:tcW w:w="830" w:type="dxa"/>
            <w:vMerge/>
          </w:tcPr>
          <w:p w:rsidR="00337BE7" w:rsidRPr="005A59E1" w:rsidRDefault="00337BE7" w:rsidP="00E91E88">
            <w:pPr>
              <w:spacing w:after="0" w:line="240" w:lineRule="auto"/>
              <w:jc w:val="both"/>
              <w:rPr>
                <w:rFonts w:ascii="Times New Roman" w:hAnsi="Times New Roman"/>
                <w:sz w:val="24"/>
                <w:szCs w:val="24"/>
              </w:rPr>
            </w:pPr>
          </w:p>
        </w:tc>
        <w:tc>
          <w:tcPr>
            <w:tcW w:w="902" w:type="dxa"/>
            <w:vMerge/>
            <w:tcBorders>
              <w:right w:val="nil"/>
            </w:tcBorders>
          </w:tcPr>
          <w:p w:rsidR="00337BE7" w:rsidRPr="005A59E1" w:rsidRDefault="00337BE7" w:rsidP="00E91E88">
            <w:pPr>
              <w:spacing w:after="0" w:line="240" w:lineRule="auto"/>
              <w:jc w:val="both"/>
              <w:rPr>
                <w:rFonts w:ascii="Times New Roman" w:hAnsi="Times New Roman"/>
                <w:sz w:val="24"/>
                <w:szCs w:val="24"/>
              </w:rPr>
            </w:pPr>
          </w:p>
        </w:tc>
      </w:tr>
      <w:tr w:rsidR="00337BE7" w:rsidRPr="005A59E1" w:rsidTr="00E91E88">
        <w:tc>
          <w:tcPr>
            <w:tcW w:w="1618" w:type="dxa"/>
            <w:tcBorders>
              <w:lef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Mendukung</w:t>
            </w:r>
          </w:p>
        </w:tc>
        <w:tc>
          <w:tcPr>
            <w:tcW w:w="540"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20</w:t>
            </w:r>
          </w:p>
        </w:tc>
        <w:tc>
          <w:tcPr>
            <w:tcW w:w="720"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41.7</w:t>
            </w:r>
          </w:p>
        </w:tc>
        <w:tc>
          <w:tcPr>
            <w:tcW w:w="1626"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28</w:t>
            </w:r>
          </w:p>
        </w:tc>
        <w:tc>
          <w:tcPr>
            <w:tcW w:w="894"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58.3</w:t>
            </w:r>
          </w:p>
        </w:tc>
        <w:tc>
          <w:tcPr>
            <w:tcW w:w="1092"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48</w:t>
            </w:r>
          </w:p>
        </w:tc>
        <w:tc>
          <w:tcPr>
            <w:tcW w:w="830" w:type="dxa"/>
            <w:vMerge w:val="restart"/>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0.040</w:t>
            </w:r>
          </w:p>
        </w:tc>
        <w:tc>
          <w:tcPr>
            <w:tcW w:w="902" w:type="dxa"/>
            <w:vMerge w:val="restart"/>
            <w:tcBorders>
              <w:righ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3.571 (1.167-10.930)</w:t>
            </w:r>
          </w:p>
        </w:tc>
      </w:tr>
      <w:tr w:rsidR="00337BE7" w:rsidRPr="005A59E1" w:rsidTr="00E91E88">
        <w:tc>
          <w:tcPr>
            <w:tcW w:w="1618" w:type="dxa"/>
            <w:tcBorders>
              <w:lef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Tidak Mendukung</w:t>
            </w:r>
          </w:p>
        </w:tc>
        <w:tc>
          <w:tcPr>
            <w:tcW w:w="540"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5</w:t>
            </w:r>
          </w:p>
        </w:tc>
        <w:tc>
          <w:tcPr>
            <w:tcW w:w="720"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16.7</w:t>
            </w:r>
          </w:p>
        </w:tc>
        <w:tc>
          <w:tcPr>
            <w:tcW w:w="1626"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25</w:t>
            </w:r>
          </w:p>
        </w:tc>
        <w:tc>
          <w:tcPr>
            <w:tcW w:w="894"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83.3</w:t>
            </w:r>
          </w:p>
        </w:tc>
        <w:tc>
          <w:tcPr>
            <w:tcW w:w="1092"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30</w:t>
            </w:r>
          </w:p>
        </w:tc>
        <w:tc>
          <w:tcPr>
            <w:tcW w:w="830" w:type="dxa"/>
            <w:vMerge/>
          </w:tcPr>
          <w:p w:rsidR="00337BE7" w:rsidRPr="005A59E1" w:rsidRDefault="00337BE7" w:rsidP="00E91E88">
            <w:pPr>
              <w:spacing w:after="0" w:line="240" w:lineRule="auto"/>
              <w:jc w:val="both"/>
              <w:rPr>
                <w:rFonts w:ascii="Times New Roman" w:hAnsi="Times New Roman"/>
                <w:sz w:val="24"/>
                <w:szCs w:val="24"/>
              </w:rPr>
            </w:pPr>
          </w:p>
        </w:tc>
        <w:tc>
          <w:tcPr>
            <w:tcW w:w="902" w:type="dxa"/>
            <w:vMerge/>
            <w:tcBorders>
              <w:right w:val="nil"/>
            </w:tcBorders>
          </w:tcPr>
          <w:p w:rsidR="00337BE7" w:rsidRPr="005A59E1" w:rsidRDefault="00337BE7" w:rsidP="00E91E88">
            <w:pPr>
              <w:spacing w:after="0" w:line="240" w:lineRule="auto"/>
              <w:jc w:val="both"/>
              <w:rPr>
                <w:rFonts w:ascii="Times New Roman" w:hAnsi="Times New Roman"/>
                <w:sz w:val="24"/>
                <w:szCs w:val="24"/>
              </w:rPr>
            </w:pPr>
          </w:p>
        </w:tc>
      </w:tr>
      <w:tr w:rsidR="00337BE7" w:rsidRPr="005A59E1" w:rsidTr="00E91E88">
        <w:tc>
          <w:tcPr>
            <w:tcW w:w="1618" w:type="dxa"/>
            <w:tcBorders>
              <w:lef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Total</w:t>
            </w:r>
          </w:p>
        </w:tc>
        <w:tc>
          <w:tcPr>
            <w:tcW w:w="540"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25</w:t>
            </w:r>
          </w:p>
        </w:tc>
        <w:tc>
          <w:tcPr>
            <w:tcW w:w="720"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32.1</w:t>
            </w:r>
          </w:p>
        </w:tc>
        <w:tc>
          <w:tcPr>
            <w:tcW w:w="1626"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53</w:t>
            </w:r>
          </w:p>
        </w:tc>
        <w:tc>
          <w:tcPr>
            <w:tcW w:w="894"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67.9</w:t>
            </w:r>
          </w:p>
        </w:tc>
        <w:tc>
          <w:tcPr>
            <w:tcW w:w="1092" w:type="dxa"/>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78</w:t>
            </w:r>
          </w:p>
        </w:tc>
        <w:tc>
          <w:tcPr>
            <w:tcW w:w="830" w:type="dxa"/>
            <w:vMerge/>
          </w:tcPr>
          <w:p w:rsidR="00337BE7" w:rsidRPr="005A59E1" w:rsidRDefault="00337BE7" w:rsidP="00E91E88">
            <w:pPr>
              <w:spacing w:after="0" w:line="240" w:lineRule="auto"/>
              <w:jc w:val="both"/>
              <w:rPr>
                <w:rFonts w:ascii="Times New Roman" w:hAnsi="Times New Roman"/>
                <w:sz w:val="24"/>
                <w:szCs w:val="24"/>
              </w:rPr>
            </w:pPr>
          </w:p>
        </w:tc>
        <w:tc>
          <w:tcPr>
            <w:tcW w:w="902" w:type="dxa"/>
            <w:vMerge/>
            <w:tcBorders>
              <w:right w:val="nil"/>
            </w:tcBorders>
          </w:tcPr>
          <w:p w:rsidR="00337BE7" w:rsidRPr="005A59E1" w:rsidRDefault="00337BE7" w:rsidP="00E91E88">
            <w:pPr>
              <w:spacing w:after="0" w:line="240" w:lineRule="auto"/>
              <w:jc w:val="both"/>
              <w:rPr>
                <w:rFonts w:ascii="Times New Roman" w:hAnsi="Times New Roman"/>
                <w:sz w:val="24"/>
                <w:szCs w:val="24"/>
              </w:rPr>
            </w:pPr>
          </w:p>
        </w:tc>
      </w:tr>
    </w:tbl>
    <w:p w:rsidR="00337BE7" w:rsidRDefault="00337BE7" w:rsidP="00337BE7">
      <w:pPr>
        <w:spacing w:after="0" w:line="240" w:lineRule="auto"/>
        <w:ind w:left="360"/>
        <w:jc w:val="both"/>
        <w:rPr>
          <w:rFonts w:ascii="Times New Roman" w:hAnsi="Times New Roman"/>
          <w:sz w:val="24"/>
          <w:szCs w:val="24"/>
          <w:lang w:val="en-US"/>
        </w:rPr>
      </w:pPr>
      <w:r w:rsidRPr="005A59E1">
        <w:rPr>
          <w:rFonts w:ascii="Times New Roman" w:hAnsi="Times New Roman"/>
          <w:sz w:val="24"/>
          <w:szCs w:val="24"/>
        </w:rPr>
        <w:t xml:space="preserve">     </w:t>
      </w:r>
    </w:p>
    <w:p w:rsidR="00337BE7" w:rsidRPr="005A59E1" w:rsidRDefault="00337BE7" w:rsidP="00337BE7">
      <w:pPr>
        <w:spacing w:after="0" w:line="240" w:lineRule="auto"/>
        <w:jc w:val="both"/>
        <w:rPr>
          <w:rFonts w:ascii="Times New Roman" w:hAnsi="Times New Roman"/>
          <w:sz w:val="24"/>
          <w:szCs w:val="24"/>
        </w:rPr>
      </w:pPr>
      <w:r w:rsidRPr="005A59E1">
        <w:rPr>
          <w:rFonts w:ascii="Times New Roman" w:hAnsi="Times New Roman"/>
          <w:sz w:val="24"/>
          <w:szCs w:val="24"/>
        </w:rPr>
        <w:t xml:space="preserve">Hasil penelitian didapatkan bahwa responden yang tidak melaksanaan IMD lebih banyak 25 responden (83,3%) yang tidak mendapatkan dukungan petugas kesehatan dibandingkan dengan yang dapat dukungan petugas kesehatan 28 responden (58,3%). Hasil uji </w:t>
      </w:r>
      <w:r w:rsidRPr="005A59E1">
        <w:rPr>
          <w:rFonts w:ascii="Times New Roman" w:hAnsi="Times New Roman"/>
          <w:i/>
          <w:sz w:val="24"/>
          <w:szCs w:val="24"/>
        </w:rPr>
        <w:t>chi square</w:t>
      </w:r>
      <w:r w:rsidRPr="005A59E1">
        <w:rPr>
          <w:rFonts w:ascii="Times New Roman" w:hAnsi="Times New Roman"/>
          <w:sz w:val="24"/>
          <w:szCs w:val="24"/>
        </w:rPr>
        <w:t xml:space="preserve"> didapatkan nilai </w:t>
      </w:r>
      <w:r w:rsidRPr="005A59E1">
        <w:rPr>
          <w:rFonts w:ascii="Times New Roman" w:hAnsi="Times New Roman"/>
          <w:i/>
          <w:sz w:val="24"/>
          <w:szCs w:val="24"/>
        </w:rPr>
        <w:t>p value</w:t>
      </w:r>
      <w:r w:rsidRPr="005A59E1">
        <w:rPr>
          <w:rFonts w:ascii="Times New Roman" w:hAnsi="Times New Roman"/>
          <w:sz w:val="24"/>
          <w:szCs w:val="24"/>
        </w:rPr>
        <w:t xml:space="preserve"> 0,040, artinya lebih kecil dibandingkan dengan nilai alpha (0,040 &lt; 0,05). Dengan demikian dapat disimpulkan secara statistik dengan derajat kepercayaan 95%, diyakini terdapat hubungan yang signifikan antara dukungan petugas kesehatan dengan pelaksanaan IMD. Sedangkan hasil uji OR diperoleh nilai 3.571 (CI 95% 1.167-10.930), artinya responden yang tidak mendapat dukungan petugas kesehatan mempunyai peluang untuk tidak melaksanakan IMD 3,571 kali dibandingkan dengan yang mendapat dukungan petugas kesehatan.</w:t>
      </w:r>
    </w:p>
    <w:p w:rsidR="00337BE7" w:rsidRPr="005A59E1" w:rsidRDefault="00337BE7" w:rsidP="00337BE7">
      <w:pPr>
        <w:spacing w:after="0" w:line="240" w:lineRule="auto"/>
        <w:jc w:val="center"/>
        <w:rPr>
          <w:rFonts w:ascii="Times New Roman" w:hAnsi="Times New Roman"/>
          <w:b/>
          <w:sz w:val="24"/>
          <w:szCs w:val="24"/>
        </w:rPr>
      </w:pPr>
      <w:r w:rsidRPr="005A59E1">
        <w:rPr>
          <w:rFonts w:ascii="Times New Roman" w:hAnsi="Times New Roman"/>
          <w:b/>
          <w:sz w:val="24"/>
          <w:szCs w:val="24"/>
        </w:rPr>
        <w:t>TABEL 14</w:t>
      </w:r>
    </w:p>
    <w:p w:rsidR="00337BE7" w:rsidRPr="005A59E1" w:rsidRDefault="00337BE7" w:rsidP="00337BE7">
      <w:pPr>
        <w:spacing w:after="0" w:line="240" w:lineRule="auto"/>
        <w:jc w:val="center"/>
        <w:rPr>
          <w:rFonts w:ascii="Times New Roman" w:hAnsi="Times New Roman"/>
          <w:sz w:val="24"/>
          <w:szCs w:val="24"/>
        </w:rPr>
      </w:pPr>
      <w:r w:rsidRPr="005A59E1">
        <w:rPr>
          <w:rFonts w:ascii="Times New Roman" w:hAnsi="Times New Roman"/>
          <w:sz w:val="24"/>
          <w:szCs w:val="24"/>
        </w:rPr>
        <w:t>Hubungan Dukungan Keluarga dengan Pelaksanaan IMD</w:t>
      </w:r>
    </w:p>
    <w:p w:rsidR="00337BE7" w:rsidRPr="005A59E1" w:rsidRDefault="00337BE7" w:rsidP="00337BE7">
      <w:pPr>
        <w:spacing w:after="0" w:line="240" w:lineRule="auto"/>
        <w:jc w:val="center"/>
        <w:rPr>
          <w:rFonts w:ascii="Times New Roman" w:hAnsi="Times New Roman"/>
          <w:sz w:val="24"/>
          <w:szCs w:val="24"/>
        </w:rPr>
      </w:pPr>
      <w:r w:rsidRPr="005A59E1">
        <w:rPr>
          <w:rFonts w:ascii="Times New Roman" w:hAnsi="Times New Roman"/>
          <w:sz w:val="24"/>
          <w:szCs w:val="24"/>
        </w:rPr>
        <w:t>Di RSIA Mutiara Putri Bandar Lampung Tahun 2015</w:t>
      </w:r>
    </w:p>
    <w:tbl>
      <w:tblPr>
        <w:tblW w:w="8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98"/>
        <w:gridCol w:w="630"/>
        <w:gridCol w:w="720"/>
        <w:gridCol w:w="1356"/>
        <w:gridCol w:w="894"/>
        <w:gridCol w:w="839"/>
        <w:gridCol w:w="830"/>
        <w:gridCol w:w="1138"/>
      </w:tblGrid>
      <w:tr w:rsidR="00337BE7" w:rsidRPr="005A59E1" w:rsidTr="00E91E88">
        <w:tc>
          <w:tcPr>
            <w:tcW w:w="1798" w:type="dxa"/>
            <w:vMerge w:val="restart"/>
            <w:tcBorders>
              <w:left w:val="nil"/>
            </w:tcBorders>
            <w:vAlign w:val="center"/>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Dukungan Keluarga</w:t>
            </w:r>
          </w:p>
        </w:tc>
        <w:tc>
          <w:tcPr>
            <w:tcW w:w="3600" w:type="dxa"/>
            <w:gridSpan w:val="4"/>
            <w:vAlign w:val="center"/>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Pelaksanaan IMD</w:t>
            </w:r>
          </w:p>
        </w:tc>
        <w:tc>
          <w:tcPr>
            <w:tcW w:w="839" w:type="dxa"/>
            <w:vMerge w:val="restart"/>
            <w:vAlign w:val="center"/>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Total</w:t>
            </w:r>
          </w:p>
        </w:tc>
        <w:tc>
          <w:tcPr>
            <w:tcW w:w="830" w:type="dxa"/>
            <w:vMerge w:val="restart"/>
            <w:vAlign w:val="center"/>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P Value</w:t>
            </w:r>
          </w:p>
        </w:tc>
        <w:tc>
          <w:tcPr>
            <w:tcW w:w="1138" w:type="dxa"/>
            <w:vMerge w:val="restart"/>
            <w:tcBorders>
              <w:right w:val="nil"/>
            </w:tcBorders>
            <w:vAlign w:val="center"/>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OR</w:t>
            </w:r>
          </w:p>
        </w:tc>
      </w:tr>
      <w:tr w:rsidR="00337BE7" w:rsidRPr="005A59E1" w:rsidTr="00E91E88">
        <w:tc>
          <w:tcPr>
            <w:tcW w:w="1798" w:type="dxa"/>
            <w:vMerge/>
            <w:tcBorders>
              <w:left w:val="nil"/>
            </w:tcBorders>
          </w:tcPr>
          <w:p w:rsidR="00337BE7" w:rsidRPr="005A59E1" w:rsidRDefault="00337BE7" w:rsidP="00E91E88">
            <w:pPr>
              <w:spacing w:after="0" w:line="240" w:lineRule="auto"/>
              <w:jc w:val="both"/>
              <w:rPr>
                <w:rFonts w:ascii="Times New Roman" w:hAnsi="Times New Roman"/>
                <w:sz w:val="24"/>
                <w:szCs w:val="24"/>
              </w:rPr>
            </w:pPr>
          </w:p>
        </w:tc>
        <w:tc>
          <w:tcPr>
            <w:tcW w:w="1350" w:type="dxa"/>
            <w:gridSpan w:val="2"/>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Ya</w:t>
            </w:r>
          </w:p>
        </w:tc>
        <w:tc>
          <w:tcPr>
            <w:tcW w:w="2250" w:type="dxa"/>
            <w:gridSpan w:val="2"/>
            <w:vAlign w:val="center"/>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Tidak</w:t>
            </w:r>
          </w:p>
        </w:tc>
        <w:tc>
          <w:tcPr>
            <w:tcW w:w="839" w:type="dxa"/>
            <w:vMerge/>
          </w:tcPr>
          <w:p w:rsidR="00337BE7" w:rsidRPr="005A59E1" w:rsidRDefault="00337BE7" w:rsidP="00E91E88">
            <w:pPr>
              <w:spacing w:after="0" w:line="240" w:lineRule="auto"/>
              <w:jc w:val="both"/>
              <w:rPr>
                <w:rFonts w:ascii="Times New Roman" w:hAnsi="Times New Roman"/>
                <w:sz w:val="24"/>
                <w:szCs w:val="24"/>
              </w:rPr>
            </w:pPr>
          </w:p>
        </w:tc>
        <w:tc>
          <w:tcPr>
            <w:tcW w:w="830" w:type="dxa"/>
            <w:vMerge/>
          </w:tcPr>
          <w:p w:rsidR="00337BE7" w:rsidRPr="005A59E1" w:rsidRDefault="00337BE7" w:rsidP="00E91E88">
            <w:pPr>
              <w:spacing w:after="0" w:line="240" w:lineRule="auto"/>
              <w:jc w:val="both"/>
              <w:rPr>
                <w:rFonts w:ascii="Times New Roman" w:hAnsi="Times New Roman"/>
                <w:sz w:val="24"/>
                <w:szCs w:val="24"/>
              </w:rPr>
            </w:pPr>
          </w:p>
        </w:tc>
        <w:tc>
          <w:tcPr>
            <w:tcW w:w="1138" w:type="dxa"/>
            <w:vMerge/>
            <w:tcBorders>
              <w:right w:val="nil"/>
            </w:tcBorders>
          </w:tcPr>
          <w:p w:rsidR="00337BE7" w:rsidRPr="005A59E1" w:rsidRDefault="00337BE7" w:rsidP="00E91E88">
            <w:pPr>
              <w:spacing w:after="0" w:line="240" w:lineRule="auto"/>
              <w:jc w:val="both"/>
              <w:rPr>
                <w:rFonts w:ascii="Times New Roman" w:hAnsi="Times New Roman"/>
                <w:sz w:val="24"/>
                <w:szCs w:val="24"/>
              </w:rPr>
            </w:pPr>
          </w:p>
        </w:tc>
      </w:tr>
      <w:tr w:rsidR="00337BE7" w:rsidRPr="005A59E1" w:rsidTr="00E91E88">
        <w:tc>
          <w:tcPr>
            <w:tcW w:w="1798" w:type="dxa"/>
            <w:vMerge/>
            <w:tcBorders>
              <w:left w:val="nil"/>
            </w:tcBorders>
          </w:tcPr>
          <w:p w:rsidR="00337BE7" w:rsidRPr="005A59E1" w:rsidRDefault="00337BE7" w:rsidP="00E91E88">
            <w:pPr>
              <w:spacing w:after="0" w:line="240" w:lineRule="auto"/>
              <w:jc w:val="both"/>
              <w:rPr>
                <w:rFonts w:ascii="Times New Roman" w:hAnsi="Times New Roman"/>
                <w:sz w:val="24"/>
                <w:szCs w:val="24"/>
              </w:rPr>
            </w:pPr>
          </w:p>
        </w:tc>
        <w:tc>
          <w:tcPr>
            <w:tcW w:w="630" w:type="dxa"/>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n</w:t>
            </w:r>
          </w:p>
        </w:tc>
        <w:tc>
          <w:tcPr>
            <w:tcW w:w="720" w:type="dxa"/>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w:t>
            </w:r>
          </w:p>
        </w:tc>
        <w:tc>
          <w:tcPr>
            <w:tcW w:w="1356" w:type="dxa"/>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n</w:t>
            </w:r>
          </w:p>
        </w:tc>
        <w:tc>
          <w:tcPr>
            <w:tcW w:w="894" w:type="dxa"/>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w:t>
            </w:r>
          </w:p>
        </w:tc>
        <w:tc>
          <w:tcPr>
            <w:tcW w:w="839" w:type="dxa"/>
            <w:vMerge/>
          </w:tcPr>
          <w:p w:rsidR="00337BE7" w:rsidRPr="005A59E1" w:rsidRDefault="00337BE7" w:rsidP="00E91E88">
            <w:pPr>
              <w:spacing w:after="0" w:line="240" w:lineRule="auto"/>
              <w:jc w:val="center"/>
              <w:rPr>
                <w:rFonts w:ascii="Times New Roman" w:hAnsi="Times New Roman"/>
                <w:sz w:val="24"/>
                <w:szCs w:val="24"/>
              </w:rPr>
            </w:pPr>
          </w:p>
        </w:tc>
        <w:tc>
          <w:tcPr>
            <w:tcW w:w="830" w:type="dxa"/>
            <w:vMerge/>
          </w:tcPr>
          <w:p w:rsidR="00337BE7" w:rsidRPr="005A59E1" w:rsidRDefault="00337BE7" w:rsidP="00E91E88">
            <w:pPr>
              <w:spacing w:after="0" w:line="240" w:lineRule="auto"/>
              <w:jc w:val="both"/>
              <w:rPr>
                <w:rFonts w:ascii="Times New Roman" w:hAnsi="Times New Roman"/>
                <w:sz w:val="24"/>
                <w:szCs w:val="24"/>
              </w:rPr>
            </w:pPr>
          </w:p>
        </w:tc>
        <w:tc>
          <w:tcPr>
            <w:tcW w:w="1138" w:type="dxa"/>
            <w:vMerge/>
            <w:tcBorders>
              <w:right w:val="nil"/>
            </w:tcBorders>
          </w:tcPr>
          <w:p w:rsidR="00337BE7" w:rsidRPr="005A59E1" w:rsidRDefault="00337BE7" w:rsidP="00E91E88">
            <w:pPr>
              <w:spacing w:after="0" w:line="240" w:lineRule="auto"/>
              <w:jc w:val="both"/>
              <w:rPr>
                <w:rFonts w:ascii="Times New Roman" w:hAnsi="Times New Roman"/>
                <w:sz w:val="24"/>
                <w:szCs w:val="24"/>
              </w:rPr>
            </w:pPr>
          </w:p>
        </w:tc>
      </w:tr>
      <w:tr w:rsidR="00337BE7" w:rsidRPr="005A59E1" w:rsidTr="00E91E88">
        <w:tc>
          <w:tcPr>
            <w:tcW w:w="1798" w:type="dxa"/>
            <w:tcBorders>
              <w:lef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Mendukung</w:t>
            </w:r>
          </w:p>
        </w:tc>
        <w:tc>
          <w:tcPr>
            <w:tcW w:w="630" w:type="dxa"/>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22</w:t>
            </w:r>
          </w:p>
        </w:tc>
        <w:tc>
          <w:tcPr>
            <w:tcW w:w="720" w:type="dxa"/>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44.0</w:t>
            </w:r>
          </w:p>
        </w:tc>
        <w:tc>
          <w:tcPr>
            <w:tcW w:w="1356" w:type="dxa"/>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28</w:t>
            </w:r>
          </w:p>
        </w:tc>
        <w:tc>
          <w:tcPr>
            <w:tcW w:w="894" w:type="dxa"/>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56.0</w:t>
            </w:r>
          </w:p>
        </w:tc>
        <w:tc>
          <w:tcPr>
            <w:tcW w:w="839" w:type="dxa"/>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50</w:t>
            </w:r>
          </w:p>
        </w:tc>
        <w:tc>
          <w:tcPr>
            <w:tcW w:w="830" w:type="dxa"/>
          </w:tcPr>
          <w:p w:rsidR="00337BE7" w:rsidRPr="005A59E1" w:rsidRDefault="00337BE7" w:rsidP="00E91E88">
            <w:pPr>
              <w:spacing w:after="0" w:line="240" w:lineRule="auto"/>
              <w:jc w:val="both"/>
              <w:rPr>
                <w:rFonts w:ascii="Times New Roman" w:hAnsi="Times New Roman"/>
                <w:sz w:val="24"/>
                <w:szCs w:val="24"/>
              </w:rPr>
            </w:pPr>
          </w:p>
        </w:tc>
        <w:tc>
          <w:tcPr>
            <w:tcW w:w="1138" w:type="dxa"/>
            <w:tcBorders>
              <w:right w:val="nil"/>
            </w:tcBorders>
          </w:tcPr>
          <w:p w:rsidR="00337BE7" w:rsidRPr="005A59E1" w:rsidRDefault="00337BE7" w:rsidP="00E91E88">
            <w:pPr>
              <w:spacing w:after="0" w:line="240" w:lineRule="auto"/>
              <w:jc w:val="both"/>
              <w:rPr>
                <w:rFonts w:ascii="Times New Roman" w:hAnsi="Times New Roman"/>
                <w:sz w:val="24"/>
                <w:szCs w:val="24"/>
              </w:rPr>
            </w:pPr>
          </w:p>
        </w:tc>
      </w:tr>
      <w:tr w:rsidR="00337BE7" w:rsidRPr="005A59E1" w:rsidTr="00E91E88">
        <w:tc>
          <w:tcPr>
            <w:tcW w:w="1798" w:type="dxa"/>
            <w:tcBorders>
              <w:lef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Tidak Mendukung</w:t>
            </w:r>
          </w:p>
        </w:tc>
        <w:tc>
          <w:tcPr>
            <w:tcW w:w="630" w:type="dxa"/>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3</w:t>
            </w:r>
          </w:p>
        </w:tc>
        <w:tc>
          <w:tcPr>
            <w:tcW w:w="720" w:type="dxa"/>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10.7</w:t>
            </w:r>
          </w:p>
        </w:tc>
        <w:tc>
          <w:tcPr>
            <w:tcW w:w="1356" w:type="dxa"/>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25</w:t>
            </w:r>
          </w:p>
        </w:tc>
        <w:tc>
          <w:tcPr>
            <w:tcW w:w="894" w:type="dxa"/>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89.3</w:t>
            </w:r>
          </w:p>
        </w:tc>
        <w:tc>
          <w:tcPr>
            <w:tcW w:w="839" w:type="dxa"/>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28</w:t>
            </w:r>
          </w:p>
        </w:tc>
        <w:tc>
          <w:tcPr>
            <w:tcW w:w="830" w:type="dxa"/>
            <w:vMerge w:val="restart"/>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0.006</w:t>
            </w:r>
          </w:p>
        </w:tc>
        <w:tc>
          <w:tcPr>
            <w:tcW w:w="1138" w:type="dxa"/>
            <w:vMerge w:val="restart"/>
            <w:tcBorders>
              <w:righ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6.548 (1.747-24.543)</w:t>
            </w:r>
          </w:p>
        </w:tc>
      </w:tr>
      <w:tr w:rsidR="00337BE7" w:rsidRPr="005A59E1" w:rsidTr="00E91E88">
        <w:tc>
          <w:tcPr>
            <w:tcW w:w="1798" w:type="dxa"/>
            <w:tcBorders>
              <w:left w:val="nil"/>
            </w:tcBorders>
          </w:tcPr>
          <w:p w:rsidR="00337BE7" w:rsidRPr="005A59E1" w:rsidRDefault="00337BE7" w:rsidP="00E91E88">
            <w:pPr>
              <w:spacing w:after="0" w:line="240" w:lineRule="auto"/>
              <w:jc w:val="both"/>
              <w:rPr>
                <w:rFonts w:ascii="Times New Roman" w:hAnsi="Times New Roman"/>
                <w:sz w:val="24"/>
                <w:szCs w:val="24"/>
              </w:rPr>
            </w:pPr>
            <w:r w:rsidRPr="005A59E1">
              <w:rPr>
                <w:rFonts w:ascii="Times New Roman" w:hAnsi="Times New Roman"/>
                <w:sz w:val="24"/>
                <w:szCs w:val="24"/>
              </w:rPr>
              <w:t>Total</w:t>
            </w:r>
          </w:p>
        </w:tc>
        <w:tc>
          <w:tcPr>
            <w:tcW w:w="630" w:type="dxa"/>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25</w:t>
            </w:r>
          </w:p>
        </w:tc>
        <w:tc>
          <w:tcPr>
            <w:tcW w:w="720" w:type="dxa"/>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32.1</w:t>
            </w:r>
          </w:p>
        </w:tc>
        <w:tc>
          <w:tcPr>
            <w:tcW w:w="1356" w:type="dxa"/>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53</w:t>
            </w:r>
          </w:p>
        </w:tc>
        <w:tc>
          <w:tcPr>
            <w:tcW w:w="894" w:type="dxa"/>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67.9</w:t>
            </w:r>
          </w:p>
        </w:tc>
        <w:tc>
          <w:tcPr>
            <w:tcW w:w="839" w:type="dxa"/>
          </w:tcPr>
          <w:p w:rsidR="00337BE7" w:rsidRPr="005A59E1" w:rsidRDefault="00337BE7" w:rsidP="00E91E88">
            <w:pPr>
              <w:spacing w:after="0" w:line="240" w:lineRule="auto"/>
              <w:jc w:val="center"/>
              <w:rPr>
                <w:rFonts w:ascii="Times New Roman" w:hAnsi="Times New Roman"/>
                <w:sz w:val="24"/>
                <w:szCs w:val="24"/>
              </w:rPr>
            </w:pPr>
            <w:r w:rsidRPr="005A59E1">
              <w:rPr>
                <w:rFonts w:ascii="Times New Roman" w:hAnsi="Times New Roman"/>
                <w:sz w:val="24"/>
                <w:szCs w:val="24"/>
              </w:rPr>
              <w:t>78</w:t>
            </w:r>
          </w:p>
        </w:tc>
        <w:tc>
          <w:tcPr>
            <w:tcW w:w="830" w:type="dxa"/>
            <w:vMerge/>
          </w:tcPr>
          <w:p w:rsidR="00337BE7" w:rsidRPr="005A59E1" w:rsidRDefault="00337BE7" w:rsidP="00E91E88">
            <w:pPr>
              <w:spacing w:after="0" w:line="240" w:lineRule="auto"/>
              <w:jc w:val="both"/>
              <w:rPr>
                <w:rFonts w:ascii="Times New Roman" w:hAnsi="Times New Roman"/>
                <w:sz w:val="24"/>
                <w:szCs w:val="24"/>
              </w:rPr>
            </w:pPr>
          </w:p>
        </w:tc>
        <w:tc>
          <w:tcPr>
            <w:tcW w:w="1138" w:type="dxa"/>
            <w:vMerge/>
            <w:tcBorders>
              <w:right w:val="nil"/>
            </w:tcBorders>
          </w:tcPr>
          <w:p w:rsidR="00337BE7" w:rsidRPr="005A59E1" w:rsidRDefault="00337BE7" w:rsidP="00E91E88">
            <w:pPr>
              <w:spacing w:after="0" w:line="240" w:lineRule="auto"/>
              <w:jc w:val="both"/>
              <w:rPr>
                <w:rFonts w:ascii="Times New Roman" w:hAnsi="Times New Roman"/>
                <w:sz w:val="24"/>
                <w:szCs w:val="24"/>
              </w:rPr>
            </w:pPr>
          </w:p>
        </w:tc>
      </w:tr>
    </w:tbl>
    <w:p w:rsidR="00337BE7" w:rsidRDefault="00337BE7" w:rsidP="00337BE7">
      <w:pPr>
        <w:spacing w:after="0" w:line="240" w:lineRule="auto"/>
        <w:ind w:left="360"/>
        <w:jc w:val="both"/>
        <w:rPr>
          <w:rFonts w:ascii="Times New Roman" w:hAnsi="Times New Roman"/>
          <w:sz w:val="24"/>
          <w:szCs w:val="24"/>
        </w:rPr>
        <w:sectPr w:rsidR="00337BE7" w:rsidSect="00A91468">
          <w:type w:val="continuous"/>
          <w:pgSz w:w="11906" w:h="16838"/>
          <w:pgMar w:top="2268" w:right="1416" w:bottom="1701" w:left="2268" w:header="720" w:footer="720" w:gutter="0"/>
          <w:cols w:space="720"/>
          <w:docGrid w:type="lines" w:linePitch="312"/>
        </w:sectPr>
      </w:pPr>
      <w:r w:rsidRPr="005A59E1">
        <w:rPr>
          <w:rFonts w:ascii="Times New Roman" w:hAnsi="Times New Roman"/>
          <w:sz w:val="24"/>
          <w:szCs w:val="24"/>
        </w:rPr>
        <w:t xml:space="preserve">     </w:t>
      </w:r>
    </w:p>
    <w:p w:rsidR="00337BE7" w:rsidRDefault="00337BE7" w:rsidP="00337BE7">
      <w:pPr>
        <w:spacing w:after="0" w:line="240" w:lineRule="auto"/>
        <w:ind w:firstLine="360"/>
        <w:jc w:val="both"/>
        <w:rPr>
          <w:rFonts w:ascii="Times New Roman" w:hAnsi="Times New Roman"/>
          <w:sz w:val="24"/>
          <w:szCs w:val="24"/>
        </w:rPr>
        <w:sectPr w:rsidR="00337BE7" w:rsidSect="00A91468">
          <w:type w:val="continuous"/>
          <w:pgSz w:w="11906" w:h="16838"/>
          <w:pgMar w:top="2268" w:right="1416" w:bottom="1701" w:left="2268" w:header="720" w:footer="720" w:gutter="0"/>
          <w:cols w:space="720"/>
          <w:docGrid w:type="lines" w:linePitch="312"/>
        </w:sectPr>
      </w:pPr>
      <w:r w:rsidRPr="005A59E1">
        <w:rPr>
          <w:rFonts w:ascii="Times New Roman" w:hAnsi="Times New Roman"/>
          <w:sz w:val="24"/>
          <w:szCs w:val="24"/>
        </w:rPr>
        <w:lastRenderedPageBreak/>
        <w:t xml:space="preserve">Hasil penelitian didapatkan bahwa responden yang tidak melaksanaan IMD lebih banyak 25 responden (89,3%) yang tidak mendapatkan dukungan keluarga dibandingkan dengan yang dapat dukungan keluarga 28 responden (56.0%). Hasil uji </w:t>
      </w:r>
      <w:r w:rsidRPr="005A59E1">
        <w:rPr>
          <w:rFonts w:ascii="Times New Roman" w:hAnsi="Times New Roman"/>
          <w:i/>
          <w:sz w:val="24"/>
          <w:szCs w:val="24"/>
        </w:rPr>
        <w:t>chi square</w:t>
      </w:r>
      <w:r w:rsidRPr="005A59E1">
        <w:rPr>
          <w:rFonts w:ascii="Times New Roman" w:hAnsi="Times New Roman"/>
          <w:sz w:val="24"/>
          <w:szCs w:val="24"/>
        </w:rPr>
        <w:t xml:space="preserve"> didapatkan nilai </w:t>
      </w:r>
      <w:r w:rsidRPr="005A59E1">
        <w:rPr>
          <w:rFonts w:ascii="Times New Roman" w:hAnsi="Times New Roman"/>
          <w:i/>
          <w:sz w:val="24"/>
          <w:szCs w:val="24"/>
        </w:rPr>
        <w:t>p value</w:t>
      </w:r>
      <w:r w:rsidRPr="005A59E1">
        <w:rPr>
          <w:rFonts w:ascii="Times New Roman" w:hAnsi="Times New Roman"/>
          <w:sz w:val="24"/>
          <w:szCs w:val="24"/>
        </w:rPr>
        <w:t xml:space="preserve"> 0,006, artinya lebih kecil dibandingkan dengan nilai alpha (0,006 &lt; 0,05). Dengan demikian dapat disimpulkan secara statistik dengan derajat kepercayaan 95%, diyakini terdapat hubungan yang signifikan antara dukungan keluarga dengan pelaksanaan IMD. Sedangkan hasil uji OR diperoleh nilai 6.548 (CI 95% 1.747-24.543), artinya responden yang tidak mendapat dukungan </w:t>
      </w:r>
    </w:p>
    <w:p w:rsidR="00337BE7" w:rsidRPr="005A59E1" w:rsidRDefault="00337BE7" w:rsidP="00337BE7">
      <w:pPr>
        <w:spacing w:after="0" w:line="240" w:lineRule="auto"/>
        <w:ind w:firstLine="360"/>
        <w:jc w:val="both"/>
        <w:rPr>
          <w:rFonts w:ascii="Times New Roman" w:hAnsi="Times New Roman"/>
          <w:sz w:val="24"/>
          <w:szCs w:val="24"/>
        </w:rPr>
      </w:pPr>
      <w:r w:rsidRPr="005A59E1">
        <w:rPr>
          <w:rFonts w:ascii="Times New Roman" w:hAnsi="Times New Roman"/>
          <w:sz w:val="24"/>
          <w:szCs w:val="24"/>
        </w:rPr>
        <w:lastRenderedPageBreak/>
        <w:t>keluarga mempunyai peluang untuk tidak melaksanakan IMD 6,548 kali dibandingkan dengan yang mendapat dukungan keluarga.</w:t>
      </w:r>
    </w:p>
    <w:p w:rsidR="00337BE7" w:rsidRPr="005A59E1" w:rsidRDefault="00337BE7" w:rsidP="00337BE7">
      <w:pPr>
        <w:spacing w:after="0" w:line="240" w:lineRule="auto"/>
        <w:jc w:val="both"/>
        <w:rPr>
          <w:rFonts w:ascii="Times New Roman" w:hAnsi="Times New Roman"/>
          <w:b/>
          <w:sz w:val="24"/>
          <w:szCs w:val="24"/>
        </w:rPr>
      </w:pPr>
      <w:r w:rsidRPr="005A59E1">
        <w:rPr>
          <w:rFonts w:ascii="Times New Roman" w:hAnsi="Times New Roman"/>
          <w:b/>
          <w:sz w:val="24"/>
          <w:szCs w:val="24"/>
        </w:rPr>
        <w:t xml:space="preserve">Pembahasan </w:t>
      </w:r>
    </w:p>
    <w:p w:rsidR="00337BE7" w:rsidRPr="005A59E1" w:rsidRDefault="00337BE7" w:rsidP="00337BE7">
      <w:pPr>
        <w:spacing w:after="0" w:line="240" w:lineRule="auto"/>
        <w:jc w:val="both"/>
        <w:rPr>
          <w:rFonts w:ascii="Times New Roman" w:hAnsi="Times New Roman"/>
          <w:sz w:val="24"/>
          <w:szCs w:val="24"/>
        </w:rPr>
      </w:pPr>
      <w:r w:rsidRPr="005A59E1">
        <w:rPr>
          <w:rFonts w:ascii="Times New Roman" w:hAnsi="Times New Roman"/>
          <w:sz w:val="24"/>
          <w:szCs w:val="24"/>
        </w:rPr>
        <w:t>Hasil penelitian menunjukkan bahwa sebagian besar responden tidak mau melaksanakan IMD sebanyak 53 responden (67,9%). Hasil penelitian menunjukkan bahwa responden memiliki pengetahuan yang baik tentang IMD sebanyak 50 responden (64.1%). Hasil penelitian menunjukkan bahwa sebagian besar responden tidak pernah melakukan IMD sebelumnya yaitu sebanyak 51 responden (65.4%).</w:t>
      </w:r>
    </w:p>
    <w:p w:rsidR="00337BE7" w:rsidRPr="005A59E1" w:rsidRDefault="00337BE7" w:rsidP="00337BE7">
      <w:pPr>
        <w:spacing w:after="0" w:line="240" w:lineRule="auto"/>
        <w:ind w:firstLine="720"/>
        <w:jc w:val="both"/>
        <w:rPr>
          <w:rFonts w:ascii="Times New Roman" w:hAnsi="Times New Roman"/>
          <w:sz w:val="24"/>
          <w:szCs w:val="24"/>
        </w:rPr>
      </w:pPr>
      <w:r w:rsidRPr="005A59E1">
        <w:rPr>
          <w:rFonts w:ascii="Times New Roman" w:hAnsi="Times New Roman"/>
          <w:sz w:val="24"/>
          <w:szCs w:val="24"/>
        </w:rPr>
        <w:t>Hasil penelitian menunjukkan bahwa sebagian besar responden bersikap positif terhadap pelaksanaan IMD yaitu sebanyak 42 responden (53,8%). Hasil penelitian menunjukkan bahwa sebagian besar responden mendapatkan dukungan dari petugas kesehatan terhadap pelaksanaan IMD yaitu sebanyak 48 responden (61,5%). Hasil penelitian menunjukkan bahwa sebagian besar responden mendapatkan dukungan keluarga terhadap pelaksanaan IMD yaitu sebanyak 50 responden (64,1%).</w:t>
      </w:r>
    </w:p>
    <w:p w:rsidR="00337BE7" w:rsidRPr="005A59E1" w:rsidRDefault="00337BE7" w:rsidP="00337BE7">
      <w:pPr>
        <w:spacing w:after="0" w:line="240" w:lineRule="auto"/>
        <w:jc w:val="both"/>
        <w:rPr>
          <w:rFonts w:ascii="Times New Roman" w:hAnsi="Times New Roman"/>
          <w:sz w:val="24"/>
          <w:szCs w:val="24"/>
        </w:rPr>
      </w:pPr>
      <w:r w:rsidRPr="005A59E1">
        <w:rPr>
          <w:rFonts w:ascii="Times New Roman" w:hAnsi="Times New Roman"/>
          <w:sz w:val="24"/>
          <w:szCs w:val="24"/>
        </w:rPr>
        <w:t xml:space="preserve"> </w:t>
      </w:r>
      <w:r w:rsidRPr="005A59E1">
        <w:rPr>
          <w:rFonts w:ascii="Times New Roman" w:hAnsi="Times New Roman"/>
          <w:sz w:val="24"/>
          <w:szCs w:val="24"/>
          <w:lang w:val="sv-SE"/>
        </w:rPr>
        <w:t xml:space="preserve">Hasil uji statistik didapatkan nilai p value = 0,006 berarti dapat disimpulkan ada hubungan yang signifikan antara pengetahuan dengan pelaksanaan IMD. </w:t>
      </w:r>
      <w:r w:rsidRPr="005A59E1">
        <w:rPr>
          <w:rFonts w:ascii="Times New Roman" w:hAnsi="Times New Roman"/>
          <w:sz w:val="24"/>
          <w:szCs w:val="24"/>
        </w:rPr>
        <w:t xml:space="preserve">Hasil uji </w:t>
      </w:r>
      <w:r w:rsidRPr="005A59E1">
        <w:rPr>
          <w:rFonts w:ascii="Times New Roman" w:hAnsi="Times New Roman"/>
          <w:i/>
          <w:sz w:val="24"/>
          <w:szCs w:val="24"/>
        </w:rPr>
        <w:t>chi square</w:t>
      </w:r>
      <w:r w:rsidRPr="005A59E1">
        <w:rPr>
          <w:rFonts w:ascii="Times New Roman" w:hAnsi="Times New Roman"/>
          <w:sz w:val="24"/>
          <w:szCs w:val="24"/>
        </w:rPr>
        <w:t xml:space="preserve"> didapatkan nilai </w:t>
      </w:r>
      <w:r w:rsidRPr="005A59E1">
        <w:rPr>
          <w:rFonts w:ascii="Times New Roman" w:hAnsi="Times New Roman"/>
          <w:i/>
          <w:sz w:val="24"/>
          <w:szCs w:val="24"/>
        </w:rPr>
        <w:t>p value</w:t>
      </w:r>
      <w:r w:rsidRPr="005A59E1">
        <w:rPr>
          <w:rFonts w:ascii="Times New Roman" w:hAnsi="Times New Roman"/>
          <w:sz w:val="24"/>
          <w:szCs w:val="24"/>
        </w:rPr>
        <w:t xml:space="preserve"> 0,000, artinya terdapat hubungan yang signifikan antara sikap dengan pelaksanaan IMD. Hasil uji </w:t>
      </w:r>
      <w:r w:rsidRPr="005A59E1">
        <w:rPr>
          <w:rFonts w:ascii="Times New Roman" w:hAnsi="Times New Roman"/>
          <w:i/>
          <w:sz w:val="24"/>
          <w:szCs w:val="24"/>
        </w:rPr>
        <w:t>chi square</w:t>
      </w:r>
      <w:r w:rsidRPr="005A59E1">
        <w:rPr>
          <w:rFonts w:ascii="Times New Roman" w:hAnsi="Times New Roman"/>
          <w:sz w:val="24"/>
          <w:szCs w:val="24"/>
        </w:rPr>
        <w:t xml:space="preserve"> didapatkan nilai </w:t>
      </w:r>
      <w:r w:rsidRPr="005A59E1">
        <w:rPr>
          <w:rFonts w:ascii="Times New Roman" w:hAnsi="Times New Roman"/>
          <w:i/>
          <w:sz w:val="24"/>
          <w:szCs w:val="24"/>
        </w:rPr>
        <w:t>p value</w:t>
      </w:r>
      <w:r w:rsidRPr="005A59E1">
        <w:rPr>
          <w:rFonts w:ascii="Times New Roman" w:hAnsi="Times New Roman"/>
          <w:sz w:val="24"/>
          <w:szCs w:val="24"/>
        </w:rPr>
        <w:t xml:space="preserve"> 0,000, artinya terdapat hubungan yang signifikan antara sikap dengan pelaksanaan IMD. Hasil uji </w:t>
      </w:r>
      <w:r w:rsidRPr="005A59E1">
        <w:rPr>
          <w:rFonts w:ascii="Times New Roman" w:hAnsi="Times New Roman"/>
          <w:i/>
          <w:sz w:val="24"/>
          <w:szCs w:val="24"/>
        </w:rPr>
        <w:t>chi square</w:t>
      </w:r>
      <w:r w:rsidRPr="005A59E1">
        <w:rPr>
          <w:rFonts w:ascii="Times New Roman" w:hAnsi="Times New Roman"/>
          <w:sz w:val="24"/>
          <w:szCs w:val="24"/>
        </w:rPr>
        <w:t xml:space="preserve"> </w:t>
      </w:r>
      <w:r w:rsidRPr="005A59E1">
        <w:rPr>
          <w:rFonts w:ascii="Times New Roman" w:hAnsi="Times New Roman"/>
          <w:sz w:val="24"/>
          <w:szCs w:val="24"/>
        </w:rPr>
        <w:lastRenderedPageBreak/>
        <w:t xml:space="preserve">didapatkan nilai </w:t>
      </w:r>
      <w:r w:rsidRPr="005A59E1">
        <w:rPr>
          <w:rFonts w:ascii="Times New Roman" w:hAnsi="Times New Roman"/>
          <w:i/>
          <w:sz w:val="24"/>
          <w:szCs w:val="24"/>
        </w:rPr>
        <w:t>p value</w:t>
      </w:r>
      <w:r w:rsidRPr="005A59E1">
        <w:rPr>
          <w:rFonts w:ascii="Times New Roman" w:hAnsi="Times New Roman"/>
          <w:sz w:val="24"/>
          <w:szCs w:val="24"/>
        </w:rPr>
        <w:t xml:space="preserve"> 0,040, artinya terdapat hubungan yang signifikan antara dukungan petugas kesehatan dengan pelaksanaan IMD. Hasil uji </w:t>
      </w:r>
      <w:r w:rsidRPr="005A59E1">
        <w:rPr>
          <w:rFonts w:ascii="Times New Roman" w:hAnsi="Times New Roman"/>
          <w:i/>
          <w:sz w:val="24"/>
          <w:szCs w:val="24"/>
        </w:rPr>
        <w:t>chi square</w:t>
      </w:r>
      <w:r w:rsidRPr="005A59E1">
        <w:rPr>
          <w:rFonts w:ascii="Times New Roman" w:hAnsi="Times New Roman"/>
          <w:sz w:val="24"/>
          <w:szCs w:val="24"/>
        </w:rPr>
        <w:t xml:space="preserve"> didapatkan nilai </w:t>
      </w:r>
      <w:r w:rsidRPr="005A59E1">
        <w:rPr>
          <w:rFonts w:ascii="Times New Roman" w:hAnsi="Times New Roman"/>
          <w:i/>
          <w:sz w:val="24"/>
          <w:szCs w:val="24"/>
        </w:rPr>
        <w:t>p value</w:t>
      </w:r>
      <w:r w:rsidRPr="005A59E1">
        <w:rPr>
          <w:rFonts w:ascii="Times New Roman" w:hAnsi="Times New Roman"/>
          <w:sz w:val="24"/>
          <w:szCs w:val="24"/>
        </w:rPr>
        <w:t xml:space="preserve"> 0,006, artinya terdapat hubungan yang signifikan antara dukungan keluarga dengan pelaksanaan IMD</w:t>
      </w:r>
    </w:p>
    <w:p w:rsidR="00337BE7" w:rsidRPr="005A59E1" w:rsidRDefault="00337BE7" w:rsidP="00337BE7">
      <w:pPr>
        <w:spacing w:after="0" w:line="240" w:lineRule="auto"/>
        <w:jc w:val="both"/>
        <w:rPr>
          <w:rFonts w:ascii="Times New Roman" w:hAnsi="Times New Roman"/>
          <w:b/>
          <w:sz w:val="24"/>
          <w:szCs w:val="24"/>
        </w:rPr>
      </w:pPr>
      <w:r w:rsidRPr="005A59E1">
        <w:rPr>
          <w:rFonts w:ascii="Times New Roman" w:hAnsi="Times New Roman"/>
          <w:b/>
          <w:sz w:val="24"/>
          <w:szCs w:val="24"/>
        </w:rPr>
        <w:t>Simpulan dan Saran</w:t>
      </w:r>
    </w:p>
    <w:p w:rsidR="00337BE7" w:rsidRPr="005A59E1" w:rsidRDefault="00337BE7" w:rsidP="00337BE7">
      <w:pPr>
        <w:spacing w:after="0" w:line="240" w:lineRule="auto"/>
        <w:jc w:val="both"/>
        <w:rPr>
          <w:rFonts w:ascii="Times New Roman" w:hAnsi="Times New Roman"/>
          <w:sz w:val="24"/>
          <w:szCs w:val="24"/>
        </w:rPr>
      </w:pPr>
      <w:r w:rsidRPr="005A59E1">
        <w:rPr>
          <w:rFonts w:ascii="Times New Roman" w:hAnsi="Times New Roman"/>
          <w:sz w:val="24"/>
          <w:szCs w:val="24"/>
        </w:rPr>
        <w:t xml:space="preserve">Penelitian ini memberikan simpulan bahwa : </w:t>
      </w:r>
    </w:p>
    <w:p w:rsidR="00337BE7" w:rsidRPr="005A59E1" w:rsidRDefault="00337BE7" w:rsidP="00337BE7">
      <w:pPr>
        <w:numPr>
          <w:ilvl w:val="0"/>
          <w:numId w:val="3"/>
        </w:numPr>
        <w:tabs>
          <w:tab w:val="clear" w:pos="720"/>
        </w:tabs>
        <w:spacing w:after="0" w:line="240" w:lineRule="auto"/>
        <w:ind w:left="567" w:hanging="567"/>
        <w:jc w:val="both"/>
        <w:rPr>
          <w:rFonts w:ascii="Times New Roman" w:hAnsi="Times New Roman"/>
          <w:sz w:val="24"/>
          <w:szCs w:val="24"/>
        </w:rPr>
      </w:pPr>
      <w:r w:rsidRPr="005A59E1">
        <w:rPr>
          <w:rFonts w:ascii="Times New Roman" w:hAnsi="Times New Roman"/>
          <w:sz w:val="24"/>
          <w:szCs w:val="24"/>
        </w:rPr>
        <w:t xml:space="preserve">Distribusi frekuensi responden yang tidak mau melaksanakan IMD sebanyak 53 responden (67,9%) di RSIA Mutiara Putri Bandar Lampung Tahun 2015. </w:t>
      </w:r>
    </w:p>
    <w:p w:rsidR="00337BE7" w:rsidRPr="005A59E1" w:rsidRDefault="00337BE7" w:rsidP="00337BE7">
      <w:pPr>
        <w:numPr>
          <w:ilvl w:val="0"/>
          <w:numId w:val="3"/>
        </w:numPr>
        <w:tabs>
          <w:tab w:val="clear" w:pos="720"/>
        </w:tabs>
        <w:spacing w:after="0" w:line="240" w:lineRule="auto"/>
        <w:ind w:left="567" w:hanging="567"/>
        <w:jc w:val="both"/>
        <w:rPr>
          <w:rFonts w:ascii="Times New Roman" w:hAnsi="Times New Roman"/>
          <w:sz w:val="24"/>
          <w:szCs w:val="24"/>
        </w:rPr>
      </w:pPr>
      <w:r w:rsidRPr="005A59E1">
        <w:rPr>
          <w:rFonts w:ascii="Times New Roman" w:hAnsi="Times New Roman"/>
          <w:sz w:val="24"/>
          <w:szCs w:val="24"/>
        </w:rPr>
        <w:t>Distribusi frekuensi responden yang memiliki pengetahuan yang baik tentang IMD sebanyak 50 responden (64.1%) di RSIA Mutiara Putri Bandar Lampung Tahun 2015.</w:t>
      </w:r>
    </w:p>
    <w:p w:rsidR="00337BE7" w:rsidRPr="005A59E1" w:rsidRDefault="00337BE7" w:rsidP="00337BE7">
      <w:pPr>
        <w:numPr>
          <w:ilvl w:val="0"/>
          <w:numId w:val="3"/>
        </w:numPr>
        <w:tabs>
          <w:tab w:val="clear" w:pos="720"/>
        </w:tabs>
        <w:spacing w:after="0" w:line="240" w:lineRule="auto"/>
        <w:ind w:left="567" w:hanging="567"/>
        <w:jc w:val="both"/>
        <w:rPr>
          <w:rFonts w:ascii="Times New Roman" w:hAnsi="Times New Roman"/>
          <w:sz w:val="24"/>
          <w:szCs w:val="24"/>
        </w:rPr>
      </w:pPr>
      <w:r w:rsidRPr="005A59E1">
        <w:rPr>
          <w:rFonts w:ascii="Times New Roman" w:hAnsi="Times New Roman"/>
          <w:sz w:val="24"/>
          <w:szCs w:val="24"/>
        </w:rPr>
        <w:t>Distribusi frekuensi responden yang tidak pernah melakukan IMD sebelumnya yaitu sebanyak 51 responden (65.4%) di RSIA Mutiara Putri Bandar Lampung Tahun 2015.</w:t>
      </w:r>
    </w:p>
    <w:p w:rsidR="00337BE7" w:rsidRPr="005A59E1" w:rsidRDefault="00337BE7" w:rsidP="00337BE7">
      <w:pPr>
        <w:numPr>
          <w:ilvl w:val="0"/>
          <w:numId w:val="3"/>
        </w:numPr>
        <w:tabs>
          <w:tab w:val="clear" w:pos="720"/>
        </w:tabs>
        <w:spacing w:after="0" w:line="240" w:lineRule="auto"/>
        <w:ind w:left="567" w:hanging="567"/>
        <w:jc w:val="both"/>
        <w:rPr>
          <w:rFonts w:ascii="Times New Roman" w:hAnsi="Times New Roman"/>
          <w:sz w:val="24"/>
          <w:szCs w:val="24"/>
        </w:rPr>
      </w:pPr>
      <w:r w:rsidRPr="005A59E1">
        <w:rPr>
          <w:rFonts w:ascii="Times New Roman" w:hAnsi="Times New Roman"/>
          <w:sz w:val="24"/>
          <w:szCs w:val="24"/>
        </w:rPr>
        <w:t>Distribusi frekuensi responden yang responden bersikap positif terhadap pelaksanaan IMD yaitu sebanyak 42 responden (53,8%) di RSIA Mutiara Putri Bandar Lampung Tahun 2015.</w:t>
      </w:r>
    </w:p>
    <w:p w:rsidR="00337BE7" w:rsidRPr="005A59E1" w:rsidRDefault="00337BE7" w:rsidP="00337BE7">
      <w:pPr>
        <w:numPr>
          <w:ilvl w:val="0"/>
          <w:numId w:val="3"/>
        </w:numPr>
        <w:tabs>
          <w:tab w:val="clear" w:pos="720"/>
        </w:tabs>
        <w:spacing w:after="0" w:line="240" w:lineRule="auto"/>
        <w:ind w:left="567" w:hanging="567"/>
        <w:jc w:val="both"/>
        <w:rPr>
          <w:rFonts w:ascii="Times New Roman" w:hAnsi="Times New Roman"/>
          <w:sz w:val="24"/>
          <w:szCs w:val="24"/>
        </w:rPr>
      </w:pPr>
      <w:r w:rsidRPr="005A59E1">
        <w:rPr>
          <w:rFonts w:ascii="Times New Roman" w:hAnsi="Times New Roman"/>
          <w:sz w:val="24"/>
          <w:szCs w:val="24"/>
        </w:rPr>
        <w:t>Distribusi frekuensi responden yang mendapatkan dukungan dari petugas kesehatan terhadap pelaksanaan IMD yaitu sebanyak 48 responden (61,5%) di RSIA Mutiara Putri Bandar Lampung Tahun 2015.</w:t>
      </w:r>
    </w:p>
    <w:p w:rsidR="00337BE7" w:rsidRPr="005A59E1" w:rsidRDefault="00337BE7" w:rsidP="00337BE7">
      <w:pPr>
        <w:numPr>
          <w:ilvl w:val="0"/>
          <w:numId w:val="3"/>
        </w:numPr>
        <w:tabs>
          <w:tab w:val="clear" w:pos="720"/>
        </w:tabs>
        <w:spacing w:after="0" w:line="240" w:lineRule="auto"/>
        <w:ind w:left="567" w:hanging="567"/>
        <w:jc w:val="both"/>
        <w:rPr>
          <w:rFonts w:ascii="Times New Roman" w:hAnsi="Times New Roman"/>
          <w:sz w:val="24"/>
          <w:szCs w:val="24"/>
        </w:rPr>
      </w:pPr>
      <w:r w:rsidRPr="005A59E1">
        <w:rPr>
          <w:rFonts w:ascii="Times New Roman" w:hAnsi="Times New Roman"/>
          <w:sz w:val="24"/>
          <w:szCs w:val="24"/>
        </w:rPr>
        <w:t xml:space="preserve">Distribusi frekuensi responden yang mendapatkan dukungan </w:t>
      </w:r>
      <w:r w:rsidRPr="005A59E1">
        <w:rPr>
          <w:rFonts w:ascii="Times New Roman" w:hAnsi="Times New Roman"/>
          <w:sz w:val="24"/>
          <w:szCs w:val="24"/>
        </w:rPr>
        <w:lastRenderedPageBreak/>
        <w:t>keluarga terhadap pelaksanaan IMD yaitu sebanyak 50 responden (64,1%) di RSIA Mutiara Putri Bandar Lampung Tahun 2015.</w:t>
      </w:r>
    </w:p>
    <w:p w:rsidR="00337BE7" w:rsidRPr="005A59E1" w:rsidRDefault="00337BE7" w:rsidP="00337BE7">
      <w:pPr>
        <w:numPr>
          <w:ilvl w:val="0"/>
          <w:numId w:val="3"/>
        </w:numPr>
        <w:tabs>
          <w:tab w:val="clear" w:pos="720"/>
        </w:tabs>
        <w:spacing w:after="0" w:line="240" w:lineRule="auto"/>
        <w:ind w:left="567" w:hanging="567"/>
        <w:jc w:val="both"/>
        <w:rPr>
          <w:rFonts w:ascii="Times New Roman" w:hAnsi="Times New Roman"/>
          <w:sz w:val="24"/>
          <w:szCs w:val="24"/>
        </w:rPr>
      </w:pPr>
      <w:r w:rsidRPr="005A59E1">
        <w:rPr>
          <w:rFonts w:ascii="Times New Roman" w:hAnsi="Times New Roman"/>
          <w:sz w:val="24"/>
          <w:szCs w:val="24"/>
        </w:rPr>
        <w:t>Ada hubungan yang signifikan antara  pengetahuan dengan pelaksanaan IMD di RSIA Mutiara Putri Bandar Lampung Tahun 2015</w:t>
      </w:r>
      <w:r w:rsidRPr="005A59E1">
        <w:rPr>
          <w:rFonts w:ascii="Times New Roman" w:hAnsi="Times New Roman"/>
          <w:i/>
          <w:sz w:val="24"/>
          <w:szCs w:val="24"/>
        </w:rPr>
        <w:t xml:space="preserve"> </w:t>
      </w:r>
      <w:r w:rsidRPr="005A59E1">
        <w:rPr>
          <w:rFonts w:ascii="Times New Roman" w:hAnsi="Times New Roman"/>
          <w:sz w:val="24"/>
          <w:szCs w:val="24"/>
        </w:rPr>
        <w:t>(</w:t>
      </w:r>
      <w:r w:rsidRPr="005A59E1">
        <w:rPr>
          <w:rFonts w:ascii="Times New Roman" w:hAnsi="Times New Roman"/>
          <w:i/>
          <w:sz w:val="24"/>
          <w:szCs w:val="24"/>
        </w:rPr>
        <w:t>p value</w:t>
      </w:r>
      <w:r w:rsidRPr="005A59E1">
        <w:rPr>
          <w:rFonts w:ascii="Times New Roman" w:hAnsi="Times New Roman"/>
          <w:sz w:val="24"/>
          <w:szCs w:val="24"/>
        </w:rPr>
        <w:t xml:space="preserve"> 0,006).</w:t>
      </w:r>
    </w:p>
    <w:p w:rsidR="00337BE7" w:rsidRPr="005A59E1" w:rsidRDefault="00337BE7" w:rsidP="00337BE7">
      <w:pPr>
        <w:numPr>
          <w:ilvl w:val="0"/>
          <w:numId w:val="3"/>
        </w:numPr>
        <w:tabs>
          <w:tab w:val="clear" w:pos="720"/>
        </w:tabs>
        <w:spacing w:after="0" w:line="240" w:lineRule="auto"/>
        <w:ind w:left="567" w:hanging="567"/>
        <w:jc w:val="both"/>
        <w:rPr>
          <w:rFonts w:ascii="Times New Roman" w:hAnsi="Times New Roman"/>
          <w:sz w:val="24"/>
          <w:szCs w:val="24"/>
        </w:rPr>
      </w:pPr>
      <w:r w:rsidRPr="005A59E1">
        <w:rPr>
          <w:rFonts w:ascii="Times New Roman" w:hAnsi="Times New Roman"/>
          <w:sz w:val="24"/>
          <w:szCs w:val="24"/>
        </w:rPr>
        <w:t>Ada hubungan yang signifikan antara pengalaman  dengan pelaksanaan IMD di RSIA Mutiara Putri Bandar Lampung Tahun 2015 (</w:t>
      </w:r>
      <w:r w:rsidRPr="005A59E1">
        <w:rPr>
          <w:rFonts w:ascii="Times New Roman" w:hAnsi="Times New Roman"/>
          <w:i/>
          <w:sz w:val="24"/>
          <w:szCs w:val="24"/>
        </w:rPr>
        <w:t>p value</w:t>
      </w:r>
      <w:r w:rsidRPr="005A59E1">
        <w:rPr>
          <w:rFonts w:ascii="Times New Roman" w:hAnsi="Times New Roman"/>
          <w:sz w:val="24"/>
          <w:szCs w:val="24"/>
        </w:rPr>
        <w:t xml:space="preserve"> 0,003).</w:t>
      </w:r>
    </w:p>
    <w:p w:rsidR="00337BE7" w:rsidRPr="005A59E1" w:rsidRDefault="00337BE7" w:rsidP="00337BE7">
      <w:pPr>
        <w:numPr>
          <w:ilvl w:val="0"/>
          <w:numId w:val="3"/>
        </w:numPr>
        <w:tabs>
          <w:tab w:val="clear" w:pos="720"/>
        </w:tabs>
        <w:spacing w:after="0" w:line="240" w:lineRule="auto"/>
        <w:ind w:left="567" w:hanging="567"/>
        <w:jc w:val="both"/>
        <w:rPr>
          <w:rFonts w:ascii="Times New Roman" w:hAnsi="Times New Roman"/>
          <w:sz w:val="24"/>
          <w:szCs w:val="24"/>
        </w:rPr>
      </w:pPr>
      <w:r w:rsidRPr="005A59E1">
        <w:rPr>
          <w:rFonts w:ascii="Times New Roman" w:hAnsi="Times New Roman"/>
          <w:sz w:val="24"/>
          <w:szCs w:val="24"/>
        </w:rPr>
        <w:t>Ada hubungan yang signifikan antara sikap dengan pelaksanaan IMD di RSIA Mutiara Putri Bandar Lampung Tahun 2015</w:t>
      </w:r>
      <w:r w:rsidRPr="005A59E1">
        <w:rPr>
          <w:rFonts w:ascii="Times New Roman" w:hAnsi="Times New Roman"/>
          <w:i/>
          <w:sz w:val="24"/>
          <w:szCs w:val="24"/>
        </w:rPr>
        <w:t xml:space="preserve"> </w:t>
      </w:r>
      <w:r w:rsidRPr="005A59E1">
        <w:rPr>
          <w:rFonts w:ascii="Times New Roman" w:hAnsi="Times New Roman"/>
          <w:sz w:val="24"/>
          <w:szCs w:val="24"/>
        </w:rPr>
        <w:t>(</w:t>
      </w:r>
      <w:r w:rsidRPr="005A59E1">
        <w:rPr>
          <w:rFonts w:ascii="Times New Roman" w:hAnsi="Times New Roman"/>
          <w:i/>
          <w:sz w:val="24"/>
          <w:szCs w:val="24"/>
        </w:rPr>
        <w:t>p value</w:t>
      </w:r>
      <w:r w:rsidRPr="005A59E1">
        <w:rPr>
          <w:rFonts w:ascii="Times New Roman" w:hAnsi="Times New Roman"/>
          <w:sz w:val="24"/>
          <w:szCs w:val="24"/>
        </w:rPr>
        <w:t xml:space="preserve"> 0,000).</w:t>
      </w:r>
    </w:p>
    <w:p w:rsidR="00337BE7" w:rsidRPr="005A59E1" w:rsidRDefault="00337BE7" w:rsidP="00337BE7">
      <w:pPr>
        <w:numPr>
          <w:ilvl w:val="0"/>
          <w:numId w:val="3"/>
        </w:numPr>
        <w:tabs>
          <w:tab w:val="clear" w:pos="720"/>
        </w:tabs>
        <w:spacing w:after="0" w:line="240" w:lineRule="auto"/>
        <w:ind w:left="567" w:hanging="567"/>
        <w:jc w:val="both"/>
        <w:rPr>
          <w:rFonts w:ascii="Times New Roman" w:hAnsi="Times New Roman"/>
          <w:sz w:val="24"/>
          <w:szCs w:val="24"/>
        </w:rPr>
      </w:pPr>
      <w:r w:rsidRPr="005A59E1">
        <w:rPr>
          <w:rFonts w:ascii="Times New Roman" w:hAnsi="Times New Roman"/>
          <w:sz w:val="24"/>
          <w:szCs w:val="24"/>
        </w:rPr>
        <w:t>Ada hubungan yang signifikan antara dukungan petugas kesehatan dengan pelaksanaan IMD di RSIA Mutiara Putri Bandar Lampung Tahun 2015         (</w:t>
      </w:r>
      <w:r w:rsidRPr="005A59E1">
        <w:rPr>
          <w:rFonts w:ascii="Times New Roman" w:hAnsi="Times New Roman"/>
          <w:i/>
          <w:sz w:val="24"/>
          <w:szCs w:val="24"/>
        </w:rPr>
        <w:t>p value</w:t>
      </w:r>
      <w:r w:rsidRPr="005A59E1">
        <w:rPr>
          <w:rFonts w:ascii="Times New Roman" w:hAnsi="Times New Roman"/>
          <w:sz w:val="24"/>
          <w:szCs w:val="24"/>
        </w:rPr>
        <w:t xml:space="preserve"> 0,040)</w:t>
      </w:r>
    </w:p>
    <w:p w:rsidR="00337BE7" w:rsidRPr="005A59E1" w:rsidRDefault="00337BE7" w:rsidP="00337BE7">
      <w:pPr>
        <w:numPr>
          <w:ilvl w:val="0"/>
          <w:numId w:val="3"/>
        </w:numPr>
        <w:tabs>
          <w:tab w:val="clear" w:pos="720"/>
        </w:tabs>
        <w:spacing w:after="0" w:line="240" w:lineRule="auto"/>
        <w:ind w:left="567" w:hanging="567"/>
        <w:jc w:val="both"/>
        <w:rPr>
          <w:rFonts w:ascii="Times New Roman" w:hAnsi="Times New Roman"/>
          <w:sz w:val="24"/>
          <w:szCs w:val="24"/>
        </w:rPr>
      </w:pPr>
      <w:r w:rsidRPr="005A59E1">
        <w:rPr>
          <w:rFonts w:ascii="Times New Roman" w:hAnsi="Times New Roman"/>
          <w:sz w:val="24"/>
          <w:szCs w:val="24"/>
        </w:rPr>
        <w:t>Ada hubungan yang signifikan antara dukungan keluarga dengan pelaksanaan IMD di RSIA Mutiara Putri Bandar Lampung Tahun 2015</w:t>
      </w:r>
      <w:r w:rsidRPr="005A59E1">
        <w:rPr>
          <w:rFonts w:ascii="Times New Roman" w:hAnsi="Times New Roman"/>
          <w:i/>
          <w:sz w:val="24"/>
          <w:szCs w:val="24"/>
        </w:rPr>
        <w:t xml:space="preserve"> </w:t>
      </w:r>
      <w:r w:rsidRPr="005A59E1">
        <w:rPr>
          <w:rFonts w:ascii="Times New Roman" w:hAnsi="Times New Roman"/>
          <w:sz w:val="24"/>
          <w:szCs w:val="24"/>
        </w:rPr>
        <w:t>(</w:t>
      </w:r>
      <w:r w:rsidRPr="005A59E1">
        <w:rPr>
          <w:rFonts w:ascii="Times New Roman" w:hAnsi="Times New Roman"/>
          <w:i/>
          <w:sz w:val="24"/>
          <w:szCs w:val="24"/>
        </w:rPr>
        <w:t>p value</w:t>
      </w:r>
      <w:r w:rsidRPr="005A59E1">
        <w:rPr>
          <w:rFonts w:ascii="Times New Roman" w:hAnsi="Times New Roman"/>
          <w:sz w:val="24"/>
          <w:szCs w:val="24"/>
        </w:rPr>
        <w:t xml:space="preserve"> 0,006).</w:t>
      </w:r>
    </w:p>
    <w:p w:rsidR="00337BE7" w:rsidRPr="005A59E1" w:rsidRDefault="00337BE7" w:rsidP="00337BE7">
      <w:pPr>
        <w:spacing w:after="0" w:line="240" w:lineRule="auto"/>
        <w:jc w:val="both"/>
        <w:rPr>
          <w:rFonts w:ascii="Times New Roman" w:hAnsi="Times New Roman"/>
          <w:b/>
          <w:sz w:val="24"/>
          <w:szCs w:val="24"/>
        </w:rPr>
      </w:pPr>
      <w:r w:rsidRPr="005A59E1">
        <w:rPr>
          <w:rFonts w:ascii="Times New Roman" w:hAnsi="Times New Roman"/>
          <w:b/>
          <w:sz w:val="24"/>
          <w:szCs w:val="24"/>
        </w:rPr>
        <w:t>Saran</w:t>
      </w:r>
    </w:p>
    <w:p w:rsidR="00337BE7" w:rsidRPr="005A59E1" w:rsidRDefault="00337BE7" w:rsidP="00337BE7">
      <w:pPr>
        <w:numPr>
          <w:ilvl w:val="0"/>
          <w:numId w:val="2"/>
        </w:numPr>
        <w:tabs>
          <w:tab w:val="clear" w:pos="720"/>
        </w:tabs>
        <w:autoSpaceDE w:val="0"/>
        <w:autoSpaceDN w:val="0"/>
        <w:adjustRightInd w:val="0"/>
        <w:spacing w:after="0" w:line="240" w:lineRule="auto"/>
        <w:ind w:left="567" w:hanging="567"/>
        <w:jc w:val="both"/>
        <w:rPr>
          <w:rFonts w:ascii="Times New Roman" w:hAnsi="Times New Roman"/>
          <w:sz w:val="24"/>
          <w:szCs w:val="24"/>
        </w:rPr>
      </w:pPr>
      <w:r w:rsidRPr="005A59E1">
        <w:rPr>
          <w:rFonts w:ascii="Times New Roman" w:hAnsi="Times New Roman"/>
          <w:sz w:val="24"/>
          <w:szCs w:val="24"/>
        </w:rPr>
        <w:t xml:space="preserve">Bagi Pemerintah dan Praktisi kesehatan </w:t>
      </w:r>
    </w:p>
    <w:p w:rsidR="00337BE7" w:rsidRPr="005A59E1" w:rsidRDefault="00337BE7" w:rsidP="00337BE7">
      <w:pPr>
        <w:numPr>
          <w:ilvl w:val="1"/>
          <w:numId w:val="2"/>
        </w:numPr>
        <w:autoSpaceDE w:val="0"/>
        <w:autoSpaceDN w:val="0"/>
        <w:adjustRightInd w:val="0"/>
        <w:spacing w:after="0" w:line="240" w:lineRule="auto"/>
        <w:ind w:left="567" w:hanging="283"/>
        <w:jc w:val="both"/>
        <w:rPr>
          <w:rFonts w:ascii="Times New Roman" w:hAnsi="Times New Roman"/>
          <w:sz w:val="24"/>
          <w:szCs w:val="24"/>
        </w:rPr>
      </w:pPr>
      <w:r w:rsidRPr="005A59E1">
        <w:rPr>
          <w:rFonts w:ascii="Times New Roman" w:hAnsi="Times New Roman"/>
          <w:sz w:val="24"/>
          <w:szCs w:val="24"/>
        </w:rPr>
        <w:t xml:space="preserve">Diharapkan meningkatkan promosi kesehatan terutama pada masyarakat serta pada tenaga kesehatan untuk berupaya memfasilitasi pelaksanaan inisiasi menyusu dini serta evaluasi dan koreksi tentang </w:t>
      </w:r>
      <w:r w:rsidRPr="005A59E1">
        <w:rPr>
          <w:rFonts w:ascii="Times New Roman" w:hAnsi="Times New Roman"/>
          <w:sz w:val="24"/>
          <w:szCs w:val="24"/>
        </w:rPr>
        <w:lastRenderedPageBreak/>
        <w:t xml:space="preserve">pelaksanaan dan pengawasan kegiatan program tersebut. </w:t>
      </w:r>
    </w:p>
    <w:p w:rsidR="00337BE7" w:rsidRPr="005A59E1" w:rsidRDefault="00337BE7" w:rsidP="00337BE7">
      <w:pPr>
        <w:numPr>
          <w:ilvl w:val="1"/>
          <w:numId w:val="2"/>
        </w:numPr>
        <w:autoSpaceDE w:val="0"/>
        <w:autoSpaceDN w:val="0"/>
        <w:adjustRightInd w:val="0"/>
        <w:spacing w:after="0" w:line="240" w:lineRule="auto"/>
        <w:ind w:left="567" w:hanging="283"/>
        <w:jc w:val="both"/>
        <w:rPr>
          <w:rFonts w:ascii="Times New Roman" w:hAnsi="Times New Roman"/>
          <w:sz w:val="24"/>
          <w:szCs w:val="24"/>
        </w:rPr>
      </w:pPr>
      <w:r w:rsidRPr="005A59E1">
        <w:rPr>
          <w:rFonts w:ascii="Times New Roman" w:hAnsi="Times New Roman"/>
          <w:sz w:val="24"/>
          <w:szCs w:val="24"/>
        </w:rPr>
        <w:t xml:space="preserve">Kebijakan merupakan variabel yang berpengaruh terhadap program IMD, untuk itu, walaupun sudah ada Perda tersendiri untuk program ini, harus dibuat turunannya dari perda tersebut yang mempunyai kekuatan hukum mengikat, dan ditujukan kepada RS/RSIA/Puskesmas atau bidan yang menjalankan program IMD. </w:t>
      </w:r>
    </w:p>
    <w:p w:rsidR="00337BE7" w:rsidRPr="005A59E1" w:rsidRDefault="00337BE7" w:rsidP="00337BE7">
      <w:pPr>
        <w:numPr>
          <w:ilvl w:val="1"/>
          <w:numId w:val="2"/>
        </w:numPr>
        <w:autoSpaceDE w:val="0"/>
        <w:autoSpaceDN w:val="0"/>
        <w:adjustRightInd w:val="0"/>
        <w:spacing w:after="0" w:line="240" w:lineRule="auto"/>
        <w:ind w:left="567" w:hanging="283"/>
        <w:jc w:val="both"/>
        <w:rPr>
          <w:rFonts w:ascii="Times New Roman" w:hAnsi="Times New Roman"/>
          <w:sz w:val="24"/>
          <w:szCs w:val="24"/>
        </w:rPr>
      </w:pPr>
      <w:r w:rsidRPr="005A59E1">
        <w:rPr>
          <w:rFonts w:ascii="Times New Roman" w:hAnsi="Times New Roman"/>
          <w:sz w:val="24"/>
          <w:szCs w:val="24"/>
        </w:rPr>
        <w:t xml:space="preserve">Perlu dipikirkan adanya reward kepada bidan yang melakukan dan tidak melakukan IMD, sehingga hal ini bisa memotivasi bidan untuk lebih serius </w:t>
      </w:r>
      <w:r w:rsidRPr="005A59E1">
        <w:rPr>
          <w:rFonts w:ascii="Times New Roman" w:hAnsi="Times New Roman"/>
          <w:sz w:val="24"/>
          <w:szCs w:val="24"/>
          <w:lang w:val="fi-FI"/>
        </w:rPr>
        <w:t xml:space="preserve">yang mendukung pelaksanaan IMD. </w:t>
      </w:r>
      <w:r w:rsidRPr="005A59E1">
        <w:rPr>
          <w:rFonts w:ascii="Times New Roman" w:hAnsi="Times New Roman"/>
          <w:sz w:val="24"/>
          <w:szCs w:val="24"/>
        </w:rPr>
        <w:t xml:space="preserve">dalam menjalankan program ini. </w:t>
      </w:r>
    </w:p>
    <w:p w:rsidR="00337BE7" w:rsidRPr="005A59E1" w:rsidRDefault="00337BE7" w:rsidP="00337BE7">
      <w:pPr>
        <w:numPr>
          <w:ilvl w:val="0"/>
          <w:numId w:val="2"/>
        </w:numPr>
        <w:tabs>
          <w:tab w:val="clear" w:pos="720"/>
        </w:tabs>
        <w:autoSpaceDE w:val="0"/>
        <w:autoSpaceDN w:val="0"/>
        <w:adjustRightInd w:val="0"/>
        <w:spacing w:after="0" w:line="240" w:lineRule="auto"/>
        <w:ind w:left="284" w:hanging="284"/>
        <w:jc w:val="both"/>
        <w:rPr>
          <w:rFonts w:ascii="Times New Roman" w:hAnsi="Times New Roman"/>
          <w:sz w:val="24"/>
          <w:szCs w:val="24"/>
        </w:rPr>
      </w:pPr>
      <w:r w:rsidRPr="005A59E1">
        <w:rPr>
          <w:rFonts w:ascii="Times New Roman" w:hAnsi="Times New Roman"/>
          <w:sz w:val="24"/>
          <w:szCs w:val="24"/>
        </w:rPr>
        <w:t xml:space="preserve">Bagi Ikatan Bidan Indonesia cabang Kota Bandar Lampung </w:t>
      </w:r>
    </w:p>
    <w:p w:rsidR="00337BE7" w:rsidRPr="005A59E1" w:rsidRDefault="00337BE7" w:rsidP="00337BE7">
      <w:pPr>
        <w:numPr>
          <w:ilvl w:val="1"/>
          <w:numId w:val="1"/>
        </w:numPr>
        <w:autoSpaceDE w:val="0"/>
        <w:autoSpaceDN w:val="0"/>
        <w:adjustRightInd w:val="0"/>
        <w:spacing w:after="0" w:line="240" w:lineRule="auto"/>
        <w:ind w:left="567" w:hanging="283"/>
        <w:jc w:val="both"/>
        <w:rPr>
          <w:rFonts w:ascii="Times New Roman" w:hAnsi="Times New Roman"/>
          <w:sz w:val="24"/>
          <w:szCs w:val="24"/>
        </w:rPr>
      </w:pPr>
      <w:r w:rsidRPr="005A59E1">
        <w:rPr>
          <w:rFonts w:ascii="Times New Roman" w:hAnsi="Times New Roman"/>
          <w:sz w:val="24"/>
          <w:szCs w:val="24"/>
        </w:rPr>
        <w:t xml:space="preserve">Membantu mensukseskan program IMD melalui motivasi ASI secara terus menerus setiap pertemuan rutin IBI. </w:t>
      </w:r>
    </w:p>
    <w:p w:rsidR="00337BE7" w:rsidRPr="005A59E1" w:rsidRDefault="00337BE7" w:rsidP="00337BE7">
      <w:pPr>
        <w:numPr>
          <w:ilvl w:val="1"/>
          <w:numId w:val="1"/>
        </w:numPr>
        <w:autoSpaceDE w:val="0"/>
        <w:autoSpaceDN w:val="0"/>
        <w:adjustRightInd w:val="0"/>
        <w:spacing w:after="0" w:line="240" w:lineRule="auto"/>
        <w:ind w:left="567" w:hanging="283"/>
        <w:jc w:val="both"/>
        <w:rPr>
          <w:rFonts w:ascii="Times New Roman" w:hAnsi="Times New Roman"/>
          <w:sz w:val="24"/>
          <w:szCs w:val="24"/>
        </w:rPr>
      </w:pPr>
      <w:r w:rsidRPr="005A59E1">
        <w:rPr>
          <w:rFonts w:ascii="Times New Roman" w:hAnsi="Times New Roman"/>
          <w:sz w:val="24"/>
          <w:szCs w:val="24"/>
        </w:rPr>
        <w:t>Mengundang pakar-pakar IMD maupun ibu-ibu menyusui yang sudah melakukan IMD, untuk memberikan referensi materi IMD kepada para bidan, ikut memantau dan mendukung program IMD.</w:t>
      </w:r>
    </w:p>
    <w:p w:rsidR="00337BE7" w:rsidRDefault="00337BE7" w:rsidP="00337BE7">
      <w:pPr>
        <w:spacing w:after="0" w:line="240" w:lineRule="auto"/>
        <w:jc w:val="both"/>
        <w:rPr>
          <w:rFonts w:ascii="Times New Roman" w:hAnsi="Times New Roman"/>
          <w:b/>
          <w:sz w:val="24"/>
          <w:szCs w:val="24"/>
          <w:lang w:val="en-US"/>
        </w:rPr>
      </w:pPr>
    </w:p>
    <w:p w:rsidR="00337BE7" w:rsidRDefault="00337BE7" w:rsidP="00337BE7">
      <w:pPr>
        <w:spacing w:after="0" w:line="240" w:lineRule="auto"/>
        <w:jc w:val="both"/>
        <w:rPr>
          <w:rFonts w:ascii="Times New Roman" w:hAnsi="Times New Roman"/>
          <w:b/>
          <w:sz w:val="24"/>
          <w:szCs w:val="24"/>
          <w:lang w:val="en-US"/>
        </w:rPr>
      </w:pPr>
    </w:p>
    <w:p w:rsidR="00337BE7" w:rsidRDefault="00337BE7" w:rsidP="00337BE7">
      <w:pPr>
        <w:spacing w:after="0" w:line="240" w:lineRule="auto"/>
        <w:jc w:val="both"/>
        <w:rPr>
          <w:rFonts w:ascii="Times New Roman" w:hAnsi="Times New Roman"/>
          <w:b/>
          <w:sz w:val="24"/>
          <w:szCs w:val="24"/>
          <w:lang w:val="en-US"/>
        </w:rPr>
      </w:pPr>
      <w:r w:rsidRPr="005A59E1">
        <w:rPr>
          <w:rFonts w:ascii="Times New Roman" w:hAnsi="Times New Roman"/>
          <w:b/>
          <w:sz w:val="24"/>
          <w:szCs w:val="24"/>
        </w:rPr>
        <w:t>DAFTAR PUSTAKA</w:t>
      </w:r>
    </w:p>
    <w:p w:rsidR="00337BE7" w:rsidRPr="005A59E1" w:rsidRDefault="00337BE7" w:rsidP="00337BE7">
      <w:pPr>
        <w:spacing w:after="0" w:line="240" w:lineRule="auto"/>
        <w:ind w:left="567" w:hanging="567"/>
        <w:jc w:val="both"/>
        <w:rPr>
          <w:rFonts w:ascii="Times New Roman" w:hAnsi="Times New Roman"/>
          <w:sz w:val="24"/>
          <w:szCs w:val="24"/>
        </w:rPr>
      </w:pPr>
      <w:r w:rsidRPr="005A59E1">
        <w:rPr>
          <w:rFonts w:ascii="Times New Roman" w:hAnsi="Times New Roman"/>
          <w:sz w:val="24"/>
          <w:szCs w:val="24"/>
        </w:rPr>
        <w:t xml:space="preserve">Aimeshop, (2010), </w:t>
      </w:r>
      <w:r w:rsidRPr="005A59E1">
        <w:rPr>
          <w:rFonts w:ascii="Times New Roman" w:hAnsi="Times New Roman"/>
          <w:i/>
          <w:sz w:val="24"/>
          <w:szCs w:val="24"/>
        </w:rPr>
        <w:t>Ga usah malu memberikan ASI dong mommy</w:t>
      </w:r>
      <w:r w:rsidRPr="005A59E1">
        <w:rPr>
          <w:rFonts w:ascii="Times New Roman" w:hAnsi="Times New Roman"/>
          <w:sz w:val="24"/>
          <w:szCs w:val="24"/>
        </w:rPr>
        <w:t xml:space="preserve"> http://aimeshop.multiply.com/journal/item/2</w:t>
      </w:r>
    </w:p>
    <w:p w:rsidR="00337BE7" w:rsidRPr="005A59E1" w:rsidRDefault="00337BE7" w:rsidP="00337BE7">
      <w:pPr>
        <w:spacing w:after="0" w:line="240" w:lineRule="auto"/>
        <w:ind w:left="567" w:hanging="567"/>
        <w:jc w:val="both"/>
        <w:rPr>
          <w:rFonts w:ascii="Times New Roman" w:hAnsi="Times New Roman"/>
          <w:sz w:val="24"/>
          <w:szCs w:val="24"/>
          <w:lang w:val="fi-FI"/>
        </w:rPr>
      </w:pPr>
      <w:r w:rsidRPr="005A59E1">
        <w:rPr>
          <w:rStyle w:val="Emphasis"/>
          <w:rFonts w:ascii="Times New Roman" w:hAnsi="Times New Roman"/>
          <w:sz w:val="24"/>
          <w:szCs w:val="24"/>
        </w:rPr>
        <w:lastRenderedPageBreak/>
        <w:t>Arikunto.</w:t>
      </w:r>
      <w:r w:rsidRPr="005A59E1">
        <w:rPr>
          <w:rFonts w:ascii="Times New Roman" w:hAnsi="Times New Roman"/>
          <w:sz w:val="24"/>
          <w:szCs w:val="24"/>
        </w:rPr>
        <w:t xml:space="preserve"> (</w:t>
      </w:r>
      <w:r w:rsidRPr="005A59E1">
        <w:rPr>
          <w:rStyle w:val="Emphasis"/>
          <w:rFonts w:ascii="Times New Roman" w:hAnsi="Times New Roman"/>
          <w:sz w:val="24"/>
          <w:szCs w:val="24"/>
        </w:rPr>
        <w:t>2006)</w:t>
      </w:r>
      <w:r w:rsidRPr="005A59E1">
        <w:rPr>
          <w:rFonts w:ascii="Times New Roman" w:hAnsi="Times New Roman"/>
          <w:sz w:val="24"/>
          <w:szCs w:val="24"/>
        </w:rPr>
        <w:t xml:space="preserve">. </w:t>
      </w:r>
      <w:r w:rsidRPr="005A59E1">
        <w:rPr>
          <w:rFonts w:ascii="Times New Roman" w:hAnsi="Times New Roman"/>
          <w:i/>
          <w:sz w:val="24"/>
          <w:szCs w:val="24"/>
          <w:lang w:val="fi-FI"/>
        </w:rPr>
        <w:t>Prosedur Penelitian Suatu Pendekatan Praktik</w:t>
      </w:r>
      <w:r w:rsidRPr="005A59E1">
        <w:rPr>
          <w:rFonts w:ascii="Times New Roman" w:hAnsi="Times New Roman"/>
          <w:sz w:val="24"/>
          <w:szCs w:val="24"/>
          <w:lang w:val="fi-FI"/>
        </w:rPr>
        <w:t>. Jakarta: Rineka Cipta</w:t>
      </w:r>
    </w:p>
    <w:p w:rsidR="00337BE7" w:rsidRPr="005A59E1" w:rsidRDefault="00337BE7" w:rsidP="00337BE7">
      <w:pPr>
        <w:spacing w:after="0" w:line="240" w:lineRule="auto"/>
        <w:ind w:left="567" w:hanging="567"/>
        <w:jc w:val="both"/>
        <w:rPr>
          <w:rFonts w:ascii="Times New Roman" w:hAnsi="Times New Roman"/>
          <w:sz w:val="24"/>
          <w:szCs w:val="24"/>
        </w:rPr>
      </w:pPr>
      <w:r w:rsidRPr="005A59E1">
        <w:rPr>
          <w:rFonts w:ascii="Times New Roman" w:hAnsi="Times New Roman"/>
          <w:sz w:val="24"/>
          <w:szCs w:val="24"/>
        </w:rPr>
        <w:t xml:space="preserve">Azwar, S., 2011. Sikap dan Perilaku. </w:t>
      </w:r>
      <w:r w:rsidRPr="005A59E1">
        <w:rPr>
          <w:rFonts w:ascii="Times New Roman" w:hAnsi="Times New Roman"/>
          <w:i/>
          <w:iCs/>
          <w:sz w:val="24"/>
          <w:szCs w:val="24"/>
        </w:rPr>
        <w:t>Dalam</w:t>
      </w:r>
      <w:r w:rsidRPr="005A59E1">
        <w:rPr>
          <w:rFonts w:ascii="Times New Roman" w:hAnsi="Times New Roman"/>
          <w:sz w:val="24"/>
          <w:szCs w:val="24"/>
        </w:rPr>
        <w:t xml:space="preserve">: </w:t>
      </w:r>
      <w:r w:rsidRPr="005A59E1">
        <w:rPr>
          <w:rFonts w:ascii="Times New Roman" w:hAnsi="Times New Roman"/>
          <w:i/>
          <w:iCs/>
          <w:sz w:val="24"/>
          <w:szCs w:val="24"/>
        </w:rPr>
        <w:t>Sikap Manusia Teori dan Pengukurannya</w:t>
      </w:r>
      <w:r w:rsidRPr="005A59E1">
        <w:rPr>
          <w:rFonts w:ascii="Times New Roman" w:hAnsi="Times New Roman"/>
          <w:sz w:val="24"/>
          <w:szCs w:val="24"/>
        </w:rPr>
        <w:t>. 2</w:t>
      </w:r>
      <w:r w:rsidRPr="005A59E1">
        <w:rPr>
          <w:rFonts w:ascii="Times New Roman" w:hAnsi="Times New Roman"/>
          <w:sz w:val="24"/>
          <w:szCs w:val="24"/>
          <w:vertAlign w:val="superscript"/>
        </w:rPr>
        <w:t>nd</w:t>
      </w:r>
      <w:r w:rsidRPr="005A59E1">
        <w:rPr>
          <w:rFonts w:ascii="Times New Roman" w:hAnsi="Times New Roman"/>
          <w:sz w:val="24"/>
          <w:szCs w:val="24"/>
        </w:rPr>
        <w:t xml:space="preserve"> ed. Yogyakarta: Pustaka Pelajar, 3-22</w:t>
      </w:r>
    </w:p>
    <w:p w:rsidR="00337BE7" w:rsidRPr="005A59E1" w:rsidRDefault="00337BE7" w:rsidP="00337BE7">
      <w:pPr>
        <w:spacing w:after="0" w:line="240" w:lineRule="auto"/>
        <w:ind w:left="567" w:hanging="567"/>
        <w:jc w:val="both"/>
        <w:rPr>
          <w:rFonts w:ascii="Times New Roman" w:hAnsi="Times New Roman"/>
          <w:sz w:val="24"/>
          <w:szCs w:val="24"/>
          <w:lang w:val="fi-FI"/>
        </w:rPr>
      </w:pPr>
      <w:r w:rsidRPr="005A59E1">
        <w:rPr>
          <w:rFonts w:ascii="Times New Roman" w:hAnsi="Times New Roman"/>
          <w:sz w:val="24"/>
          <w:szCs w:val="24"/>
          <w:lang w:val="fi-FI"/>
        </w:rPr>
        <w:t xml:space="preserve">Dinas Kesehatan Provinsi Lampung. (2014). </w:t>
      </w:r>
      <w:r w:rsidRPr="005A59E1">
        <w:rPr>
          <w:rFonts w:ascii="Times New Roman" w:hAnsi="Times New Roman"/>
          <w:i/>
          <w:sz w:val="24"/>
          <w:szCs w:val="24"/>
          <w:lang w:val="fi-FI"/>
        </w:rPr>
        <w:t>Profil Dinas Kesehatan Provinsi Lampung, 2014</w:t>
      </w:r>
      <w:r w:rsidRPr="005A59E1">
        <w:rPr>
          <w:rFonts w:ascii="Times New Roman" w:hAnsi="Times New Roman"/>
          <w:sz w:val="24"/>
          <w:szCs w:val="24"/>
          <w:lang w:val="fi-FI"/>
        </w:rPr>
        <w:t xml:space="preserve">.  </w:t>
      </w:r>
    </w:p>
    <w:p w:rsidR="00337BE7" w:rsidRPr="005A59E1" w:rsidRDefault="00337BE7" w:rsidP="00337BE7">
      <w:pPr>
        <w:spacing w:after="0" w:line="240" w:lineRule="auto"/>
        <w:ind w:left="567" w:hanging="567"/>
        <w:jc w:val="both"/>
        <w:rPr>
          <w:rFonts w:ascii="Times New Roman" w:hAnsi="Times New Roman"/>
          <w:sz w:val="24"/>
          <w:szCs w:val="24"/>
          <w:lang w:val="fi-FI"/>
        </w:rPr>
      </w:pPr>
      <w:r w:rsidRPr="005A59E1">
        <w:rPr>
          <w:rStyle w:val="Emphasis"/>
          <w:rFonts w:ascii="Times New Roman" w:hAnsi="Times New Roman"/>
          <w:sz w:val="24"/>
          <w:szCs w:val="24"/>
          <w:lang w:val="fi-FI"/>
        </w:rPr>
        <w:t>Friedman</w:t>
      </w:r>
      <w:r w:rsidRPr="005A59E1">
        <w:rPr>
          <w:rFonts w:ascii="Times New Roman" w:hAnsi="Times New Roman"/>
          <w:i/>
          <w:sz w:val="24"/>
          <w:szCs w:val="24"/>
          <w:lang w:val="fi-FI"/>
        </w:rPr>
        <w:t>.</w:t>
      </w:r>
      <w:r w:rsidRPr="005A59E1">
        <w:rPr>
          <w:rFonts w:ascii="Times New Roman" w:hAnsi="Times New Roman"/>
          <w:sz w:val="24"/>
          <w:szCs w:val="24"/>
          <w:lang w:val="fi-FI"/>
        </w:rPr>
        <w:t xml:space="preserve"> (</w:t>
      </w:r>
      <w:r w:rsidRPr="005A59E1">
        <w:rPr>
          <w:rStyle w:val="Emphasis"/>
          <w:rFonts w:ascii="Times New Roman" w:hAnsi="Times New Roman"/>
          <w:sz w:val="24"/>
          <w:szCs w:val="24"/>
          <w:lang w:val="fi-FI"/>
        </w:rPr>
        <w:t>2008)</w:t>
      </w:r>
      <w:r w:rsidRPr="005A59E1">
        <w:rPr>
          <w:rFonts w:ascii="Times New Roman" w:hAnsi="Times New Roman"/>
          <w:sz w:val="24"/>
          <w:szCs w:val="24"/>
          <w:lang w:val="fi-FI"/>
        </w:rPr>
        <w:t xml:space="preserve">. </w:t>
      </w:r>
      <w:r w:rsidRPr="005A59E1">
        <w:rPr>
          <w:rFonts w:ascii="Times New Roman" w:hAnsi="Times New Roman"/>
          <w:i/>
          <w:sz w:val="24"/>
          <w:szCs w:val="24"/>
          <w:lang w:val="fi-FI"/>
        </w:rPr>
        <w:t>Keperawatan Keluarga</w:t>
      </w:r>
      <w:r w:rsidRPr="005A59E1">
        <w:rPr>
          <w:rFonts w:ascii="Times New Roman" w:hAnsi="Times New Roman"/>
          <w:sz w:val="24"/>
          <w:szCs w:val="24"/>
          <w:lang w:val="fi-FI"/>
        </w:rPr>
        <w:t>. Jakarta. EGC</w:t>
      </w:r>
    </w:p>
    <w:p w:rsidR="00337BE7" w:rsidRPr="005A59E1" w:rsidRDefault="00337BE7" w:rsidP="00337BE7">
      <w:pPr>
        <w:autoSpaceDE w:val="0"/>
        <w:autoSpaceDN w:val="0"/>
        <w:adjustRightInd w:val="0"/>
        <w:spacing w:after="0" w:line="240" w:lineRule="auto"/>
        <w:ind w:left="567" w:hanging="567"/>
        <w:jc w:val="both"/>
        <w:rPr>
          <w:rFonts w:ascii="Times New Roman" w:hAnsi="Times New Roman"/>
          <w:color w:val="000000"/>
          <w:sz w:val="24"/>
          <w:szCs w:val="24"/>
          <w:lang w:val="fi-FI"/>
        </w:rPr>
      </w:pPr>
      <w:r w:rsidRPr="005A59E1">
        <w:rPr>
          <w:rFonts w:ascii="Times New Roman" w:hAnsi="Times New Roman"/>
          <w:color w:val="000000"/>
          <w:sz w:val="24"/>
          <w:szCs w:val="24"/>
          <w:lang w:val="en-GB"/>
        </w:rPr>
        <w:t xml:space="preserve">Gupta, Arun, 2007 . Breastfeeding </w:t>
      </w:r>
      <w:r w:rsidRPr="005A59E1">
        <w:rPr>
          <w:rFonts w:ascii="Times New Roman" w:hAnsi="Times New Roman"/>
          <w:i/>
          <w:iCs/>
          <w:color w:val="000000"/>
          <w:sz w:val="24"/>
          <w:szCs w:val="24"/>
          <w:lang w:val="en-GB"/>
        </w:rPr>
        <w:t>: The 1</w:t>
      </w:r>
      <w:r w:rsidRPr="005A59E1">
        <w:rPr>
          <w:rFonts w:ascii="Times New Roman" w:hAnsi="Times New Roman"/>
          <w:i/>
          <w:iCs/>
          <w:color w:val="000000"/>
          <w:sz w:val="24"/>
          <w:szCs w:val="24"/>
          <w:vertAlign w:val="superscript"/>
          <w:lang w:val="en-GB"/>
        </w:rPr>
        <w:t>st</w:t>
      </w:r>
      <w:r w:rsidRPr="005A59E1">
        <w:rPr>
          <w:rFonts w:ascii="Times New Roman" w:hAnsi="Times New Roman"/>
          <w:i/>
          <w:iCs/>
          <w:color w:val="000000"/>
          <w:sz w:val="24"/>
          <w:szCs w:val="24"/>
          <w:lang w:val="en-GB"/>
        </w:rPr>
        <w:t xml:space="preserve"> Hour Save ONE Million Babies.</w:t>
      </w:r>
      <w:r w:rsidRPr="005A59E1">
        <w:rPr>
          <w:rFonts w:ascii="Times New Roman" w:hAnsi="Times New Roman"/>
          <w:color w:val="000000"/>
          <w:sz w:val="24"/>
          <w:szCs w:val="24"/>
          <w:lang w:val="en-GB"/>
        </w:rPr>
        <w:t xml:space="preserve"> Gold  07 Global online Lactation Discition, </w:t>
      </w:r>
      <w:hyperlink r:id="rId13" w:history="1">
        <w:r w:rsidRPr="005A59E1">
          <w:rPr>
            <w:rStyle w:val="Hyperlink"/>
            <w:rFonts w:ascii="Times New Roman" w:hAnsi="Times New Roman"/>
            <w:color w:val="000000"/>
            <w:sz w:val="24"/>
            <w:szCs w:val="24"/>
            <w:lang w:val="en-GB"/>
          </w:rPr>
          <w:t>www.worldbreastfeeding.org</w:t>
        </w:r>
      </w:hyperlink>
      <w:r w:rsidRPr="005A59E1">
        <w:rPr>
          <w:rFonts w:ascii="Times New Roman" w:hAnsi="Times New Roman"/>
          <w:color w:val="000000"/>
          <w:sz w:val="24"/>
          <w:szCs w:val="24"/>
          <w:lang w:val="en-GB"/>
        </w:rPr>
        <w:t xml:space="preserve">. </w:t>
      </w:r>
    </w:p>
    <w:p w:rsidR="00337BE7" w:rsidRPr="005A59E1" w:rsidRDefault="00337BE7" w:rsidP="00337BE7">
      <w:pPr>
        <w:autoSpaceDE w:val="0"/>
        <w:autoSpaceDN w:val="0"/>
        <w:adjustRightInd w:val="0"/>
        <w:spacing w:after="0" w:line="240" w:lineRule="auto"/>
        <w:ind w:left="567" w:hanging="567"/>
        <w:jc w:val="both"/>
        <w:rPr>
          <w:rFonts w:ascii="Times New Roman" w:hAnsi="Times New Roman"/>
          <w:color w:val="000000"/>
          <w:sz w:val="24"/>
          <w:szCs w:val="24"/>
          <w:lang w:val="en-GB"/>
        </w:rPr>
      </w:pPr>
      <w:r w:rsidRPr="005A59E1">
        <w:rPr>
          <w:rFonts w:ascii="Times New Roman" w:hAnsi="Times New Roman"/>
          <w:sz w:val="24"/>
          <w:szCs w:val="24"/>
        </w:rPr>
        <w:t>Mahardika (2010) Beberapa Faktor Yang Berhubungan Dengan Inisiasi Menyusu Dini Pada Ibu Bersalin Secara Normal Dalam Rawat Gabung Di Bangsal Rumah Bersalin "Nanda" di Desa Ketileng Wetan Kabupaten Pati Tahun 2010.</w:t>
      </w:r>
    </w:p>
    <w:p w:rsidR="00337BE7" w:rsidRPr="005A59E1" w:rsidRDefault="00337BE7" w:rsidP="00337BE7">
      <w:pPr>
        <w:pStyle w:val="Default"/>
        <w:ind w:left="567" w:hanging="567"/>
        <w:jc w:val="both"/>
      </w:pPr>
      <w:r w:rsidRPr="005A59E1">
        <w:t xml:space="preserve">Manuaba, I.B.G, (2012). </w:t>
      </w:r>
      <w:r w:rsidRPr="005A59E1">
        <w:rPr>
          <w:bCs/>
          <w:i/>
        </w:rPr>
        <w:t>Ilmu Kebidanan, Penyakit Kandungan dan KB</w:t>
      </w:r>
      <w:r w:rsidRPr="005A59E1">
        <w:t xml:space="preserve">. EGC. Jakarta. </w:t>
      </w:r>
    </w:p>
    <w:p w:rsidR="00337BE7" w:rsidRPr="005A59E1" w:rsidRDefault="00337BE7" w:rsidP="00337BE7">
      <w:pPr>
        <w:autoSpaceDE w:val="0"/>
        <w:autoSpaceDN w:val="0"/>
        <w:adjustRightInd w:val="0"/>
        <w:spacing w:after="0" w:line="240" w:lineRule="auto"/>
        <w:ind w:left="567" w:hanging="567"/>
        <w:jc w:val="both"/>
        <w:rPr>
          <w:rFonts w:ascii="Times New Roman" w:hAnsi="Times New Roman"/>
          <w:i/>
          <w:iCs/>
          <w:sz w:val="24"/>
          <w:szCs w:val="24"/>
          <w:lang w:val="sv-SE"/>
        </w:rPr>
      </w:pPr>
      <w:r w:rsidRPr="005A59E1">
        <w:rPr>
          <w:rStyle w:val="Emphasis"/>
          <w:rFonts w:ascii="Times New Roman" w:hAnsi="Times New Roman"/>
          <w:sz w:val="24"/>
          <w:szCs w:val="24"/>
          <w:lang w:val="sv-SE"/>
        </w:rPr>
        <w:t>Markum</w:t>
      </w:r>
      <w:r w:rsidRPr="005A59E1">
        <w:rPr>
          <w:rFonts w:ascii="Times New Roman" w:hAnsi="Times New Roman"/>
          <w:sz w:val="24"/>
          <w:szCs w:val="24"/>
          <w:lang w:val="sv-SE"/>
        </w:rPr>
        <w:t xml:space="preserve">, M, E. (2001). </w:t>
      </w:r>
      <w:r w:rsidRPr="005A59E1">
        <w:rPr>
          <w:rFonts w:ascii="Times New Roman" w:hAnsi="Times New Roman"/>
          <w:i/>
          <w:sz w:val="24"/>
          <w:szCs w:val="24"/>
          <w:lang w:val="sv-SE"/>
        </w:rPr>
        <w:t>Anak, Keluarga dan Masyarakat</w:t>
      </w:r>
      <w:r w:rsidRPr="005A59E1">
        <w:rPr>
          <w:rFonts w:ascii="Times New Roman" w:hAnsi="Times New Roman"/>
          <w:sz w:val="24"/>
          <w:szCs w:val="24"/>
          <w:lang w:val="sv-SE"/>
        </w:rPr>
        <w:t xml:space="preserve">. </w:t>
      </w:r>
      <w:r w:rsidRPr="005A59E1">
        <w:rPr>
          <w:rFonts w:ascii="Times New Roman" w:hAnsi="Times New Roman"/>
          <w:sz w:val="24"/>
          <w:szCs w:val="24"/>
        </w:rPr>
        <w:t xml:space="preserve">Jakarta: </w:t>
      </w:r>
      <w:r w:rsidRPr="005A59E1">
        <w:rPr>
          <w:rStyle w:val="Emphasis"/>
          <w:rFonts w:ascii="Times New Roman" w:hAnsi="Times New Roman"/>
          <w:sz w:val="24"/>
          <w:szCs w:val="24"/>
        </w:rPr>
        <w:t>Pustaka</w:t>
      </w:r>
      <w:r w:rsidRPr="005A59E1">
        <w:rPr>
          <w:rFonts w:ascii="Times New Roman" w:hAnsi="Times New Roman"/>
          <w:sz w:val="24"/>
          <w:szCs w:val="24"/>
        </w:rPr>
        <w:t xml:space="preserve"> Sinar</w:t>
      </w:r>
    </w:p>
    <w:p w:rsidR="00337BE7" w:rsidRPr="005A59E1" w:rsidRDefault="00337BE7" w:rsidP="00337BE7">
      <w:pPr>
        <w:autoSpaceDE w:val="0"/>
        <w:autoSpaceDN w:val="0"/>
        <w:adjustRightInd w:val="0"/>
        <w:spacing w:after="0" w:line="240" w:lineRule="auto"/>
        <w:ind w:left="567" w:hanging="567"/>
        <w:jc w:val="both"/>
        <w:rPr>
          <w:rFonts w:ascii="Times New Roman" w:hAnsi="Times New Roman"/>
          <w:sz w:val="24"/>
          <w:szCs w:val="24"/>
          <w:lang w:val="en-GB"/>
        </w:rPr>
      </w:pPr>
      <w:r w:rsidRPr="005A59E1">
        <w:rPr>
          <w:rFonts w:ascii="Times New Roman" w:hAnsi="Times New Roman"/>
          <w:sz w:val="24"/>
          <w:szCs w:val="24"/>
          <w:lang w:val="sv-SE"/>
        </w:rPr>
        <w:t xml:space="preserve">Notoatmodjo. S. (2010) </w:t>
      </w:r>
      <w:r w:rsidRPr="005A59E1">
        <w:rPr>
          <w:rFonts w:ascii="Times New Roman" w:hAnsi="Times New Roman"/>
          <w:i/>
          <w:iCs/>
          <w:sz w:val="24"/>
          <w:szCs w:val="24"/>
          <w:lang w:val="sv-SE"/>
        </w:rPr>
        <w:t>Promosi Kesehatan Teori dan Aplikasi</w:t>
      </w:r>
      <w:r w:rsidRPr="005A59E1">
        <w:rPr>
          <w:rFonts w:ascii="Times New Roman" w:hAnsi="Times New Roman"/>
          <w:sz w:val="24"/>
          <w:szCs w:val="24"/>
          <w:lang w:val="sv-SE"/>
        </w:rPr>
        <w:t>. Jakarta: Rineka Cipta.</w:t>
      </w:r>
    </w:p>
    <w:p w:rsidR="00337BE7" w:rsidRPr="005A59E1" w:rsidRDefault="00337BE7" w:rsidP="00337BE7">
      <w:pPr>
        <w:spacing w:after="0" w:line="240" w:lineRule="auto"/>
        <w:ind w:left="567" w:hanging="567"/>
        <w:jc w:val="both"/>
        <w:rPr>
          <w:rFonts w:ascii="Times New Roman" w:hAnsi="Times New Roman"/>
          <w:sz w:val="24"/>
          <w:szCs w:val="24"/>
          <w:lang w:val="sv-SE"/>
        </w:rPr>
      </w:pPr>
      <w:r w:rsidRPr="005A59E1">
        <w:rPr>
          <w:rFonts w:ascii="Times New Roman" w:hAnsi="Times New Roman"/>
          <w:sz w:val="24"/>
          <w:szCs w:val="24"/>
          <w:lang w:val="sv-SE"/>
        </w:rPr>
        <w:t xml:space="preserve">Rahardjo (2006) </w:t>
      </w:r>
      <w:r w:rsidRPr="005A59E1">
        <w:rPr>
          <w:rFonts w:ascii="Times New Roman" w:hAnsi="Times New Roman"/>
          <w:bCs/>
          <w:i/>
          <w:sz w:val="24"/>
          <w:szCs w:val="24"/>
          <w:lang w:val="sv-SE"/>
        </w:rPr>
        <w:t xml:space="preserve">Hubungan Antara Tingkat Pengetahuan Ibu Tentang ASI dengan Pemberian Kolostrum Dan ASI Eksklusif Di Kelurahan purwoyoso Kecamatan Ngaliyan, </w:t>
      </w:r>
      <w:r w:rsidRPr="005A59E1">
        <w:rPr>
          <w:rFonts w:ascii="Times New Roman" w:hAnsi="Times New Roman"/>
          <w:i/>
          <w:sz w:val="24"/>
          <w:szCs w:val="24"/>
          <w:lang w:val="sv-SE"/>
        </w:rPr>
        <w:t>UGM</w:t>
      </w:r>
      <w:r w:rsidRPr="005A59E1">
        <w:rPr>
          <w:rFonts w:ascii="Times New Roman" w:hAnsi="Times New Roman"/>
          <w:sz w:val="24"/>
          <w:szCs w:val="24"/>
          <w:lang w:val="sv-SE"/>
        </w:rPr>
        <w:t>.</w:t>
      </w:r>
    </w:p>
    <w:p w:rsidR="00337BE7" w:rsidRPr="005A59E1" w:rsidRDefault="00337BE7" w:rsidP="00337BE7">
      <w:pPr>
        <w:spacing w:after="0" w:line="240" w:lineRule="auto"/>
        <w:ind w:left="567" w:hanging="567"/>
        <w:jc w:val="both"/>
        <w:rPr>
          <w:rFonts w:ascii="Times New Roman" w:hAnsi="Times New Roman"/>
          <w:sz w:val="24"/>
          <w:szCs w:val="24"/>
          <w:lang w:val="sv-SE"/>
        </w:rPr>
      </w:pPr>
      <w:r w:rsidRPr="005A59E1">
        <w:rPr>
          <w:rStyle w:val="Emphasis"/>
          <w:rFonts w:ascii="Times New Roman" w:hAnsi="Times New Roman"/>
          <w:sz w:val="24"/>
          <w:szCs w:val="24"/>
          <w:lang w:val="pt-BR"/>
        </w:rPr>
        <w:lastRenderedPageBreak/>
        <w:t>Roesli</w:t>
      </w:r>
      <w:r w:rsidRPr="005A59E1">
        <w:rPr>
          <w:rFonts w:ascii="Times New Roman" w:hAnsi="Times New Roman"/>
          <w:sz w:val="24"/>
          <w:szCs w:val="24"/>
          <w:lang w:val="pt-BR"/>
        </w:rPr>
        <w:t xml:space="preserve">. </w:t>
      </w:r>
      <w:r w:rsidRPr="005A59E1">
        <w:rPr>
          <w:rFonts w:ascii="Times New Roman" w:hAnsi="Times New Roman"/>
          <w:sz w:val="24"/>
          <w:szCs w:val="24"/>
          <w:lang w:val="fi-FI"/>
        </w:rPr>
        <w:t>U. (</w:t>
      </w:r>
      <w:r w:rsidRPr="005A59E1">
        <w:rPr>
          <w:rStyle w:val="Emphasis"/>
          <w:rFonts w:ascii="Times New Roman" w:hAnsi="Times New Roman"/>
          <w:sz w:val="24"/>
          <w:szCs w:val="24"/>
          <w:lang w:val="fi-FI"/>
        </w:rPr>
        <w:t>2000)</w:t>
      </w:r>
      <w:r w:rsidRPr="005A59E1">
        <w:rPr>
          <w:rFonts w:ascii="Times New Roman" w:hAnsi="Times New Roman"/>
          <w:sz w:val="24"/>
          <w:szCs w:val="24"/>
          <w:lang w:val="fi-FI"/>
        </w:rPr>
        <w:t xml:space="preserve">. </w:t>
      </w:r>
      <w:r w:rsidRPr="005A59E1">
        <w:rPr>
          <w:rFonts w:ascii="Times New Roman" w:hAnsi="Times New Roman"/>
          <w:i/>
          <w:sz w:val="24"/>
          <w:szCs w:val="24"/>
          <w:lang w:val="fi-FI"/>
        </w:rPr>
        <w:t>Buku Pintar ASI Eksklusif</w:t>
      </w:r>
      <w:r w:rsidRPr="005A59E1">
        <w:rPr>
          <w:rFonts w:ascii="Times New Roman" w:hAnsi="Times New Roman"/>
          <w:sz w:val="24"/>
          <w:szCs w:val="24"/>
          <w:lang w:val="fi-FI"/>
        </w:rPr>
        <w:t xml:space="preserve">. </w:t>
      </w:r>
      <w:r w:rsidRPr="005A59E1">
        <w:rPr>
          <w:rFonts w:ascii="Times New Roman" w:hAnsi="Times New Roman"/>
          <w:sz w:val="24"/>
          <w:szCs w:val="24"/>
          <w:lang w:val="sv-SE"/>
        </w:rPr>
        <w:t>Yogyakarta: Diva Press</w:t>
      </w:r>
    </w:p>
    <w:p w:rsidR="00337BE7" w:rsidRPr="005A59E1" w:rsidRDefault="00337BE7" w:rsidP="00337BE7">
      <w:pPr>
        <w:spacing w:after="0" w:line="240" w:lineRule="auto"/>
        <w:ind w:left="567" w:hanging="567"/>
        <w:jc w:val="both"/>
        <w:rPr>
          <w:rFonts w:ascii="Times New Roman" w:hAnsi="Times New Roman"/>
          <w:sz w:val="24"/>
          <w:szCs w:val="24"/>
          <w:lang w:val="sv-SE"/>
        </w:rPr>
      </w:pPr>
      <w:r w:rsidRPr="005A59E1">
        <w:rPr>
          <w:rStyle w:val="Emphasis"/>
          <w:rFonts w:ascii="Times New Roman" w:hAnsi="Times New Roman"/>
          <w:sz w:val="24"/>
          <w:szCs w:val="24"/>
          <w:lang w:val="sv-SE"/>
        </w:rPr>
        <w:t>Roesli.</w:t>
      </w:r>
      <w:r w:rsidRPr="005A59E1">
        <w:rPr>
          <w:rFonts w:ascii="Times New Roman" w:hAnsi="Times New Roman"/>
          <w:sz w:val="24"/>
          <w:szCs w:val="24"/>
          <w:lang w:val="sv-SE"/>
        </w:rPr>
        <w:t xml:space="preserve"> U. (</w:t>
      </w:r>
      <w:r w:rsidRPr="005A59E1">
        <w:rPr>
          <w:rStyle w:val="Emphasis"/>
          <w:rFonts w:ascii="Times New Roman" w:hAnsi="Times New Roman"/>
          <w:sz w:val="24"/>
          <w:szCs w:val="24"/>
          <w:lang w:val="sv-SE"/>
        </w:rPr>
        <w:t>2008)</w:t>
      </w:r>
      <w:r w:rsidRPr="005A59E1">
        <w:rPr>
          <w:rFonts w:ascii="Times New Roman" w:hAnsi="Times New Roman"/>
          <w:i/>
          <w:sz w:val="24"/>
          <w:szCs w:val="24"/>
          <w:lang w:val="sv-SE"/>
        </w:rPr>
        <w:t>.</w:t>
      </w:r>
      <w:r w:rsidRPr="005A59E1">
        <w:rPr>
          <w:rFonts w:ascii="Times New Roman" w:hAnsi="Times New Roman"/>
          <w:sz w:val="24"/>
          <w:szCs w:val="24"/>
          <w:lang w:val="sv-SE"/>
        </w:rPr>
        <w:t xml:space="preserve"> </w:t>
      </w:r>
      <w:r w:rsidRPr="005A59E1">
        <w:rPr>
          <w:rFonts w:ascii="Times New Roman" w:hAnsi="Times New Roman"/>
          <w:i/>
          <w:sz w:val="24"/>
          <w:szCs w:val="24"/>
          <w:lang w:val="sv-SE"/>
        </w:rPr>
        <w:t>Inisiasi Menyusui Dini</w:t>
      </w:r>
      <w:r w:rsidRPr="005A59E1">
        <w:rPr>
          <w:rFonts w:ascii="Times New Roman" w:hAnsi="Times New Roman"/>
          <w:sz w:val="24"/>
          <w:szCs w:val="24"/>
          <w:lang w:val="sv-SE"/>
        </w:rPr>
        <w:t>. Jakarta: Trubus Agriwidya.</w:t>
      </w:r>
    </w:p>
    <w:p w:rsidR="00337BE7" w:rsidRPr="005A59E1" w:rsidRDefault="00337BE7" w:rsidP="00337BE7">
      <w:pPr>
        <w:spacing w:after="0" w:line="240" w:lineRule="auto"/>
        <w:ind w:left="567" w:hanging="567"/>
        <w:jc w:val="both"/>
        <w:rPr>
          <w:rFonts w:ascii="Times New Roman" w:hAnsi="Times New Roman"/>
          <w:sz w:val="24"/>
          <w:szCs w:val="24"/>
          <w:lang w:val="sv-SE"/>
        </w:rPr>
      </w:pPr>
      <w:r w:rsidRPr="005A59E1">
        <w:rPr>
          <w:rStyle w:val="Emphasis"/>
          <w:rFonts w:ascii="Times New Roman" w:hAnsi="Times New Roman"/>
          <w:sz w:val="24"/>
          <w:szCs w:val="24"/>
          <w:lang w:val="sv-SE"/>
        </w:rPr>
        <w:t>Walgito.</w:t>
      </w:r>
      <w:r w:rsidRPr="005A59E1">
        <w:rPr>
          <w:rFonts w:ascii="Times New Roman" w:hAnsi="Times New Roman"/>
          <w:sz w:val="24"/>
          <w:szCs w:val="24"/>
          <w:lang w:val="sv-SE"/>
        </w:rPr>
        <w:t xml:space="preserve"> B. (</w:t>
      </w:r>
      <w:r w:rsidRPr="005A59E1">
        <w:rPr>
          <w:rStyle w:val="Emphasis"/>
          <w:rFonts w:ascii="Times New Roman" w:hAnsi="Times New Roman"/>
          <w:sz w:val="24"/>
          <w:szCs w:val="24"/>
          <w:lang w:val="sv-SE"/>
        </w:rPr>
        <w:t>2003</w:t>
      </w:r>
      <w:r w:rsidRPr="005A59E1">
        <w:rPr>
          <w:rFonts w:ascii="Times New Roman" w:hAnsi="Times New Roman"/>
          <w:sz w:val="24"/>
          <w:szCs w:val="24"/>
          <w:lang w:val="sv-SE"/>
        </w:rPr>
        <w:t xml:space="preserve">). </w:t>
      </w:r>
      <w:r w:rsidRPr="005A59E1">
        <w:rPr>
          <w:rFonts w:ascii="Times New Roman" w:hAnsi="Times New Roman"/>
          <w:i/>
          <w:sz w:val="24"/>
          <w:szCs w:val="24"/>
          <w:lang w:val="sv-SE"/>
        </w:rPr>
        <w:t xml:space="preserve">Psikologi Sosial Suatu Pengantar. </w:t>
      </w:r>
      <w:r w:rsidRPr="005A59E1">
        <w:rPr>
          <w:rFonts w:ascii="Times New Roman" w:hAnsi="Times New Roman"/>
          <w:sz w:val="24"/>
          <w:szCs w:val="24"/>
          <w:lang w:val="sv-SE"/>
        </w:rPr>
        <w:t>Yogyakarta: Andi offset.</w:t>
      </w:r>
    </w:p>
    <w:p w:rsidR="00337BE7" w:rsidRPr="005A59E1" w:rsidRDefault="00337BE7" w:rsidP="00337BE7">
      <w:pPr>
        <w:spacing w:after="0" w:line="240" w:lineRule="auto"/>
        <w:ind w:left="567" w:hanging="567"/>
        <w:jc w:val="both"/>
        <w:rPr>
          <w:rFonts w:ascii="Times New Roman" w:hAnsi="Times New Roman"/>
          <w:color w:val="000000"/>
          <w:sz w:val="24"/>
          <w:szCs w:val="24"/>
          <w:lang w:val="en-GB"/>
        </w:rPr>
      </w:pPr>
      <w:r w:rsidRPr="005A59E1">
        <w:rPr>
          <w:rFonts w:ascii="Times New Roman" w:hAnsi="Times New Roman"/>
          <w:color w:val="000000"/>
          <w:sz w:val="24"/>
          <w:szCs w:val="24"/>
          <w:lang w:val="en-GB"/>
        </w:rPr>
        <w:t xml:space="preserve">WHO, (2001). </w:t>
      </w:r>
      <w:r w:rsidRPr="005A59E1">
        <w:rPr>
          <w:rFonts w:ascii="Times New Roman" w:hAnsi="Times New Roman"/>
          <w:i/>
          <w:iCs/>
          <w:color w:val="000000"/>
          <w:sz w:val="24"/>
          <w:szCs w:val="24"/>
          <w:lang w:val="en-GB"/>
        </w:rPr>
        <w:t>The 1</w:t>
      </w:r>
      <w:r w:rsidRPr="005A59E1">
        <w:rPr>
          <w:rFonts w:ascii="Times New Roman" w:hAnsi="Times New Roman"/>
          <w:i/>
          <w:iCs/>
          <w:color w:val="000000"/>
          <w:sz w:val="24"/>
          <w:szCs w:val="24"/>
          <w:vertAlign w:val="superscript"/>
          <w:lang w:val="en-GB"/>
        </w:rPr>
        <w:t>st</w:t>
      </w:r>
      <w:r w:rsidRPr="005A59E1">
        <w:rPr>
          <w:rFonts w:ascii="Times New Roman" w:hAnsi="Times New Roman"/>
          <w:i/>
          <w:iCs/>
          <w:color w:val="000000"/>
          <w:sz w:val="24"/>
          <w:szCs w:val="24"/>
          <w:lang w:val="en-GB"/>
        </w:rPr>
        <w:t xml:space="preserve"> Hoer Save ONE Million Babies</w:t>
      </w:r>
      <w:r w:rsidRPr="005A59E1">
        <w:rPr>
          <w:rFonts w:ascii="Times New Roman" w:hAnsi="Times New Roman"/>
          <w:color w:val="000000"/>
          <w:sz w:val="24"/>
          <w:szCs w:val="24"/>
          <w:lang w:val="en-GB"/>
        </w:rPr>
        <w:t xml:space="preserve">, Action Folder. World Breastfeeding Week, </w:t>
      </w:r>
      <w:hyperlink r:id="rId14" w:history="1">
        <w:r w:rsidRPr="005A59E1">
          <w:rPr>
            <w:rStyle w:val="Hyperlink"/>
            <w:rFonts w:ascii="Times New Roman" w:hAnsi="Times New Roman"/>
            <w:color w:val="000000"/>
            <w:sz w:val="24"/>
            <w:szCs w:val="24"/>
            <w:lang w:val="en-GB"/>
          </w:rPr>
          <w:t>www.who.co.id</w:t>
        </w:r>
      </w:hyperlink>
      <w:r w:rsidRPr="005A59E1">
        <w:rPr>
          <w:rFonts w:ascii="Times New Roman" w:hAnsi="Times New Roman"/>
          <w:color w:val="000000"/>
          <w:sz w:val="24"/>
          <w:szCs w:val="24"/>
          <w:lang w:val="en-GB"/>
        </w:rPr>
        <w:t>.</w:t>
      </w:r>
    </w:p>
    <w:p w:rsidR="00337BE7" w:rsidRDefault="00337BE7" w:rsidP="00337BE7">
      <w:pPr>
        <w:autoSpaceDE w:val="0"/>
        <w:autoSpaceDN w:val="0"/>
        <w:adjustRightInd w:val="0"/>
        <w:spacing w:after="0" w:line="240" w:lineRule="auto"/>
        <w:ind w:left="567" w:hanging="567"/>
        <w:jc w:val="both"/>
        <w:rPr>
          <w:rFonts w:ascii="Times New Roman" w:hAnsi="Times New Roman"/>
          <w:sz w:val="24"/>
          <w:szCs w:val="24"/>
          <w:lang w:val="en-US"/>
        </w:rPr>
      </w:pPr>
      <w:r w:rsidRPr="005A59E1">
        <w:rPr>
          <w:rFonts w:ascii="Times New Roman" w:hAnsi="Times New Roman"/>
          <w:sz w:val="24"/>
          <w:szCs w:val="24"/>
        </w:rPr>
        <w:t xml:space="preserve">Wiknjosastro, Hanifa. Dkk., (2002). </w:t>
      </w:r>
      <w:r w:rsidRPr="005A59E1">
        <w:rPr>
          <w:rFonts w:ascii="Times New Roman" w:hAnsi="Times New Roman"/>
          <w:bCs/>
          <w:i/>
          <w:sz w:val="24"/>
          <w:szCs w:val="24"/>
        </w:rPr>
        <w:t>Ilmu Kandungan</w:t>
      </w:r>
      <w:r w:rsidRPr="005A59E1">
        <w:rPr>
          <w:rFonts w:ascii="Times New Roman" w:hAnsi="Times New Roman"/>
          <w:sz w:val="24"/>
          <w:szCs w:val="24"/>
        </w:rPr>
        <w:t>. Edisi Ketiga Cetakan Keempat, Yayasan Bina Pustaka Sarwono Prawirokardjo. Jak</w:t>
      </w:r>
    </w:p>
    <w:p w:rsidR="00197D6D" w:rsidRDefault="00197D6D"/>
    <w:sectPr w:rsidR="00197D6D" w:rsidSect="00337BE7">
      <w:pgSz w:w="12240" w:h="15840"/>
      <w:pgMar w:top="2268" w:right="1701" w:bottom="1701" w:left="2268" w:header="709" w:footer="709"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EBE" w:rsidRDefault="00350EBE" w:rsidP="00337BE7">
      <w:pPr>
        <w:spacing w:after="0" w:line="240" w:lineRule="auto"/>
      </w:pPr>
      <w:r>
        <w:separator/>
      </w:r>
    </w:p>
  </w:endnote>
  <w:endnote w:type="continuationSeparator" w:id="1">
    <w:p w:rsidR="00350EBE" w:rsidRDefault="00350EBE" w:rsidP="00337B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6F7" w:rsidRPr="00FF167F" w:rsidRDefault="00337BE7" w:rsidP="00FF167F">
    <w:pPr>
      <w:pStyle w:val="Footer"/>
      <w:jc w:val="center"/>
      <w:rPr>
        <w:i/>
      </w:rPr>
    </w:pPr>
    <w:r>
      <w:rPr>
        <w:i/>
        <w:lang w:val="en-US"/>
      </w:rPr>
      <w:t>Jurnal Skala Kesehatan Volume 6 No.2 Tahun 2015</w:t>
    </w:r>
    <w:r w:rsidR="00EB3C5E">
      <w:rPr>
        <w:i/>
        <w:noProof/>
        <w:lang w:val="en-US"/>
      </w:rPr>
      <w:pict>
        <v:shapetype id="_x0000_t202" coordsize="21600,21600" o:spt="202" path="m,l,21600r21600,l21600,xe">
          <v:stroke joinstyle="miter"/>
          <v:path gradientshapeok="t" o:connecttype="rect"/>
        </v:shapetype>
        <v:shape id="_x0000_s2061" type="#_x0000_t202" style="position:absolute;left:0;text-align:left;margin-left:74.75pt;margin-top:50.2pt;width:286.5pt;height:26.25pt;z-index:251664384;mso-position-horizontal-relative:text;mso-position-vertical-relative:text" stroked="f">
          <v:textbox style="mso-next-textbox:#_x0000_s2061">
            <w:txbxContent>
              <w:p w:rsidR="00E736F7" w:rsidRPr="00286CEB" w:rsidRDefault="002F77A9" w:rsidP="00A56838">
                <w:pPr>
                  <w:jc w:val="center"/>
                  <w:rPr>
                    <w:i/>
                    <w:lang w:val="en-US"/>
                  </w:rPr>
                </w:pPr>
                <w:r>
                  <w:rPr>
                    <w:i/>
                    <w:lang w:val="en-US"/>
                  </w:rPr>
                  <w:t>Jurnal Skala Kesehatan Volume 6 No.2 Tahun 2015</w:t>
                </w:r>
              </w:p>
            </w:txbxContent>
          </v:textbox>
        </v:shape>
      </w:pict>
    </w:r>
    <w:r w:rsidR="00EB3C5E">
      <w:rPr>
        <w:i/>
        <w:noProof/>
        <w:lang w:val="en-US"/>
      </w:rPr>
      <w:pict>
        <v:shape id="_x0000_s2060" type="#_x0000_t202" style="position:absolute;left:0;text-align:left;margin-left:74.75pt;margin-top:50.2pt;width:286.5pt;height:26.25pt;z-index:251663360;mso-position-horizontal-relative:text;mso-position-vertical-relative:text" stroked="f">
          <v:textbox style="mso-next-textbox:#_x0000_s2060">
            <w:txbxContent>
              <w:p w:rsidR="00E736F7" w:rsidRPr="00286CEB" w:rsidRDefault="002F77A9" w:rsidP="00A56838">
                <w:pPr>
                  <w:jc w:val="center"/>
                  <w:rPr>
                    <w:i/>
                    <w:lang w:val="en-US"/>
                  </w:rPr>
                </w:pPr>
                <w:r>
                  <w:rPr>
                    <w:i/>
                    <w:lang w:val="en-US"/>
                  </w:rPr>
                  <w:t>Jurnal Skala Kesehatan Volume 6 No.2 Tahun 2015</w:t>
                </w: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57662"/>
      <w:docPartObj>
        <w:docPartGallery w:val="Page Numbers (Bottom of Page)"/>
        <w:docPartUnique/>
      </w:docPartObj>
    </w:sdtPr>
    <w:sdtContent>
      <w:p w:rsidR="00E736F7" w:rsidRDefault="00EB3C5E">
        <w:pPr>
          <w:pStyle w:val="Footer"/>
          <w:jc w:val="right"/>
        </w:pPr>
        <w:r>
          <w:rPr>
            <w:noProof/>
            <w:lang w:val="en-US"/>
          </w:rPr>
          <w:pict>
            <v:shapetype id="_x0000_t202" coordsize="21600,21600" o:spt="202" path="m,l,21600r21600,l21600,xe">
              <v:stroke joinstyle="miter"/>
              <v:path gradientshapeok="t" o:connecttype="rect"/>
            </v:shapetype>
            <v:shape id="_x0000_s2059" type="#_x0000_t202" style="position:absolute;left:0;text-align:left;margin-left:62.75pt;margin-top:1.05pt;width:286.5pt;height:26.25pt;z-index:251662336;mso-position-horizontal-relative:text;mso-position-vertical-relative:text" stroked="f">
              <v:textbox>
                <w:txbxContent>
                  <w:p w:rsidR="00E736F7" w:rsidRPr="00286CEB" w:rsidRDefault="002F77A9" w:rsidP="001C5B8E">
                    <w:pPr>
                      <w:jc w:val="center"/>
                      <w:rPr>
                        <w:i/>
                        <w:lang w:val="en-US"/>
                      </w:rPr>
                    </w:pPr>
                    <w:r>
                      <w:rPr>
                        <w:i/>
                        <w:lang w:val="en-US"/>
                      </w:rPr>
                      <w:t>Jurnal Skala Kesehatan Volume 6 No.2 Tahun 2015</w:t>
                    </w:r>
                  </w:p>
                </w:txbxContent>
              </v:textbox>
            </v:shape>
          </w:pict>
        </w:r>
      </w:p>
    </w:sdtContent>
  </w:sdt>
  <w:p w:rsidR="00E736F7" w:rsidRDefault="00350EBE" w:rsidP="00AB09E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EBE" w:rsidRDefault="00350EBE" w:rsidP="00337BE7">
      <w:pPr>
        <w:spacing w:after="0" w:line="240" w:lineRule="auto"/>
      </w:pPr>
      <w:r>
        <w:separator/>
      </w:r>
    </w:p>
  </w:footnote>
  <w:footnote w:type="continuationSeparator" w:id="1">
    <w:p w:rsidR="00350EBE" w:rsidRDefault="00350EBE" w:rsidP="00337B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6F7" w:rsidRDefault="00EB3C5E">
    <w:pPr>
      <w:pStyle w:val="Header"/>
    </w:pPr>
    <w:r>
      <w:rPr>
        <w:noProof/>
      </w:rPr>
      <w:pict>
        <v:group id="_x0000_s2049" style="position:absolute;margin-left:-3.4pt;margin-top:30.35pt;width:414.2pt;height:41.25pt;z-index:251660288" coordorigin="2200,1327" coordsize="8284,825">
          <v:shapetype id="_x0000_t202" coordsize="21600,21600" o:spt="202" path="m,l,21600r21600,l21600,xe">
            <v:stroke joinstyle="miter"/>
            <v:path gradientshapeok="t" o:connecttype="rect"/>
          </v:shapetype>
          <v:shape id="_x0000_s2050" type="#_x0000_t202" style="position:absolute;left:3657;top:1327;width:5533;height:664" strokeweight="1.75pt">
            <v:textbox>
              <w:txbxContent>
                <w:p w:rsidR="00E736F7" w:rsidRPr="00165095" w:rsidRDefault="002F77A9" w:rsidP="00165095">
                  <w:pPr>
                    <w:jc w:val="center"/>
                    <w:rPr>
                      <w:b/>
                      <w:sz w:val="36"/>
                      <w:szCs w:val="36"/>
                      <w:lang w:val="en-US"/>
                    </w:rPr>
                  </w:pPr>
                  <w:r w:rsidRPr="00165095">
                    <w:rPr>
                      <w:b/>
                      <w:sz w:val="36"/>
                      <w:szCs w:val="36"/>
                      <w:lang w:val="en-US"/>
                    </w:rPr>
                    <w:t>ARTIKEL PENELITIAN</w:t>
                  </w:r>
                </w:p>
              </w:txbxContent>
            </v:textbox>
          </v:shape>
          <v:group id="_x0000_s2051" style="position:absolute;left:2200;top:2103;width:8284;height:49" coordorigin="2200,2103" coordsize="8284,49">
            <v:shapetype id="_x0000_t32" coordsize="21600,21600" o:spt="32" o:oned="t" path="m,l21600,21600e" filled="f">
              <v:path arrowok="t" fillok="f" o:connecttype="none"/>
              <o:lock v:ext="edit" shapetype="t"/>
            </v:shapetype>
            <v:shape id="_x0000_s2052" type="#_x0000_t32" style="position:absolute;left:2200;top:2103;width:8284;height:0" o:connectortype="straight"/>
            <v:shape id="_x0000_s2053" type="#_x0000_t32" style="position:absolute;left:2200;top:2152;width:8284;height:0" o:connectortype="straight" strokeweight="1.75pt"/>
          </v:group>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6F7" w:rsidRDefault="00EB3C5E">
    <w:pPr>
      <w:pStyle w:val="Header"/>
    </w:pPr>
    <w:r>
      <w:rPr>
        <w:noProof/>
      </w:rPr>
      <w:pict>
        <v:group id="_x0000_s2054" style="position:absolute;margin-left:-.25pt;margin-top:21.2pt;width:414.2pt;height:41.25pt;z-index:251661312" coordorigin="2200,1327" coordsize="8284,825">
          <v:shapetype id="_x0000_t202" coordsize="21600,21600" o:spt="202" path="m,l,21600r21600,l21600,xe">
            <v:stroke joinstyle="miter"/>
            <v:path gradientshapeok="t" o:connecttype="rect"/>
          </v:shapetype>
          <v:shape id="_x0000_s2055" type="#_x0000_t202" style="position:absolute;left:3657;top:1327;width:5533;height:664" strokeweight="1.75pt">
            <v:textbox>
              <w:txbxContent>
                <w:p w:rsidR="00E736F7" w:rsidRPr="00165095" w:rsidRDefault="002F77A9" w:rsidP="00AB09E4">
                  <w:pPr>
                    <w:jc w:val="center"/>
                    <w:rPr>
                      <w:b/>
                      <w:sz w:val="36"/>
                      <w:szCs w:val="36"/>
                      <w:lang w:val="en-US"/>
                    </w:rPr>
                  </w:pPr>
                  <w:r w:rsidRPr="00165095">
                    <w:rPr>
                      <w:b/>
                      <w:sz w:val="36"/>
                      <w:szCs w:val="36"/>
                      <w:lang w:val="en-US"/>
                    </w:rPr>
                    <w:t>ARTIKEL PENELITIAN</w:t>
                  </w:r>
                </w:p>
              </w:txbxContent>
            </v:textbox>
          </v:shape>
          <v:group id="_x0000_s2056" style="position:absolute;left:2200;top:2103;width:8284;height:49" coordorigin="2200,2103" coordsize="8284,49">
            <v:shapetype id="_x0000_t32" coordsize="21600,21600" o:spt="32" o:oned="t" path="m,l21600,21600e" filled="f">
              <v:path arrowok="t" fillok="f" o:connecttype="none"/>
              <o:lock v:ext="edit" shapetype="t"/>
            </v:shapetype>
            <v:shape id="_x0000_s2057" type="#_x0000_t32" style="position:absolute;left:2200;top:2103;width:8284;height:0" o:connectortype="straight"/>
            <v:shape id="_x0000_s2058" type="#_x0000_t32" style="position:absolute;left:2200;top:2152;width:8284;height:0" o:connectortype="straight" strokeweight="1.75pt"/>
          </v:group>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54F"/>
    <w:multiLevelType w:val="hybridMultilevel"/>
    <w:tmpl w:val="9AFC505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669951D2"/>
    <w:multiLevelType w:val="hybridMultilevel"/>
    <w:tmpl w:val="2EA835EE"/>
    <w:lvl w:ilvl="0" w:tplc="BD38C4EE">
      <w:start w:val="1"/>
      <w:numFmt w:val="upperLetter"/>
      <w:lvlText w:val="%1."/>
      <w:lvlJc w:val="left"/>
      <w:pPr>
        <w:tabs>
          <w:tab w:val="num" w:pos="810"/>
        </w:tabs>
        <w:ind w:left="810" w:hanging="360"/>
      </w:pPr>
      <w:rPr>
        <w:rFonts w:cs="Times New Roman" w:hint="default"/>
      </w:rPr>
    </w:lvl>
    <w:lvl w:ilvl="1" w:tplc="72E40596">
      <w:start w:val="1"/>
      <w:numFmt w:val="low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684F7815"/>
    <w:multiLevelType w:val="hybridMultilevel"/>
    <w:tmpl w:val="96724022"/>
    <w:lvl w:ilvl="0" w:tplc="0409000F">
      <w:start w:val="1"/>
      <w:numFmt w:val="decimal"/>
      <w:lvlText w:val="%1."/>
      <w:lvlJc w:val="left"/>
      <w:pPr>
        <w:tabs>
          <w:tab w:val="num" w:pos="720"/>
        </w:tabs>
        <w:ind w:left="720" w:hanging="360"/>
      </w:pPr>
      <w:rPr>
        <w:rFonts w:cs="Times New Roman" w:hint="default"/>
      </w:rPr>
    </w:lvl>
    <w:lvl w:ilvl="1" w:tplc="64E63EC2">
      <w:start w:val="1"/>
      <w:numFmt w:val="low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hdrShapeDefaults>
    <o:shapedefaults v:ext="edit" spidmax="7170"/>
    <o:shapelayout v:ext="edit">
      <o:idmap v:ext="edit" data="2"/>
      <o:rules v:ext="edit">
        <o:r id="V:Rule5" type="connector" idref="#_x0000_s2057"/>
        <o:r id="V:Rule6" type="connector" idref="#_x0000_s2053"/>
        <o:r id="V:Rule7" type="connector" idref="#_x0000_s2058"/>
        <o:r id="V:Rule8" type="connector" idref="#_x0000_s2052"/>
      </o:rules>
    </o:shapelayout>
  </w:hdrShapeDefaults>
  <w:footnotePr>
    <w:footnote w:id="0"/>
    <w:footnote w:id="1"/>
  </w:footnotePr>
  <w:endnotePr>
    <w:endnote w:id="0"/>
    <w:endnote w:id="1"/>
  </w:endnotePr>
  <w:compat/>
  <w:rsids>
    <w:rsidRoot w:val="00337BE7"/>
    <w:rsid w:val="0009012E"/>
    <w:rsid w:val="00197D6D"/>
    <w:rsid w:val="002F77A9"/>
    <w:rsid w:val="00337BE7"/>
    <w:rsid w:val="00350EBE"/>
    <w:rsid w:val="005B1DC4"/>
    <w:rsid w:val="005E445A"/>
    <w:rsid w:val="00916A8A"/>
    <w:rsid w:val="00BC53AF"/>
    <w:rsid w:val="00E373F7"/>
    <w:rsid w:val="00EB3C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BE7"/>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7BE7"/>
    <w:rPr>
      <w:color w:val="0000FF"/>
      <w:u w:val="single"/>
    </w:rPr>
  </w:style>
  <w:style w:type="paragraph" w:styleId="NormalWeb">
    <w:name w:val="Normal (Web)"/>
    <w:basedOn w:val="Normal"/>
    <w:uiPriority w:val="99"/>
    <w:unhideWhenUsed/>
    <w:rsid w:val="00337BE7"/>
    <w:pPr>
      <w:spacing w:before="100" w:beforeAutospacing="1" w:after="100" w:afterAutospacing="1" w:line="240" w:lineRule="auto"/>
    </w:pPr>
    <w:rPr>
      <w:rFonts w:ascii="Times New Roman" w:eastAsia="Times New Roman" w:hAnsi="Times New Roman"/>
      <w:sz w:val="24"/>
      <w:szCs w:val="24"/>
      <w:lang w:eastAsia="id-ID"/>
    </w:rPr>
  </w:style>
  <w:style w:type="paragraph" w:styleId="Header">
    <w:name w:val="header"/>
    <w:basedOn w:val="Normal"/>
    <w:link w:val="HeaderChar"/>
    <w:uiPriority w:val="99"/>
    <w:unhideWhenUsed/>
    <w:rsid w:val="00337BE7"/>
    <w:pPr>
      <w:tabs>
        <w:tab w:val="center" w:pos="4680"/>
        <w:tab w:val="right" w:pos="9360"/>
      </w:tabs>
      <w:spacing w:after="0" w:line="240" w:lineRule="auto"/>
    </w:pPr>
    <w:rPr>
      <w:rFonts w:asciiTheme="minorHAnsi" w:eastAsiaTheme="minorEastAsia" w:hAnsiTheme="minorHAnsi" w:cstheme="minorBidi"/>
      <w:lang w:val="en-US"/>
    </w:rPr>
  </w:style>
  <w:style w:type="character" w:customStyle="1" w:styleId="HeaderChar">
    <w:name w:val="Header Char"/>
    <w:basedOn w:val="DefaultParagraphFont"/>
    <w:link w:val="Header"/>
    <w:uiPriority w:val="99"/>
    <w:rsid w:val="00337BE7"/>
    <w:rPr>
      <w:rFonts w:eastAsiaTheme="minorEastAsia"/>
    </w:rPr>
  </w:style>
  <w:style w:type="paragraph" w:styleId="Footer">
    <w:name w:val="footer"/>
    <w:basedOn w:val="Normal"/>
    <w:link w:val="FooterChar"/>
    <w:uiPriority w:val="99"/>
    <w:unhideWhenUsed/>
    <w:rsid w:val="00337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BE7"/>
    <w:rPr>
      <w:rFonts w:ascii="Calibri" w:eastAsia="Calibri" w:hAnsi="Calibri" w:cs="Times New Roman"/>
      <w:lang w:val="id-ID"/>
    </w:rPr>
  </w:style>
  <w:style w:type="character" w:styleId="Emphasis">
    <w:name w:val="Emphasis"/>
    <w:basedOn w:val="DefaultParagraphFont"/>
    <w:uiPriority w:val="20"/>
    <w:qFormat/>
    <w:rsid w:val="00337BE7"/>
    <w:rPr>
      <w:i/>
      <w:iCs/>
    </w:rPr>
  </w:style>
  <w:style w:type="paragraph" w:customStyle="1" w:styleId="Default">
    <w:name w:val="Default"/>
    <w:uiPriority w:val="99"/>
    <w:rsid w:val="00337BE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ilad">
    <w:name w:val="il_ad"/>
    <w:basedOn w:val="DefaultParagraphFont"/>
    <w:uiPriority w:val="99"/>
    <w:rsid w:val="00337BE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rinamurhan@yahoo.co.id" TargetMode="External"/><Relationship Id="rId13" Type="http://schemas.openxmlformats.org/officeDocument/2006/relationships/hyperlink" Target="http://www.worldbreastfeeding.org/" TargetMode="External"/><Relationship Id="rId3" Type="http://schemas.openxmlformats.org/officeDocument/2006/relationships/settings" Target="settings.xml"/><Relationship Id="rId7" Type="http://schemas.openxmlformats.org/officeDocument/2006/relationships/hyperlink" Target="mailto:aprinamurhan@yahoo.co.i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who.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4225</Words>
  <Characters>24087</Characters>
  <Application>Microsoft Office Word</Application>
  <DocSecurity>0</DocSecurity>
  <Lines>200</Lines>
  <Paragraphs>56</Paragraphs>
  <ScaleCrop>false</ScaleCrop>
  <Company/>
  <LinksUpToDate>false</LinksUpToDate>
  <CharactersWithSpaces>28256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3</cp:revision>
  <dcterms:created xsi:type="dcterms:W3CDTF">2016-04-11T01:40:00Z</dcterms:created>
  <dcterms:modified xsi:type="dcterms:W3CDTF">2016-04-14T01:10:00Z</dcterms:modified>
</cp:coreProperties>
</file>